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521" w:rsidRPr="00A80521" w:rsidRDefault="00A80521" w:rsidP="00A80521">
      <w:pPr>
        <w:tabs>
          <w:tab w:val="left" w:pos="6360"/>
          <w:tab w:val="right" w:pos="10205"/>
        </w:tabs>
        <w:jc w:val="right"/>
      </w:pPr>
      <w:r w:rsidRPr="00A80521">
        <w:rPr>
          <w:b/>
        </w:rPr>
        <w:t xml:space="preserve">                                         </w:t>
      </w:r>
      <w:r w:rsidRPr="00A80521">
        <w:t>Утверждено</w:t>
      </w:r>
      <w:r w:rsidRPr="00A80521">
        <w:tab/>
        <w:t xml:space="preserve">                                  </w:t>
      </w:r>
    </w:p>
    <w:p w:rsidR="00A80521" w:rsidRPr="00A80521" w:rsidRDefault="00A80521" w:rsidP="00A80521">
      <w:pPr>
        <w:jc w:val="right"/>
      </w:pPr>
      <w:r w:rsidRPr="00A80521">
        <w:t xml:space="preserve">                                  Распоряжением главы администрации </w:t>
      </w:r>
    </w:p>
    <w:p w:rsidR="00A80521" w:rsidRPr="00A80521" w:rsidRDefault="00A80521" w:rsidP="00A80521">
      <w:pPr>
        <w:jc w:val="right"/>
      </w:pPr>
      <w:r w:rsidRPr="00A80521">
        <w:t xml:space="preserve">                                                                                      </w:t>
      </w:r>
      <w:proofErr w:type="spellStart"/>
      <w:r w:rsidRPr="00A80521">
        <w:t>Комаричского</w:t>
      </w:r>
      <w:proofErr w:type="spellEnd"/>
      <w:r w:rsidRPr="00A80521">
        <w:t xml:space="preserve"> муниципального района </w:t>
      </w:r>
    </w:p>
    <w:p w:rsidR="00A80521" w:rsidRPr="00A80521" w:rsidRDefault="00A80521" w:rsidP="00A80521">
      <w:pPr>
        <w:jc w:val="center"/>
      </w:pPr>
      <w:r w:rsidRPr="00A80521">
        <w:t xml:space="preserve">                                                                 «27» 12. 2011 г № 483-р </w:t>
      </w:r>
    </w:p>
    <w:p w:rsidR="00A80521" w:rsidRPr="00A80521" w:rsidRDefault="00A80521" w:rsidP="00A80521">
      <w:pPr>
        <w:pStyle w:val="a3"/>
        <w:spacing w:after="240" w:afterAutospacing="0"/>
        <w:jc w:val="center"/>
        <w:rPr>
          <w:b/>
          <w:sz w:val="28"/>
          <w:szCs w:val="28"/>
        </w:rPr>
      </w:pPr>
      <w:r w:rsidRPr="00A80521">
        <w:rPr>
          <w:b/>
          <w:sz w:val="28"/>
          <w:szCs w:val="28"/>
        </w:rPr>
        <w:t xml:space="preserve">ПОЛОЖЕНИЕ </w:t>
      </w:r>
    </w:p>
    <w:p w:rsidR="00A80521" w:rsidRPr="00A80521" w:rsidRDefault="00A80521" w:rsidP="00A80521">
      <w:pPr>
        <w:keepLines/>
        <w:jc w:val="center"/>
        <w:rPr>
          <w:b/>
          <w:sz w:val="28"/>
          <w:szCs w:val="28"/>
        </w:rPr>
      </w:pPr>
      <w:r w:rsidRPr="00A80521">
        <w:rPr>
          <w:b/>
          <w:sz w:val="28"/>
          <w:szCs w:val="28"/>
        </w:rPr>
        <w:t xml:space="preserve">об обработке персональных данных </w:t>
      </w:r>
    </w:p>
    <w:p w:rsidR="00A80521" w:rsidRPr="00A80521" w:rsidRDefault="00A80521" w:rsidP="00A80521">
      <w:pPr>
        <w:keepLines/>
        <w:jc w:val="center"/>
        <w:rPr>
          <w:b/>
          <w:sz w:val="28"/>
          <w:szCs w:val="28"/>
        </w:rPr>
      </w:pPr>
      <w:r w:rsidRPr="00A80521">
        <w:rPr>
          <w:b/>
          <w:sz w:val="28"/>
          <w:szCs w:val="28"/>
        </w:rPr>
        <w:t xml:space="preserve">в администрации </w:t>
      </w:r>
      <w:proofErr w:type="spellStart"/>
      <w:r w:rsidRPr="00A80521">
        <w:rPr>
          <w:b/>
          <w:sz w:val="28"/>
          <w:szCs w:val="28"/>
        </w:rPr>
        <w:t>Комаричского</w:t>
      </w:r>
      <w:proofErr w:type="spellEnd"/>
      <w:r w:rsidRPr="00A80521">
        <w:rPr>
          <w:b/>
          <w:sz w:val="28"/>
          <w:szCs w:val="28"/>
        </w:rPr>
        <w:t xml:space="preserve"> муниципального района </w:t>
      </w:r>
    </w:p>
    <w:p w:rsidR="00A80521" w:rsidRPr="00A80521" w:rsidRDefault="00A80521" w:rsidP="00A80521">
      <w:pPr>
        <w:keepLines/>
        <w:jc w:val="center"/>
        <w:rPr>
          <w:b/>
          <w:sz w:val="28"/>
          <w:szCs w:val="28"/>
        </w:rPr>
      </w:pPr>
      <w:r w:rsidRPr="00A80521">
        <w:rPr>
          <w:b/>
          <w:sz w:val="28"/>
          <w:szCs w:val="28"/>
        </w:rPr>
        <w:t xml:space="preserve"> (с использованием средств автоматизации)</w:t>
      </w:r>
    </w:p>
    <w:p w:rsidR="00A80521" w:rsidRPr="00A80521" w:rsidRDefault="00A80521" w:rsidP="00A80521">
      <w:pPr>
        <w:keepLines/>
        <w:jc w:val="center"/>
        <w:rPr>
          <w:sz w:val="28"/>
          <w:szCs w:val="28"/>
        </w:rPr>
      </w:pPr>
    </w:p>
    <w:p w:rsidR="00A80521" w:rsidRPr="00A80521" w:rsidRDefault="00A80521" w:rsidP="00A80521">
      <w:pPr>
        <w:keepLines/>
        <w:numPr>
          <w:ilvl w:val="0"/>
          <w:numId w:val="1"/>
        </w:numPr>
        <w:autoSpaceDE w:val="0"/>
        <w:autoSpaceDN w:val="0"/>
        <w:adjustRightInd w:val="0"/>
        <w:jc w:val="center"/>
        <w:rPr>
          <w:b/>
          <w:sz w:val="28"/>
          <w:szCs w:val="28"/>
        </w:rPr>
      </w:pPr>
      <w:r w:rsidRPr="00A80521">
        <w:rPr>
          <w:b/>
          <w:sz w:val="28"/>
          <w:szCs w:val="28"/>
        </w:rPr>
        <w:t>Общее положение</w:t>
      </w:r>
    </w:p>
    <w:p w:rsidR="00A80521" w:rsidRPr="00A80521" w:rsidRDefault="00A80521" w:rsidP="00A80521">
      <w:pPr>
        <w:keepLines/>
        <w:jc w:val="center"/>
        <w:rPr>
          <w:b/>
          <w:sz w:val="28"/>
          <w:szCs w:val="28"/>
        </w:rPr>
      </w:pPr>
    </w:p>
    <w:p w:rsidR="00A80521" w:rsidRPr="00A80521" w:rsidRDefault="00A80521" w:rsidP="00A80521">
      <w:pPr>
        <w:ind w:firstLine="680"/>
        <w:jc w:val="both"/>
        <w:rPr>
          <w:sz w:val="28"/>
          <w:szCs w:val="28"/>
        </w:rPr>
      </w:pPr>
      <w:r w:rsidRPr="00A80521">
        <w:rPr>
          <w:sz w:val="28"/>
          <w:szCs w:val="28"/>
        </w:rPr>
        <w:t xml:space="preserve">1.1. Настоящее Положение разработано в целях защиты </w:t>
      </w:r>
      <w:proofErr w:type="spellStart"/>
      <w:r w:rsidRPr="00A80521">
        <w:rPr>
          <w:sz w:val="28"/>
          <w:szCs w:val="28"/>
        </w:rPr>
        <w:t>ПДн</w:t>
      </w:r>
      <w:proofErr w:type="spellEnd"/>
      <w:r w:rsidRPr="00A80521">
        <w:rPr>
          <w:sz w:val="28"/>
          <w:szCs w:val="28"/>
        </w:rPr>
        <w:t xml:space="preserve">, содержащихся в базах данных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(далее по тексту - Оператор) при их обработке в информационных системах  от нарушения конфиденциальности, целостности и доступности.</w:t>
      </w:r>
    </w:p>
    <w:p w:rsidR="00A80521" w:rsidRPr="00A80521" w:rsidRDefault="00A80521" w:rsidP="00A80521">
      <w:pPr>
        <w:ind w:firstLine="709"/>
        <w:jc w:val="both"/>
        <w:rPr>
          <w:sz w:val="28"/>
          <w:szCs w:val="28"/>
        </w:rPr>
      </w:pPr>
      <w:r w:rsidRPr="00A80521">
        <w:rPr>
          <w:sz w:val="28"/>
          <w:szCs w:val="28"/>
        </w:rPr>
        <w:t>1.2. Целью данного  Положения является обеспечение безопасности персональных данных при их обработке в информационных системах,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(далее – информационные системы).</w:t>
      </w:r>
    </w:p>
    <w:p w:rsidR="00A80521" w:rsidRPr="00A80521" w:rsidRDefault="00A80521" w:rsidP="00A80521">
      <w:pPr>
        <w:ind w:firstLine="709"/>
        <w:jc w:val="both"/>
        <w:rPr>
          <w:sz w:val="28"/>
          <w:szCs w:val="28"/>
        </w:rPr>
      </w:pPr>
      <w:proofErr w:type="gramStart"/>
      <w:r w:rsidRPr="00A80521">
        <w:rPr>
          <w:sz w:val="28"/>
          <w:szCs w:val="28"/>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 и буквенно-цифровой информации), программные средства (операционные системы, системы управления базами данных и т</w:t>
      </w:r>
      <w:proofErr w:type="gramEnd"/>
      <w:r w:rsidRPr="00A80521">
        <w:rPr>
          <w:sz w:val="28"/>
          <w:szCs w:val="28"/>
        </w:rPr>
        <w:t>.п.), средства защиты информации, применяемые в информационных системах.</w:t>
      </w:r>
    </w:p>
    <w:p w:rsidR="00A80521" w:rsidRPr="00A80521" w:rsidRDefault="00A80521" w:rsidP="00A80521">
      <w:pPr>
        <w:pStyle w:val="1"/>
        <w:spacing w:before="0" w:after="0"/>
        <w:ind w:firstLine="680"/>
        <w:jc w:val="both"/>
        <w:rPr>
          <w:sz w:val="28"/>
          <w:szCs w:val="28"/>
        </w:rPr>
      </w:pPr>
      <w:r w:rsidRPr="00A80521">
        <w:rPr>
          <w:sz w:val="28"/>
          <w:szCs w:val="28"/>
        </w:rPr>
        <w:t xml:space="preserve">1.3. Положение разработано в соответствии с требованиями Федерального закона от 27 июля 2006 года № 152-ФЗ «О персональных данных» и  определяет особенности обработки персональных данных Субъектов </w:t>
      </w:r>
      <w:proofErr w:type="spellStart"/>
      <w:r w:rsidRPr="00A80521">
        <w:rPr>
          <w:sz w:val="28"/>
          <w:szCs w:val="28"/>
        </w:rPr>
        <w:t>ПДн</w:t>
      </w:r>
      <w:proofErr w:type="spellEnd"/>
      <w:r w:rsidRPr="00A80521">
        <w:rPr>
          <w:sz w:val="28"/>
          <w:szCs w:val="28"/>
        </w:rPr>
        <w:t xml:space="preserve"> в </w:t>
      </w:r>
      <w:proofErr w:type="spellStart"/>
      <w:r w:rsidRPr="00A80521">
        <w:rPr>
          <w:sz w:val="28"/>
          <w:szCs w:val="28"/>
        </w:rPr>
        <w:t>ИСПДн</w:t>
      </w:r>
      <w:proofErr w:type="spellEnd"/>
      <w:r w:rsidRPr="00A80521">
        <w:rPr>
          <w:sz w:val="28"/>
          <w:szCs w:val="28"/>
        </w:rPr>
        <w:t xml:space="preserve"> Оператора.</w:t>
      </w:r>
    </w:p>
    <w:p w:rsidR="00A80521" w:rsidRPr="00A80521" w:rsidRDefault="00A80521" w:rsidP="00A80521">
      <w:pPr>
        <w:ind w:firstLine="680"/>
        <w:jc w:val="both"/>
        <w:rPr>
          <w:sz w:val="28"/>
          <w:szCs w:val="28"/>
        </w:rPr>
      </w:pPr>
      <w:r w:rsidRPr="00A80521">
        <w:rPr>
          <w:sz w:val="28"/>
          <w:szCs w:val="28"/>
        </w:rPr>
        <w:t xml:space="preserve">1.4. Настоящее Положение утверждается распоряжением главы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и является обязательным для исполнения всеми сотрудниками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имеющими доступ к персональным данным Субъектов </w:t>
      </w:r>
      <w:proofErr w:type="spellStart"/>
      <w:r w:rsidRPr="00A80521">
        <w:rPr>
          <w:sz w:val="28"/>
          <w:szCs w:val="28"/>
        </w:rPr>
        <w:t>ПДн</w:t>
      </w:r>
      <w:proofErr w:type="spellEnd"/>
      <w:r w:rsidRPr="00A80521">
        <w:rPr>
          <w:sz w:val="28"/>
          <w:szCs w:val="28"/>
        </w:rPr>
        <w:t>.</w:t>
      </w:r>
    </w:p>
    <w:p w:rsidR="00A80521" w:rsidRPr="00A80521" w:rsidRDefault="00A80521" w:rsidP="00A80521">
      <w:pPr>
        <w:ind w:firstLine="709"/>
        <w:jc w:val="both"/>
        <w:rPr>
          <w:sz w:val="28"/>
          <w:szCs w:val="28"/>
        </w:rPr>
      </w:pPr>
    </w:p>
    <w:p w:rsidR="00A80521" w:rsidRPr="00A80521" w:rsidRDefault="00A80521" w:rsidP="00A80521">
      <w:pPr>
        <w:ind w:firstLine="709"/>
        <w:jc w:val="both"/>
        <w:rPr>
          <w:sz w:val="28"/>
          <w:szCs w:val="28"/>
        </w:rPr>
      </w:pPr>
      <w:r w:rsidRPr="00A80521">
        <w:rPr>
          <w:sz w:val="28"/>
          <w:szCs w:val="28"/>
        </w:rPr>
        <w:t>1.5. Основные понятия, используемые в Положении:</w:t>
      </w:r>
    </w:p>
    <w:p w:rsidR="00A80521" w:rsidRPr="00A80521" w:rsidRDefault="00A80521" w:rsidP="00A80521">
      <w:pPr>
        <w:ind w:firstLine="709"/>
        <w:jc w:val="both"/>
        <w:rPr>
          <w:color w:val="0F0F0F"/>
          <w:sz w:val="28"/>
          <w:szCs w:val="28"/>
        </w:rPr>
      </w:pPr>
      <w:r w:rsidRPr="00A80521">
        <w:rPr>
          <w:b/>
          <w:color w:val="0F0F0F"/>
          <w:sz w:val="28"/>
          <w:szCs w:val="28"/>
        </w:rPr>
        <w:lastRenderedPageBreak/>
        <w:t>Персональные данные</w:t>
      </w:r>
      <w:r w:rsidRPr="00A80521">
        <w:rPr>
          <w:color w:val="0F0F0F"/>
          <w:sz w:val="28"/>
          <w:szCs w:val="28"/>
        </w:rPr>
        <w:t xml:space="preserve"> </w:t>
      </w:r>
      <w:r w:rsidRPr="00A80521">
        <w:rPr>
          <w:b/>
          <w:color w:val="0F0F0F"/>
          <w:sz w:val="28"/>
          <w:szCs w:val="28"/>
        </w:rPr>
        <w:t>(</w:t>
      </w:r>
      <w:proofErr w:type="spellStart"/>
      <w:r w:rsidRPr="00A80521">
        <w:rPr>
          <w:b/>
          <w:color w:val="0F0F0F"/>
          <w:sz w:val="28"/>
          <w:szCs w:val="28"/>
        </w:rPr>
        <w:t>ПДн</w:t>
      </w:r>
      <w:proofErr w:type="spellEnd"/>
      <w:r w:rsidRPr="00A80521">
        <w:rPr>
          <w:b/>
          <w:color w:val="0F0F0F"/>
          <w:sz w:val="28"/>
          <w:szCs w:val="28"/>
        </w:rPr>
        <w:t>)</w:t>
      </w:r>
      <w:r w:rsidRPr="00A80521">
        <w:rPr>
          <w:color w:val="0F0F0F"/>
          <w:sz w:val="28"/>
          <w:szCs w:val="28"/>
        </w:rPr>
        <w:t xml:space="preserve"> — </w:t>
      </w:r>
      <w:r w:rsidRPr="00A80521">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A80521" w:rsidRPr="00A80521" w:rsidRDefault="00A80521" w:rsidP="00A80521">
      <w:pPr>
        <w:ind w:firstLine="709"/>
        <w:jc w:val="both"/>
        <w:rPr>
          <w:sz w:val="28"/>
          <w:szCs w:val="28"/>
        </w:rPr>
      </w:pPr>
      <w:r w:rsidRPr="00A80521">
        <w:rPr>
          <w:b/>
          <w:color w:val="0F0F0F"/>
          <w:sz w:val="28"/>
          <w:szCs w:val="28"/>
        </w:rPr>
        <w:t>Оператор</w:t>
      </w:r>
      <w:r w:rsidRPr="00A80521">
        <w:rPr>
          <w:color w:val="0F0F0F"/>
          <w:sz w:val="28"/>
          <w:szCs w:val="28"/>
        </w:rPr>
        <w:t xml:space="preserve"> — </w:t>
      </w:r>
      <w:r w:rsidRPr="00A80521">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80521" w:rsidRPr="00A80521" w:rsidRDefault="00A80521" w:rsidP="00A80521">
      <w:pPr>
        <w:ind w:firstLine="709"/>
        <w:jc w:val="both"/>
        <w:rPr>
          <w:sz w:val="28"/>
          <w:szCs w:val="28"/>
        </w:rPr>
      </w:pPr>
      <w:r w:rsidRPr="00A80521">
        <w:rPr>
          <w:b/>
          <w:color w:val="0F0F0F"/>
          <w:sz w:val="28"/>
          <w:szCs w:val="28"/>
        </w:rPr>
        <w:t>Информационная система персональных данных (</w:t>
      </w:r>
      <w:proofErr w:type="spellStart"/>
      <w:r w:rsidRPr="00A80521">
        <w:rPr>
          <w:b/>
          <w:color w:val="0F0F0F"/>
          <w:sz w:val="28"/>
          <w:szCs w:val="28"/>
        </w:rPr>
        <w:t>ИСПДн</w:t>
      </w:r>
      <w:proofErr w:type="spellEnd"/>
      <w:r w:rsidRPr="00A80521">
        <w:rPr>
          <w:b/>
          <w:color w:val="0F0F0F"/>
          <w:sz w:val="28"/>
          <w:szCs w:val="28"/>
        </w:rPr>
        <w:t>)</w:t>
      </w:r>
      <w:r w:rsidRPr="00A80521">
        <w:rPr>
          <w:color w:val="0F0F0F"/>
          <w:sz w:val="28"/>
          <w:szCs w:val="28"/>
        </w:rPr>
        <w:t xml:space="preserve"> — </w:t>
      </w:r>
      <w:r w:rsidRPr="00A80521">
        <w:rPr>
          <w:sz w:val="28"/>
          <w:szCs w:val="28"/>
        </w:rPr>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80521" w:rsidRPr="00A80521" w:rsidRDefault="00A80521" w:rsidP="00A80521">
      <w:pPr>
        <w:ind w:firstLine="709"/>
        <w:jc w:val="both"/>
        <w:rPr>
          <w:sz w:val="28"/>
          <w:szCs w:val="28"/>
        </w:rPr>
      </w:pPr>
      <w:proofErr w:type="gramStart"/>
      <w:r w:rsidRPr="00A80521">
        <w:rPr>
          <w:b/>
          <w:color w:val="0F0F0F"/>
          <w:sz w:val="28"/>
          <w:szCs w:val="28"/>
        </w:rPr>
        <w:t>Обработка персональных данных</w:t>
      </w:r>
      <w:r w:rsidRPr="00A80521">
        <w:rPr>
          <w:color w:val="0F0F0F"/>
          <w:sz w:val="28"/>
          <w:szCs w:val="28"/>
        </w:rPr>
        <w:t xml:space="preserve"> — </w:t>
      </w:r>
      <w:r w:rsidRPr="00A80521">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80521" w:rsidRPr="00A80521" w:rsidRDefault="00A80521" w:rsidP="00A80521">
      <w:pPr>
        <w:ind w:firstLine="680"/>
        <w:jc w:val="both"/>
        <w:rPr>
          <w:sz w:val="28"/>
          <w:szCs w:val="28"/>
        </w:rPr>
      </w:pPr>
      <w:r w:rsidRPr="00A80521">
        <w:rPr>
          <w:rStyle w:val="a5"/>
          <w:rFonts w:eastAsia="Calibri"/>
          <w:color w:val="000000"/>
          <w:sz w:val="28"/>
          <w:szCs w:val="28"/>
        </w:rPr>
        <w:t>Автоматизированная обработка персональных данных</w:t>
      </w:r>
      <w:r w:rsidRPr="00A80521">
        <w:rPr>
          <w:sz w:val="28"/>
          <w:szCs w:val="28"/>
        </w:rPr>
        <w:t xml:space="preserve"> - обработка персональных данных с помощью средств вычислительной техники.</w:t>
      </w:r>
    </w:p>
    <w:p w:rsidR="00A80521" w:rsidRPr="00A80521" w:rsidRDefault="00A80521" w:rsidP="00A80521">
      <w:pPr>
        <w:ind w:firstLine="680"/>
        <w:jc w:val="both"/>
        <w:rPr>
          <w:sz w:val="28"/>
          <w:szCs w:val="28"/>
        </w:rPr>
      </w:pPr>
      <w:r w:rsidRPr="00A80521">
        <w:rPr>
          <w:b/>
          <w:color w:val="0F0F0F"/>
          <w:sz w:val="28"/>
          <w:szCs w:val="28"/>
        </w:rPr>
        <w:t>Распространение персональных данных</w:t>
      </w:r>
      <w:r w:rsidRPr="00A80521">
        <w:rPr>
          <w:color w:val="0F0F0F"/>
          <w:sz w:val="28"/>
          <w:szCs w:val="28"/>
        </w:rPr>
        <w:t xml:space="preserve"> — </w:t>
      </w:r>
      <w:r w:rsidRPr="00A80521">
        <w:rPr>
          <w:sz w:val="28"/>
          <w:szCs w:val="28"/>
        </w:rPr>
        <w:t>действия, направленные на раскрытие персональных данных неопределенному кругу лиц.</w:t>
      </w:r>
    </w:p>
    <w:p w:rsidR="00A80521" w:rsidRPr="00A80521" w:rsidRDefault="00A80521" w:rsidP="00A80521">
      <w:pPr>
        <w:ind w:firstLine="680"/>
        <w:jc w:val="both"/>
        <w:rPr>
          <w:color w:val="0F0F0F"/>
          <w:sz w:val="28"/>
          <w:szCs w:val="28"/>
        </w:rPr>
      </w:pPr>
      <w:r w:rsidRPr="00A80521">
        <w:rPr>
          <w:rStyle w:val="a5"/>
          <w:rFonts w:eastAsia="Calibri"/>
          <w:color w:val="000000"/>
          <w:sz w:val="28"/>
          <w:szCs w:val="28"/>
        </w:rPr>
        <w:t>Предоставление персональных данных</w:t>
      </w:r>
      <w:r w:rsidRPr="00A80521">
        <w:rPr>
          <w:sz w:val="28"/>
          <w:szCs w:val="28"/>
        </w:rPr>
        <w:t xml:space="preserve"> - действия, направленные на раскрытие персональных данных определенному лицу или определенному кругу лиц.</w:t>
      </w:r>
    </w:p>
    <w:p w:rsidR="00A80521" w:rsidRPr="00A80521" w:rsidRDefault="00A80521" w:rsidP="00A80521">
      <w:pPr>
        <w:ind w:firstLine="680"/>
        <w:jc w:val="both"/>
        <w:rPr>
          <w:color w:val="0F0F0F"/>
          <w:sz w:val="28"/>
          <w:szCs w:val="28"/>
        </w:rPr>
      </w:pPr>
      <w:r w:rsidRPr="00A80521">
        <w:rPr>
          <w:b/>
          <w:color w:val="0F0F0F"/>
          <w:sz w:val="28"/>
          <w:szCs w:val="28"/>
        </w:rPr>
        <w:t>Блокирование персональных данных</w:t>
      </w:r>
      <w:r w:rsidRPr="00A80521">
        <w:rPr>
          <w:color w:val="0F0F0F"/>
          <w:sz w:val="28"/>
          <w:szCs w:val="28"/>
        </w:rPr>
        <w:t xml:space="preserve"> —</w:t>
      </w:r>
      <w:r w:rsidRPr="00A80521">
        <w:rPr>
          <w:sz w:val="28"/>
          <w:szCs w:val="28"/>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A80521" w:rsidRPr="00A80521" w:rsidRDefault="00A80521" w:rsidP="00A80521">
      <w:pPr>
        <w:ind w:firstLine="680"/>
        <w:jc w:val="both"/>
        <w:rPr>
          <w:color w:val="0F0F0F"/>
          <w:sz w:val="28"/>
          <w:szCs w:val="28"/>
        </w:rPr>
      </w:pPr>
      <w:r w:rsidRPr="00A80521">
        <w:rPr>
          <w:b/>
          <w:color w:val="0F0F0F"/>
          <w:sz w:val="28"/>
          <w:szCs w:val="28"/>
        </w:rPr>
        <w:t>Уничтожение персональных данных</w:t>
      </w:r>
      <w:r w:rsidRPr="00A80521">
        <w:rPr>
          <w:color w:val="0F0F0F"/>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sidRPr="00A80521">
        <w:rPr>
          <w:sz w:val="28"/>
          <w:szCs w:val="28"/>
        </w:rPr>
        <w:t>.</w:t>
      </w:r>
    </w:p>
    <w:p w:rsidR="00A80521" w:rsidRPr="00A80521" w:rsidRDefault="00A80521" w:rsidP="00A80521">
      <w:pPr>
        <w:ind w:firstLine="680"/>
        <w:jc w:val="both"/>
        <w:rPr>
          <w:color w:val="0F0F0F"/>
          <w:sz w:val="28"/>
          <w:szCs w:val="28"/>
        </w:rPr>
      </w:pPr>
      <w:r w:rsidRPr="00A80521">
        <w:rPr>
          <w:b/>
          <w:color w:val="0F0F0F"/>
          <w:sz w:val="28"/>
          <w:szCs w:val="28"/>
        </w:rPr>
        <w:t>Обезличивание персональных данных</w:t>
      </w:r>
      <w:r w:rsidRPr="00A80521">
        <w:rPr>
          <w:color w:val="0F0F0F"/>
          <w:sz w:val="28"/>
          <w:szCs w:val="28"/>
        </w:rPr>
        <w:t xml:space="preserve"> — </w:t>
      </w:r>
      <w:r w:rsidRPr="00A80521">
        <w:rPr>
          <w:sz w:val="28"/>
          <w:szCs w:val="28"/>
        </w:rPr>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80521" w:rsidRPr="00A80521" w:rsidRDefault="00A80521" w:rsidP="00A80521">
      <w:pPr>
        <w:jc w:val="center"/>
        <w:rPr>
          <w:b/>
          <w:bCs/>
          <w:iCs/>
          <w:sz w:val="28"/>
          <w:szCs w:val="28"/>
        </w:rPr>
      </w:pPr>
    </w:p>
    <w:p w:rsidR="00A80521" w:rsidRPr="00A80521" w:rsidRDefault="00A80521" w:rsidP="00A80521">
      <w:pPr>
        <w:jc w:val="center"/>
        <w:rPr>
          <w:b/>
          <w:bCs/>
          <w:iCs/>
          <w:sz w:val="28"/>
          <w:szCs w:val="28"/>
        </w:rPr>
      </w:pPr>
      <w:r w:rsidRPr="00A80521">
        <w:rPr>
          <w:b/>
          <w:bCs/>
          <w:iCs/>
          <w:sz w:val="28"/>
          <w:szCs w:val="28"/>
        </w:rPr>
        <w:t>2. Перечень сведений, содержащих</w:t>
      </w:r>
    </w:p>
    <w:p w:rsidR="00A80521" w:rsidRPr="00A80521" w:rsidRDefault="00A80521" w:rsidP="00A80521">
      <w:pPr>
        <w:jc w:val="center"/>
        <w:rPr>
          <w:b/>
          <w:bCs/>
          <w:iCs/>
          <w:sz w:val="28"/>
          <w:szCs w:val="28"/>
        </w:rPr>
      </w:pPr>
      <w:r w:rsidRPr="00A80521">
        <w:rPr>
          <w:b/>
          <w:bCs/>
          <w:iCs/>
          <w:sz w:val="28"/>
          <w:szCs w:val="28"/>
        </w:rPr>
        <w:t xml:space="preserve">персональные данные Субъекта </w:t>
      </w:r>
      <w:proofErr w:type="spellStart"/>
      <w:r w:rsidRPr="00A80521">
        <w:rPr>
          <w:b/>
          <w:bCs/>
          <w:iCs/>
          <w:sz w:val="28"/>
          <w:szCs w:val="28"/>
        </w:rPr>
        <w:t>ПДн</w:t>
      </w:r>
      <w:proofErr w:type="spellEnd"/>
    </w:p>
    <w:p w:rsidR="00A80521" w:rsidRPr="00A80521" w:rsidRDefault="00A80521" w:rsidP="00A80521">
      <w:pPr>
        <w:rPr>
          <w:b/>
          <w:sz w:val="28"/>
          <w:szCs w:val="28"/>
        </w:rPr>
      </w:pPr>
    </w:p>
    <w:p w:rsidR="00A80521" w:rsidRPr="00A80521" w:rsidRDefault="00A80521" w:rsidP="00A80521">
      <w:pPr>
        <w:rPr>
          <w:b/>
          <w:sz w:val="28"/>
          <w:szCs w:val="28"/>
        </w:rPr>
      </w:pPr>
      <w:r w:rsidRPr="00A80521">
        <w:rPr>
          <w:b/>
          <w:sz w:val="28"/>
          <w:szCs w:val="28"/>
        </w:rPr>
        <w:t>2.1. Персональные данные сотрудников:</w:t>
      </w:r>
    </w:p>
    <w:p w:rsidR="00A80521" w:rsidRPr="00A80521" w:rsidRDefault="00A80521" w:rsidP="00A80521">
      <w:pPr>
        <w:pStyle w:val="3"/>
        <w:shd w:val="clear" w:color="auto" w:fill="auto"/>
        <w:tabs>
          <w:tab w:val="left" w:pos="1110"/>
        </w:tabs>
        <w:spacing w:before="0" w:after="0" w:line="240" w:lineRule="auto"/>
        <w:ind w:firstLine="0"/>
        <w:jc w:val="left"/>
        <w:rPr>
          <w:rFonts w:ascii="Times New Roman" w:hAnsi="Times New Roman" w:cs="Times New Roman"/>
        </w:rPr>
      </w:pPr>
      <w:r w:rsidRPr="00A80521">
        <w:rPr>
          <w:rFonts w:ascii="Times New Roman" w:hAnsi="Times New Roman" w:cs="Times New Roman"/>
        </w:rPr>
        <w:t>- Фамилия, имя, отчество</w:t>
      </w:r>
    </w:p>
    <w:p w:rsidR="00A80521" w:rsidRPr="00A80521" w:rsidRDefault="00A80521" w:rsidP="00A80521">
      <w:pPr>
        <w:pStyle w:val="3"/>
        <w:shd w:val="clear" w:color="auto" w:fill="auto"/>
        <w:tabs>
          <w:tab w:val="left" w:pos="1139"/>
        </w:tabs>
        <w:spacing w:before="0" w:after="0" w:line="240" w:lineRule="auto"/>
        <w:ind w:firstLine="0"/>
        <w:jc w:val="left"/>
        <w:rPr>
          <w:rFonts w:ascii="Times New Roman" w:hAnsi="Times New Roman" w:cs="Times New Roman"/>
        </w:rPr>
      </w:pPr>
      <w:r w:rsidRPr="00A80521">
        <w:rPr>
          <w:rFonts w:ascii="Times New Roman" w:hAnsi="Times New Roman" w:cs="Times New Roman"/>
        </w:rPr>
        <w:t>- Пол</w:t>
      </w:r>
    </w:p>
    <w:p w:rsidR="00A80521" w:rsidRPr="00A80521" w:rsidRDefault="00A80521" w:rsidP="00A80521">
      <w:pPr>
        <w:pStyle w:val="3"/>
        <w:shd w:val="clear" w:color="auto" w:fill="auto"/>
        <w:tabs>
          <w:tab w:val="left" w:pos="1134"/>
        </w:tabs>
        <w:spacing w:before="0" w:after="0" w:line="240" w:lineRule="auto"/>
        <w:ind w:firstLine="0"/>
        <w:jc w:val="left"/>
        <w:rPr>
          <w:rFonts w:ascii="Times New Roman" w:hAnsi="Times New Roman" w:cs="Times New Roman"/>
        </w:rPr>
      </w:pPr>
      <w:r w:rsidRPr="00A80521">
        <w:rPr>
          <w:rFonts w:ascii="Times New Roman" w:hAnsi="Times New Roman" w:cs="Times New Roman"/>
        </w:rPr>
        <w:lastRenderedPageBreak/>
        <w:t>- Дата рождения</w:t>
      </w:r>
    </w:p>
    <w:p w:rsidR="00A80521" w:rsidRPr="00A80521" w:rsidRDefault="00A80521" w:rsidP="00A80521">
      <w:pPr>
        <w:pStyle w:val="3"/>
        <w:shd w:val="clear" w:color="auto" w:fill="auto"/>
        <w:tabs>
          <w:tab w:val="left" w:pos="1134"/>
          <w:tab w:val="left" w:pos="8478"/>
        </w:tabs>
        <w:spacing w:before="0" w:after="0" w:line="240" w:lineRule="auto"/>
        <w:ind w:firstLine="0"/>
        <w:jc w:val="left"/>
        <w:rPr>
          <w:rFonts w:ascii="Times New Roman" w:hAnsi="Times New Roman" w:cs="Times New Roman"/>
        </w:rPr>
      </w:pPr>
      <w:r w:rsidRPr="00A80521">
        <w:rPr>
          <w:rFonts w:ascii="Times New Roman" w:hAnsi="Times New Roman" w:cs="Times New Roman"/>
        </w:rPr>
        <w:t>- Место рождения</w:t>
      </w:r>
      <w:r w:rsidRPr="00A80521">
        <w:rPr>
          <w:rFonts w:ascii="Times New Roman" w:hAnsi="Times New Roman" w:cs="Times New Roman"/>
        </w:rPr>
        <w:tab/>
      </w:r>
    </w:p>
    <w:p w:rsidR="00A80521" w:rsidRPr="00A80521" w:rsidRDefault="00A80521" w:rsidP="00A80521">
      <w:pPr>
        <w:pStyle w:val="3"/>
        <w:shd w:val="clear" w:color="auto" w:fill="auto"/>
        <w:tabs>
          <w:tab w:val="left" w:pos="1130"/>
        </w:tabs>
        <w:spacing w:before="0" w:after="0" w:line="240" w:lineRule="auto"/>
        <w:ind w:firstLine="0"/>
        <w:jc w:val="left"/>
        <w:rPr>
          <w:rFonts w:ascii="Times New Roman" w:hAnsi="Times New Roman" w:cs="Times New Roman"/>
        </w:rPr>
      </w:pPr>
      <w:r w:rsidRPr="00A80521">
        <w:rPr>
          <w:rFonts w:ascii="Times New Roman" w:hAnsi="Times New Roman" w:cs="Times New Roman"/>
        </w:rPr>
        <w:t>- Адрес места жительства</w:t>
      </w:r>
    </w:p>
    <w:p w:rsidR="00A80521" w:rsidRPr="00A80521" w:rsidRDefault="00A80521" w:rsidP="00A80521">
      <w:pPr>
        <w:pStyle w:val="3"/>
        <w:shd w:val="clear" w:color="auto" w:fill="auto"/>
        <w:tabs>
          <w:tab w:val="left" w:pos="1134"/>
        </w:tabs>
        <w:spacing w:before="0" w:after="0" w:line="240" w:lineRule="auto"/>
        <w:ind w:firstLine="0"/>
        <w:jc w:val="left"/>
        <w:rPr>
          <w:rFonts w:ascii="Times New Roman" w:hAnsi="Times New Roman" w:cs="Times New Roman"/>
        </w:rPr>
      </w:pPr>
      <w:r w:rsidRPr="00A80521">
        <w:rPr>
          <w:rFonts w:ascii="Times New Roman" w:hAnsi="Times New Roman" w:cs="Times New Roman"/>
        </w:rPr>
        <w:t>- Семейное положение</w:t>
      </w:r>
    </w:p>
    <w:p w:rsidR="00A80521" w:rsidRPr="00A80521" w:rsidRDefault="00A80521" w:rsidP="00A80521">
      <w:pPr>
        <w:pStyle w:val="3"/>
        <w:shd w:val="clear" w:color="auto" w:fill="auto"/>
        <w:tabs>
          <w:tab w:val="left" w:pos="1134"/>
        </w:tabs>
        <w:spacing w:before="0" w:after="0" w:line="240" w:lineRule="auto"/>
        <w:ind w:firstLine="0"/>
        <w:jc w:val="left"/>
        <w:rPr>
          <w:rFonts w:ascii="Times New Roman" w:hAnsi="Times New Roman" w:cs="Times New Roman"/>
        </w:rPr>
      </w:pPr>
      <w:r w:rsidRPr="00A80521">
        <w:rPr>
          <w:rFonts w:ascii="Times New Roman" w:hAnsi="Times New Roman" w:cs="Times New Roman"/>
        </w:rPr>
        <w:t>- Гражданство</w:t>
      </w:r>
    </w:p>
    <w:p w:rsidR="00A80521" w:rsidRPr="00A80521" w:rsidRDefault="00A80521" w:rsidP="00A80521">
      <w:pPr>
        <w:pStyle w:val="3"/>
        <w:shd w:val="clear" w:color="auto" w:fill="auto"/>
        <w:tabs>
          <w:tab w:val="left" w:pos="1134"/>
        </w:tabs>
        <w:spacing w:before="0" w:after="0" w:line="240" w:lineRule="auto"/>
        <w:ind w:right="780" w:firstLine="0"/>
        <w:jc w:val="left"/>
        <w:rPr>
          <w:rFonts w:ascii="Times New Roman" w:hAnsi="Times New Roman" w:cs="Times New Roman"/>
        </w:rPr>
      </w:pPr>
      <w:r w:rsidRPr="00A80521">
        <w:rPr>
          <w:rFonts w:ascii="Times New Roman" w:hAnsi="Times New Roman" w:cs="Times New Roman"/>
        </w:rPr>
        <w:t>- Сведения о месте работы или учебы членов семьи и родственников</w:t>
      </w:r>
    </w:p>
    <w:p w:rsidR="00A80521" w:rsidRPr="00A80521" w:rsidRDefault="00A80521" w:rsidP="00A80521">
      <w:pPr>
        <w:pStyle w:val="3"/>
        <w:shd w:val="clear" w:color="auto" w:fill="auto"/>
        <w:tabs>
          <w:tab w:val="left" w:pos="1130"/>
        </w:tabs>
        <w:spacing w:before="0" w:after="0" w:line="240" w:lineRule="auto"/>
        <w:ind w:firstLine="0"/>
        <w:jc w:val="left"/>
        <w:rPr>
          <w:rFonts w:ascii="Times New Roman" w:hAnsi="Times New Roman" w:cs="Times New Roman"/>
        </w:rPr>
      </w:pPr>
      <w:r w:rsidRPr="00A80521">
        <w:rPr>
          <w:rFonts w:ascii="Times New Roman" w:hAnsi="Times New Roman" w:cs="Times New Roman"/>
        </w:rPr>
        <w:t>- Социальное положение</w:t>
      </w:r>
    </w:p>
    <w:p w:rsidR="00A80521" w:rsidRPr="00A80521" w:rsidRDefault="00A80521" w:rsidP="00A80521">
      <w:pPr>
        <w:pStyle w:val="3"/>
        <w:shd w:val="clear" w:color="auto" w:fill="auto"/>
        <w:tabs>
          <w:tab w:val="left" w:pos="1130"/>
        </w:tabs>
        <w:spacing w:before="0" w:after="0" w:line="240" w:lineRule="auto"/>
        <w:ind w:firstLine="0"/>
        <w:jc w:val="left"/>
        <w:rPr>
          <w:rFonts w:ascii="Times New Roman" w:hAnsi="Times New Roman" w:cs="Times New Roman"/>
        </w:rPr>
      </w:pPr>
      <w:r w:rsidRPr="00A80521">
        <w:rPr>
          <w:rFonts w:ascii="Times New Roman" w:hAnsi="Times New Roman" w:cs="Times New Roman"/>
        </w:rPr>
        <w:t>- Имущественное положение</w:t>
      </w: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rPr>
      </w:pPr>
      <w:r w:rsidRPr="00A80521">
        <w:rPr>
          <w:rFonts w:ascii="Times New Roman" w:hAnsi="Times New Roman" w:cs="Times New Roman"/>
        </w:rPr>
        <w:t>- Сведения о выплатах и удержаниях по месту работы, о других доходах</w:t>
      </w: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rPr>
      </w:pPr>
      <w:r w:rsidRPr="00A80521">
        <w:rPr>
          <w:rFonts w:ascii="Times New Roman" w:hAnsi="Times New Roman" w:cs="Times New Roman"/>
        </w:rPr>
        <w:t>- Образование</w:t>
      </w:r>
    </w:p>
    <w:p w:rsidR="00A80521" w:rsidRPr="00A80521" w:rsidRDefault="00A80521" w:rsidP="00A80521">
      <w:pPr>
        <w:pStyle w:val="3"/>
        <w:shd w:val="clear" w:color="auto" w:fill="auto"/>
        <w:tabs>
          <w:tab w:val="left" w:pos="1110"/>
        </w:tabs>
        <w:spacing w:before="0" w:after="0" w:line="240" w:lineRule="auto"/>
        <w:ind w:firstLine="0"/>
        <w:jc w:val="left"/>
        <w:rPr>
          <w:rFonts w:ascii="Times New Roman" w:hAnsi="Times New Roman" w:cs="Times New Roman"/>
        </w:rPr>
      </w:pPr>
      <w:r w:rsidRPr="00A80521">
        <w:rPr>
          <w:rFonts w:ascii="Times New Roman" w:hAnsi="Times New Roman" w:cs="Times New Roman"/>
        </w:rPr>
        <w:t>- Занимаемая должность</w:t>
      </w: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rPr>
      </w:pPr>
      <w:r w:rsidRPr="00A80521">
        <w:rPr>
          <w:rFonts w:ascii="Times New Roman" w:hAnsi="Times New Roman" w:cs="Times New Roman"/>
        </w:rPr>
        <w:t>- Сведения о документах, удостоверяющих личность</w:t>
      </w:r>
    </w:p>
    <w:p w:rsidR="00A80521" w:rsidRPr="00A80521" w:rsidRDefault="00A80521" w:rsidP="00A80521">
      <w:pPr>
        <w:pStyle w:val="3"/>
        <w:shd w:val="clear" w:color="auto" w:fill="auto"/>
        <w:tabs>
          <w:tab w:val="left" w:pos="1106"/>
        </w:tabs>
        <w:spacing w:before="0" w:after="0" w:line="240" w:lineRule="auto"/>
        <w:ind w:firstLine="0"/>
        <w:jc w:val="left"/>
        <w:rPr>
          <w:rFonts w:ascii="Times New Roman" w:hAnsi="Times New Roman" w:cs="Times New Roman"/>
        </w:rPr>
      </w:pPr>
      <w:r w:rsidRPr="00A80521">
        <w:rPr>
          <w:rFonts w:ascii="Times New Roman" w:hAnsi="Times New Roman" w:cs="Times New Roman"/>
        </w:rPr>
        <w:t>- Реквизиты ИНН</w:t>
      </w:r>
    </w:p>
    <w:p w:rsidR="00A80521" w:rsidRPr="00A80521" w:rsidRDefault="00A80521" w:rsidP="00A80521">
      <w:pPr>
        <w:pStyle w:val="3"/>
        <w:shd w:val="clear" w:color="auto" w:fill="auto"/>
        <w:tabs>
          <w:tab w:val="left" w:pos="1101"/>
          <w:tab w:val="left" w:pos="8430"/>
        </w:tabs>
        <w:spacing w:before="0" w:after="0" w:line="240" w:lineRule="auto"/>
        <w:ind w:right="780" w:firstLine="0"/>
        <w:jc w:val="left"/>
        <w:rPr>
          <w:rFonts w:ascii="Times New Roman" w:hAnsi="Times New Roman" w:cs="Times New Roman"/>
        </w:rPr>
      </w:pPr>
      <w:r w:rsidRPr="00A80521">
        <w:rPr>
          <w:rFonts w:ascii="Times New Roman" w:hAnsi="Times New Roman" w:cs="Times New Roman"/>
        </w:rPr>
        <w:t>- Реквизиты страхового номера Индивидуального лицевого счета в Пенсионном фонде Российской Федерации (СНИЛС)</w:t>
      </w:r>
      <w:r w:rsidRPr="00A80521">
        <w:rPr>
          <w:rFonts w:ascii="Times New Roman" w:hAnsi="Times New Roman" w:cs="Times New Roman"/>
        </w:rPr>
        <w:tab/>
      </w:r>
    </w:p>
    <w:p w:rsidR="00A80521" w:rsidRPr="00A80521" w:rsidRDefault="00A80521" w:rsidP="00A80521">
      <w:pPr>
        <w:pStyle w:val="3"/>
        <w:shd w:val="clear" w:color="auto" w:fill="auto"/>
        <w:tabs>
          <w:tab w:val="left" w:pos="1101"/>
        </w:tabs>
        <w:spacing w:before="0" w:after="0" w:line="240" w:lineRule="auto"/>
        <w:ind w:firstLine="0"/>
        <w:jc w:val="left"/>
        <w:rPr>
          <w:rFonts w:ascii="Times New Roman" w:hAnsi="Times New Roman" w:cs="Times New Roman"/>
        </w:rPr>
      </w:pPr>
      <w:r w:rsidRPr="00A80521">
        <w:rPr>
          <w:rFonts w:ascii="Times New Roman" w:hAnsi="Times New Roman" w:cs="Times New Roman"/>
        </w:rPr>
        <w:t>- Реквизиты полиса обязательного медицинского страхования</w:t>
      </w: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rPr>
      </w:pPr>
      <w:r w:rsidRPr="00A80521">
        <w:rPr>
          <w:rFonts w:ascii="Times New Roman" w:hAnsi="Times New Roman" w:cs="Times New Roman"/>
        </w:rPr>
        <w:t>- Сведения о трудовой деятельности, в том числе о стаже работы</w:t>
      </w: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rPr>
      </w:pPr>
      <w:r w:rsidRPr="00A80521">
        <w:rPr>
          <w:rFonts w:ascii="Times New Roman" w:hAnsi="Times New Roman" w:cs="Times New Roman"/>
        </w:rPr>
        <w:t>- Сведения о социальных льготах</w:t>
      </w: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b/>
        </w:rPr>
      </w:pP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b/>
        </w:rPr>
      </w:pPr>
    </w:p>
    <w:p w:rsidR="00A80521" w:rsidRPr="00A80521" w:rsidRDefault="00A80521" w:rsidP="00A80521">
      <w:pPr>
        <w:pStyle w:val="3"/>
        <w:shd w:val="clear" w:color="auto" w:fill="auto"/>
        <w:tabs>
          <w:tab w:val="left" w:pos="1115"/>
        </w:tabs>
        <w:spacing w:before="0" w:after="0" w:line="240" w:lineRule="auto"/>
        <w:ind w:firstLine="0"/>
        <w:jc w:val="left"/>
        <w:rPr>
          <w:rFonts w:ascii="Times New Roman" w:hAnsi="Times New Roman" w:cs="Times New Roman"/>
          <w:b/>
          <w:bCs/>
          <w:iCs/>
        </w:rPr>
      </w:pPr>
      <w:r w:rsidRPr="00A80521">
        <w:rPr>
          <w:rFonts w:ascii="Times New Roman" w:hAnsi="Times New Roman" w:cs="Times New Roman"/>
          <w:b/>
        </w:rPr>
        <w:t xml:space="preserve">2.2. Персональные данные граждан, обратившихся в Администрацию </w:t>
      </w:r>
      <w:proofErr w:type="spellStart"/>
      <w:r w:rsidRPr="00A80521">
        <w:rPr>
          <w:rFonts w:ascii="Times New Roman" w:hAnsi="Times New Roman" w:cs="Times New Roman"/>
          <w:b/>
        </w:rPr>
        <w:t>Комаричского</w:t>
      </w:r>
      <w:proofErr w:type="spellEnd"/>
      <w:r w:rsidRPr="00A80521">
        <w:rPr>
          <w:rFonts w:ascii="Times New Roman" w:hAnsi="Times New Roman" w:cs="Times New Roman"/>
          <w:b/>
        </w:rPr>
        <w:t xml:space="preserve"> муниципального района:</w:t>
      </w:r>
    </w:p>
    <w:p w:rsidR="00A80521" w:rsidRPr="00A80521" w:rsidRDefault="00A80521" w:rsidP="00A80521">
      <w:pPr>
        <w:rPr>
          <w:sz w:val="28"/>
          <w:szCs w:val="28"/>
        </w:rPr>
      </w:pPr>
      <w:r w:rsidRPr="00A80521">
        <w:rPr>
          <w:sz w:val="28"/>
          <w:szCs w:val="28"/>
        </w:rPr>
        <w:t>- ФИО;</w:t>
      </w:r>
    </w:p>
    <w:p w:rsidR="00A80521" w:rsidRPr="00A80521" w:rsidRDefault="00A80521" w:rsidP="00A80521">
      <w:pPr>
        <w:rPr>
          <w:sz w:val="28"/>
          <w:szCs w:val="28"/>
        </w:rPr>
      </w:pPr>
      <w:r w:rsidRPr="00A80521">
        <w:rPr>
          <w:sz w:val="28"/>
          <w:szCs w:val="28"/>
        </w:rPr>
        <w:t>- пол;</w:t>
      </w:r>
    </w:p>
    <w:p w:rsidR="00A80521" w:rsidRPr="00A80521" w:rsidRDefault="00A80521" w:rsidP="00A80521">
      <w:pPr>
        <w:rPr>
          <w:sz w:val="28"/>
          <w:szCs w:val="28"/>
        </w:rPr>
      </w:pPr>
      <w:r w:rsidRPr="00A80521">
        <w:rPr>
          <w:sz w:val="28"/>
          <w:szCs w:val="28"/>
        </w:rPr>
        <w:t>- семейное положение;</w:t>
      </w:r>
    </w:p>
    <w:p w:rsidR="00A80521" w:rsidRPr="00A80521" w:rsidRDefault="00A80521" w:rsidP="00A80521">
      <w:pPr>
        <w:rPr>
          <w:sz w:val="28"/>
          <w:szCs w:val="28"/>
        </w:rPr>
      </w:pPr>
      <w:r w:rsidRPr="00A80521">
        <w:rPr>
          <w:sz w:val="28"/>
          <w:szCs w:val="28"/>
        </w:rPr>
        <w:t xml:space="preserve">- адрес, телефон; </w:t>
      </w:r>
    </w:p>
    <w:p w:rsidR="00A80521" w:rsidRPr="00A80521" w:rsidRDefault="00A80521" w:rsidP="00A80521">
      <w:pPr>
        <w:rPr>
          <w:sz w:val="28"/>
          <w:szCs w:val="28"/>
        </w:rPr>
      </w:pPr>
      <w:r w:rsidRPr="00A80521">
        <w:rPr>
          <w:sz w:val="28"/>
          <w:szCs w:val="28"/>
        </w:rPr>
        <w:t>- место рождения;</w:t>
      </w:r>
    </w:p>
    <w:p w:rsidR="00A80521" w:rsidRPr="00A80521" w:rsidRDefault="00A80521" w:rsidP="00A80521">
      <w:pPr>
        <w:rPr>
          <w:sz w:val="28"/>
          <w:szCs w:val="28"/>
        </w:rPr>
      </w:pPr>
      <w:r w:rsidRPr="00A80521">
        <w:rPr>
          <w:sz w:val="28"/>
          <w:szCs w:val="28"/>
        </w:rPr>
        <w:t xml:space="preserve">- дата рождения; </w:t>
      </w:r>
    </w:p>
    <w:p w:rsidR="00A80521" w:rsidRPr="00A80521" w:rsidRDefault="00A80521" w:rsidP="00A80521">
      <w:pPr>
        <w:rPr>
          <w:sz w:val="28"/>
          <w:szCs w:val="28"/>
        </w:rPr>
      </w:pPr>
      <w:r w:rsidRPr="00A80521">
        <w:rPr>
          <w:sz w:val="28"/>
          <w:szCs w:val="28"/>
        </w:rPr>
        <w:t>- гражданство;</w:t>
      </w:r>
    </w:p>
    <w:p w:rsidR="00A80521" w:rsidRPr="00A80521" w:rsidRDefault="00A80521" w:rsidP="00A80521">
      <w:pPr>
        <w:rPr>
          <w:sz w:val="28"/>
          <w:szCs w:val="28"/>
        </w:rPr>
      </w:pPr>
      <w:r w:rsidRPr="00A80521">
        <w:rPr>
          <w:sz w:val="28"/>
          <w:szCs w:val="28"/>
        </w:rPr>
        <w:t>- сведения из трудовой книжки, стаж работы;</w:t>
      </w:r>
    </w:p>
    <w:p w:rsidR="00A80521" w:rsidRPr="00A80521" w:rsidRDefault="00A80521" w:rsidP="00A80521">
      <w:pPr>
        <w:rPr>
          <w:sz w:val="28"/>
          <w:szCs w:val="28"/>
        </w:rPr>
      </w:pPr>
      <w:r w:rsidRPr="00A80521">
        <w:rPr>
          <w:sz w:val="28"/>
          <w:szCs w:val="28"/>
        </w:rPr>
        <w:t xml:space="preserve">- сведения об образовании; </w:t>
      </w:r>
    </w:p>
    <w:p w:rsidR="00A80521" w:rsidRPr="00A80521" w:rsidRDefault="00A80521" w:rsidP="00A80521">
      <w:pPr>
        <w:rPr>
          <w:sz w:val="28"/>
          <w:szCs w:val="28"/>
        </w:rPr>
      </w:pPr>
      <w:r w:rsidRPr="00A80521">
        <w:rPr>
          <w:sz w:val="28"/>
          <w:szCs w:val="28"/>
        </w:rPr>
        <w:t>- профессия;</w:t>
      </w:r>
    </w:p>
    <w:p w:rsidR="00A80521" w:rsidRPr="00A80521" w:rsidRDefault="00A80521" w:rsidP="00A80521">
      <w:pPr>
        <w:rPr>
          <w:sz w:val="28"/>
          <w:szCs w:val="28"/>
        </w:rPr>
      </w:pPr>
      <w:r w:rsidRPr="00A80521">
        <w:rPr>
          <w:sz w:val="28"/>
          <w:szCs w:val="28"/>
        </w:rPr>
        <w:t xml:space="preserve">- данные о доходах </w:t>
      </w:r>
    </w:p>
    <w:p w:rsidR="00A80521" w:rsidRPr="00A80521" w:rsidRDefault="00A80521" w:rsidP="00A80521">
      <w:pPr>
        <w:rPr>
          <w:sz w:val="28"/>
          <w:szCs w:val="28"/>
        </w:rPr>
      </w:pPr>
      <w:r w:rsidRPr="00A80521">
        <w:rPr>
          <w:sz w:val="28"/>
          <w:szCs w:val="28"/>
        </w:rPr>
        <w:t>- паспортные данные;</w:t>
      </w:r>
    </w:p>
    <w:p w:rsidR="00A80521" w:rsidRPr="00A80521" w:rsidRDefault="00A80521" w:rsidP="00A80521">
      <w:pPr>
        <w:rPr>
          <w:sz w:val="28"/>
          <w:szCs w:val="28"/>
        </w:rPr>
      </w:pPr>
      <w:r w:rsidRPr="00A80521">
        <w:rPr>
          <w:sz w:val="28"/>
          <w:szCs w:val="28"/>
        </w:rPr>
        <w:t>- ИНН;</w:t>
      </w:r>
    </w:p>
    <w:p w:rsidR="00A80521" w:rsidRPr="00A80521" w:rsidRDefault="00A80521" w:rsidP="00A80521">
      <w:pPr>
        <w:rPr>
          <w:sz w:val="28"/>
          <w:szCs w:val="28"/>
        </w:rPr>
      </w:pPr>
      <w:r w:rsidRPr="00A80521">
        <w:rPr>
          <w:sz w:val="28"/>
          <w:szCs w:val="28"/>
        </w:rPr>
        <w:t xml:space="preserve">- состав семьи; </w:t>
      </w:r>
    </w:p>
    <w:p w:rsidR="00A80521" w:rsidRPr="00A80521" w:rsidRDefault="00A80521" w:rsidP="00A80521">
      <w:pPr>
        <w:rPr>
          <w:sz w:val="28"/>
          <w:szCs w:val="28"/>
        </w:rPr>
      </w:pPr>
      <w:r w:rsidRPr="00A80521">
        <w:rPr>
          <w:sz w:val="28"/>
          <w:szCs w:val="28"/>
        </w:rPr>
        <w:t>- номер лицевого счёта в банке;</w:t>
      </w:r>
    </w:p>
    <w:p w:rsidR="00A80521" w:rsidRPr="00A80521" w:rsidRDefault="00A80521" w:rsidP="00A80521">
      <w:pPr>
        <w:rPr>
          <w:sz w:val="28"/>
          <w:szCs w:val="28"/>
        </w:rPr>
      </w:pPr>
      <w:r w:rsidRPr="00A80521">
        <w:rPr>
          <w:sz w:val="28"/>
          <w:szCs w:val="28"/>
        </w:rPr>
        <w:t>- начисления, удержания  по социальным выплатам;</w:t>
      </w:r>
    </w:p>
    <w:p w:rsidR="00A80521" w:rsidRPr="00A80521" w:rsidRDefault="00A80521" w:rsidP="00A80521">
      <w:pPr>
        <w:rPr>
          <w:sz w:val="28"/>
          <w:szCs w:val="28"/>
        </w:rPr>
      </w:pPr>
      <w:r w:rsidRPr="00A80521">
        <w:rPr>
          <w:sz w:val="28"/>
          <w:szCs w:val="28"/>
        </w:rPr>
        <w:t>- количество иждивенцев.</w:t>
      </w:r>
    </w:p>
    <w:p w:rsidR="00A80521" w:rsidRPr="00A80521" w:rsidRDefault="00A80521" w:rsidP="00A80521">
      <w:pPr>
        <w:rPr>
          <w:sz w:val="28"/>
          <w:szCs w:val="28"/>
        </w:rPr>
      </w:pPr>
    </w:p>
    <w:p w:rsidR="00A80521" w:rsidRPr="00A80521" w:rsidRDefault="00A80521" w:rsidP="00A80521">
      <w:pPr>
        <w:ind w:firstLine="142"/>
        <w:jc w:val="center"/>
        <w:rPr>
          <w:b/>
          <w:bCs/>
          <w:iCs/>
          <w:sz w:val="28"/>
          <w:szCs w:val="28"/>
        </w:rPr>
      </w:pPr>
      <w:r w:rsidRPr="00A80521">
        <w:rPr>
          <w:b/>
          <w:bCs/>
          <w:iCs/>
          <w:sz w:val="28"/>
          <w:szCs w:val="28"/>
        </w:rPr>
        <w:t>3. Требования по обработке персональных данных.</w:t>
      </w:r>
    </w:p>
    <w:p w:rsidR="00A80521" w:rsidRPr="00A80521" w:rsidRDefault="00A80521" w:rsidP="00A80521">
      <w:pPr>
        <w:ind w:firstLine="680"/>
        <w:rPr>
          <w:b/>
          <w:bCs/>
          <w:iCs/>
          <w:sz w:val="28"/>
          <w:szCs w:val="28"/>
        </w:rPr>
      </w:pPr>
    </w:p>
    <w:p w:rsidR="00A80521" w:rsidRPr="00A80521" w:rsidRDefault="00A80521" w:rsidP="00A80521">
      <w:pPr>
        <w:ind w:firstLine="680"/>
        <w:jc w:val="both"/>
        <w:rPr>
          <w:sz w:val="28"/>
          <w:szCs w:val="28"/>
        </w:rPr>
      </w:pPr>
      <w:r w:rsidRPr="00A80521">
        <w:rPr>
          <w:sz w:val="28"/>
          <w:szCs w:val="28"/>
        </w:rPr>
        <w:t xml:space="preserve">3.1. В целях обеспечения прав и свобод человека и гражданина Оператор при обработке персональных данных Субъекта </w:t>
      </w:r>
      <w:proofErr w:type="spellStart"/>
      <w:r w:rsidRPr="00A80521">
        <w:rPr>
          <w:sz w:val="28"/>
          <w:szCs w:val="28"/>
        </w:rPr>
        <w:t>ПДн</w:t>
      </w:r>
      <w:proofErr w:type="spellEnd"/>
      <w:r w:rsidRPr="00A80521">
        <w:rPr>
          <w:sz w:val="28"/>
          <w:szCs w:val="28"/>
        </w:rPr>
        <w:t xml:space="preserve"> обязан соблюдать следующие общие требования:</w:t>
      </w:r>
    </w:p>
    <w:p w:rsidR="00A80521" w:rsidRPr="00A80521" w:rsidRDefault="00A80521" w:rsidP="00A80521">
      <w:pPr>
        <w:ind w:firstLine="680"/>
        <w:jc w:val="both"/>
        <w:rPr>
          <w:sz w:val="28"/>
          <w:szCs w:val="28"/>
        </w:rPr>
      </w:pPr>
      <w:r w:rsidRPr="00A80521">
        <w:rPr>
          <w:sz w:val="28"/>
          <w:szCs w:val="28"/>
        </w:rPr>
        <w:lastRenderedPageBreak/>
        <w:t xml:space="preserve">3.2. Если персональные данные Субъекта </w:t>
      </w:r>
      <w:proofErr w:type="spellStart"/>
      <w:r w:rsidRPr="00A80521">
        <w:rPr>
          <w:sz w:val="28"/>
          <w:szCs w:val="28"/>
        </w:rPr>
        <w:t>ПДн</w:t>
      </w:r>
      <w:proofErr w:type="spellEnd"/>
      <w:r w:rsidRPr="00A80521">
        <w:rPr>
          <w:sz w:val="28"/>
          <w:szCs w:val="28"/>
        </w:rPr>
        <w:t xml:space="preserve">, а именно граждан, возможно, получить только у третьей стороны, то Субъект </w:t>
      </w:r>
      <w:proofErr w:type="spellStart"/>
      <w:r w:rsidRPr="00A80521">
        <w:rPr>
          <w:sz w:val="28"/>
          <w:szCs w:val="28"/>
        </w:rPr>
        <w:t>ПДн</w:t>
      </w:r>
      <w:proofErr w:type="spellEnd"/>
      <w:r w:rsidRPr="00A80521">
        <w:rPr>
          <w:sz w:val="28"/>
          <w:szCs w:val="28"/>
        </w:rPr>
        <w:t xml:space="preserve"> должен быть уведомлен об этом заранее и от него должно быть получено письменное согласие. Оператор должен сообщить Субъекту </w:t>
      </w:r>
      <w:proofErr w:type="spellStart"/>
      <w:r w:rsidRPr="00A80521">
        <w:rPr>
          <w:sz w:val="28"/>
          <w:szCs w:val="28"/>
        </w:rPr>
        <w:t>ПДн</w:t>
      </w:r>
      <w:proofErr w:type="spellEnd"/>
      <w:r w:rsidRPr="00A80521">
        <w:rPr>
          <w:sz w:val="28"/>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w:t>
      </w:r>
      <w:proofErr w:type="spellStart"/>
      <w:r w:rsidRPr="00A80521">
        <w:rPr>
          <w:sz w:val="28"/>
          <w:szCs w:val="28"/>
        </w:rPr>
        <w:t>ПДн</w:t>
      </w:r>
      <w:proofErr w:type="spellEnd"/>
      <w:r w:rsidRPr="00A80521">
        <w:rPr>
          <w:sz w:val="28"/>
          <w:szCs w:val="28"/>
        </w:rPr>
        <w:t xml:space="preserve"> дать письменное согласие на их получение.</w:t>
      </w:r>
    </w:p>
    <w:p w:rsidR="00A80521" w:rsidRPr="00A80521" w:rsidRDefault="00A80521" w:rsidP="00A80521">
      <w:pPr>
        <w:ind w:firstLine="680"/>
        <w:jc w:val="both"/>
        <w:rPr>
          <w:sz w:val="28"/>
          <w:szCs w:val="28"/>
        </w:rPr>
      </w:pPr>
      <w:r w:rsidRPr="00A80521">
        <w:rPr>
          <w:sz w:val="28"/>
          <w:szCs w:val="28"/>
        </w:rPr>
        <w:t xml:space="preserve">3.3. Оператор не имеет права получать и обрабатывать персональные данные Субъекта </w:t>
      </w:r>
      <w:proofErr w:type="spellStart"/>
      <w:r w:rsidRPr="00A80521">
        <w:rPr>
          <w:sz w:val="28"/>
          <w:szCs w:val="28"/>
        </w:rPr>
        <w:t>ПДн</w:t>
      </w:r>
      <w:proofErr w:type="spellEnd"/>
      <w:r w:rsidRPr="00A80521">
        <w:rPr>
          <w:sz w:val="28"/>
          <w:szCs w:val="28"/>
        </w:rPr>
        <w:t xml:space="preserve"> о его членстве в общественных объединениях или его профсоюзной деятельности, за исключением случаев, предусмотренных федеральным законом.</w:t>
      </w:r>
    </w:p>
    <w:p w:rsidR="00A80521" w:rsidRPr="00A80521" w:rsidRDefault="00A80521" w:rsidP="00A80521">
      <w:pPr>
        <w:ind w:firstLine="680"/>
        <w:jc w:val="both"/>
        <w:rPr>
          <w:sz w:val="28"/>
          <w:szCs w:val="28"/>
        </w:rPr>
      </w:pPr>
      <w:r w:rsidRPr="00A80521">
        <w:rPr>
          <w:sz w:val="28"/>
          <w:szCs w:val="28"/>
        </w:rPr>
        <w:t xml:space="preserve">3.4. При принятии решений, затрагивающих интересы Субъекта </w:t>
      </w:r>
      <w:proofErr w:type="spellStart"/>
      <w:r w:rsidRPr="00A80521">
        <w:rPr>
          <w:sz w:val="28"/>
          <w:szCs w:val="28"/>
        </w:rPr>
        <w:t>ПДн</w:t>
      </w:r>
      <w:proofErr w:type="spellEnd"/>
      <w:r w:rsidRPr="00A80521">
        <w:rPr>
          <w:sz w:val="28"/>
          <w:szCs w:val="28"/>
        </w:rPr>
        <w:t xml:space="preserve">, Оператор не имеет права основываться на персональных данных Субъекта </w:t>
      </w:r>
      <w:proofErr w:type="spellStart"/>
      <w:r w:rsidRPr="00A80521">
        <w:rPr>
          <w:sz w:val="28"/>
          <w:szCs w:val="28"/>
        </w:rPr>
        <w:t>ПДн</w:t>
      </w:r>
      <w:proofErr w:type="spellEnd"/>
      <w:r w:rsidRPr="00A80521">
        <w:rPr>
          <w:sz w:val="28"/>
          <w:szCs w:val="28"/>
        </w:rPr>
        <w:t>, полученных исключительно в результате их автоматизированной обработки или электронного получения.</w:t>
      </w:r>
    </w:p>
    <w:p w:rsidR="00A80521" w:rsidRPr="00A80521" w:rsidRDefault="00A80521" w:rsidP="00A80521">
      <w:pPr>
        <w:ind w:firstLine="680"/>
        <w:jc w:val="both"/>
        <w:rPr>
          <w:sz w:val="28"/>
          <w:szCs w:val="28"/>
        </w:rPr>
      </w:pPr>
      <w:r w:rsidRPr="00A80521">
        <w:rPr>
          <w:sz w:val="28"/>
          <w:szCs w:val="28"/>
        </w:rPr>
        <w:t xml:space="preserve">3.5. Защита персональных данных Субъекта </w:t>
      </w:r>
      <w:proofErr w:type="spellStart"/>
      <w:r w:rsidRPr="00A80521">
        <w:rPr>
          <w:sz w:val="28"/>
          <w:szCs w:val="28"/>
        </w:rPr>
        <w:t>ПДн</w:t>
      </w:r>
      <w:proofErr w:type="spellEnd"/>
      <w:r w:rsidRPr="00A80521">
        <w:rPr>
          <w:sz w:val="28"/>
          <w:szCs w:val="28"/>
        </w:rPr>
        <w:t xml:space="preserve"> от неправомерного их использования или утраты должна быть обеспечена Оператором за счет его средств, в установленном Федеральным законодательством порядке.</w:t>
      </w:r>
    </w:p>
    <w:p w:rsidR="00A80521" w:rsidRPr="00A80521" w:rsidRDefault="00A80521" w:rsidP="00A80521">
      <w:pPr>
        <w:ind w:firstLine="680"/>
        <w:jc w:val="both"/>
        <w:rPr>
          <w:sz w:val="28"/>
          <w:szCs w:val="28"/>
        </w:rPr>
      </w:pPr>
      <w:r w:rsidRPr="00A80521">
        <w:rPr>
          <w:sz w:val="28"/>
          <w:szCs w:val="28"/>
        </w:rPr>
        <w:t xml:space="preserve">3.6. Субъекта </w:t>
      </w:r>
      <w:proofErr w:type="spellStart"/>
      <w:r w:rsidRPr="00A80521">
        <w:rPr>
          <w:sz w:val="28"/>
          <w:szCs w:val="28"/>
        </w:rPr>
        <w:t>ПДн</w:t>
      </w:r>
      <w:proofErr w:type="spellEnd"/>
      <w:r w:rsidRPr="00A80521">
        <w:rPr>
          <w:sz w:val="28"/>
          <w:szCs w:val="28"/>
        </w:rPr>
        <w:t xml:space="preserve"> и их представители должны быть ознакомлены под роспись с документами Оператора, устанавливающими порядок обработки персональных данных Субъекта </w:t>
      </w:r>
      <w:proofErr w:type="spellStart"/>
      <w:r w:rsidRPr="00A80521">
        <w:rPr>
          <w:sz w:val="28"/>
          <w:szCs w:val="28"/>
        </w:rPr>
        <w:t>ПДн</w:t>
      </w:r>
      <w:proofErr w:type="spellEnd"/>
      <w:r w:rsidRPr="00A80521">
        <w:rPr>
          <w:sz w:val="28"/>
          <w:szCs w:val="28"/>
        </w:rPr>
        <w:t>, а также об их правах и обязанностях в этой области.</w:t>
      </w:r>
    </w:p>
    <w:p w:rsidR="00A80521" w:rsidRPr="00A80521" w:rsidRDefault="00A80521" w:rsidP="00A80521">
      <w:pPr>
        <w:jc w:val="center"/>
        <w:rPr>
          <w:b/>
          <w:bCs/>
          <w:iCs/>
          <w:color w:val="000000"/>
          <w:sz w:val="28"/>
          <w:szCs w:val="28"/>
        </w:rPr>
      </w:pPr>
    </w:p>
    <w:p w:rsidR="00A80521" w:rsidRPr="00A80521" w:rsidRDefault="00A80521" w:rsidP="00A80521">
      <w:pPr>
        <w:jc w:val="center"/>
        <w:rPr>
          <w:b/>
          <w:bCs/>
          <w:iCs/>
          <w:color w:val="000000"/>
          <w:sz w:val="28"/>
          <w:szCs w:val="28"/>
        </w:rPr>
      </w:pPr>
      <w:r w:rsidRPr="00A80521">
        <w:rPr>
          <w:b/>
          <w:bCs/>
          <w:iCs/>
          <w:color w:val="000000"/>
          <w:sz w:val="28"/>
          <w:szCs w:val="28"/>
        </w:rPr>
        <w:t>4. Обработка и хранение персональных данных.</w:t>
      </w:r>
    </w:p>
    <w:p w:rsidR="00A80521" w:rsidRPr="00A80521" w:rsidRDefault="00A80521" w:rsidP="00A80521">
      <w:pPr>
        <w:jc w:val="center"/>
        <w:rPr>
          <w:b/>
          <w:bCs/>
          <w:iCs/>
          <w:color w:val="000000"/>
          <w:sz w:val="28"/>
          <w:szCs w:val="28"/>
        </w:rPr>
      </w:pPr>
    </w:p>
    <w:p w:rsidR="00A80521" w:rsidRPr="00A80521" w:rsidRDefault="00A80521" w:rsidP="00A80521">
      <w:pPr>
        <w:jc w:val="both"/>
        <w:rPr>
          <w:color w:val="000000"/>
          <w:sz w:val="28"/>
          <w:szCs w:val="28"/>
          <w:u w:val="single"/>
        </w:rPr>
      </w:pPr>
      <w:r w:rsidRPr="00A80521">
        <w:rPr>
          <w:sz w:val="28"/>
          <w:szCs w:val="28"/>
        </w:rPr>
        <w:t xml:space="preserve">4.1. </w:t>
      </w:r>
      <w:r w:rsidRPr="00A80521">
        <w:rPr>
          <w:b/>
          <w:sz w:val="28"/>
          <w:szCs w:val="28"/>
          <w:u w:val="single"/>
        </w:rPr>
        <w:t>Автоматизированная</w:t>
      </w:r>
      <w:r w:rsidRPr="00A80521">
        <w:rPr>
          <w:sz w:val="28"/>
          <w:szCs w:val="28"/>
          <w:u w:val="single"/>
        </w:rPr>
        <w:t xml:space="preserve">  </w:t>
      </w:r>
      <w:r w:rsidRPr="00A80521">
        <w:rPr>
          <w:b/>
          <w:sz w:val="28"/>
          <w:szCs w:val="28"/>
          <w:u w:val="single"/>
        </w:rPr>
        <w:t xml:space="preserve">обработка персональных данных субъектов в </w:t>
      </w:r>
      <w:proofErr w:type="spellStart"/>
      <w:r w:rsidRPr="00A80521">
        <w:rPr>
          <w:b/>
          <w:sz w:val="28"/>
          <w:szCs w:val="28"/>
          <w:u w:val="single"/>
        </w:rPr>
        <w:t>ИСПДн</w:t>
      </w:r>
      <w:proofErr w:type="spellEnd"/>
      <w:r w:rsidRPr="00A80521">
        <w:rPr>
          <w:b/>
          <w:sz w:val="28"/>
          <w:szCs w:val="28"/>
          <w:u w:val="single"/>
        </w:rPr>
        <w:t>:</w:t>
      </w:r>
    </w:p>
    <w:p w:rsidR="00A80521" w:rsidRPr="00A80521" w:rsidRDefault="00A80521" w:rsidP="00A80521">
      <w:pPr>
        <w:ind w:firstLine="709"/>
        <w:jc w:val="both"/>
        <w:rPr>
          <w:sz w:val="28"/>
          <w:szCs w:val="28"/>
        </w:rPr>
      </w:pPr>
      <w:r w:rsidRPr="00A80521">
        <w:rPr>
          <w:sz w:val="28"/>
          <w:szCs w:val="28"/>
        </w:rPr>
        <w:t xml:space="preserve">Сбор,  обработка и хранение персональных данных Субъектов </w:t>
      </w:r>
      <w:proofErr w:type="spellStart"/>
      <w:r w:rsidRPr="00A80521">
        <w:rPr>
          <w:sz w:val="28"/>
          <w:szCs w:val="28"/>
        </w:rPr>
        <w:t>ПДн</w:t>
      </w:r>
      <w:proofErr w:type="spellEnd"/>
      <w:r w:rsidRPr="00A80521">
        <w:rPr>
          <w:sz w:val="28"/>
          <w:szCs w:val="28"/>
        </w:rPr>
        <w:t xml:space="preserve"> в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ведется согласно требованию нормативных документов:</w:t>
      </w:r>
    </w:p>
    <w:p w:rsidR="00A80521" w:rsidRPr="00A80521" w:rsidRDefault="00A80521" w:rsidP="00A80521">
      <w:pPr>
        <w:tabs>
          <w:tab w:val="left" w:pos="3960"/>
        </w:tabs>
        <w:ind w:firstLine="709"/>
        <w:jc w:val="both"/>
        <w:rPr>
          <w:sz w:val="28"/>
          <w:szCs w:val="28"/>
        </w:rPr>
      </w:pPr>
      <w:r w:rsidRPr="00A80521">
        <w:rPr>
          <w:sz w:val="28"/>
          <w:szCs w:val="28"/>
        </w:rPr>
        <w:t>1) Федеральный закон от 21.11.1996 №129-ФЗ «О бухгалтерском учете».</w:t>
      </w:r>
    </w:p>
    <w:p w:rsidR="00A80521" w:rsidRPr="00A80521" w:rsidRDefault="00A80521" w:rsidP="00A80521">
      <w:pPr>
        <w:tabs>
          <w:tab w:val="left" w:pos="3960"/>
        </w:tabs>
        <w:ind w:firstLine="709"/>
        <w:jc w:val="both"/>
        <w:rPr>
          <w:sz w:val="28"/>
          <w:szCs w:val="28"/>
        </w:rPr>
      </w:pPr>
      <w:r w:rsidRPr="00A80521">
        <w:rPr>
          <w:sz w:val="28"/>
          <w:szCs w:val="28"/>
        </w:rPr>
        <w:t>2) 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80521" w:rsidRPr="00A80521" w:rsidRDefault="00A80521" w:rsidP="00A80521">
      <w:pPr>
        <w:tabs>
          <w:tab w:val="left" w:pos="3960"/>
        </w:tabs>
        <w:ind w:firstLine="709"/>
        <w:jc w:val="both"/>
        <w:rPr>
          <w:sz w:val="28"/>
          <w:szCs w:val="28"/>
        </w:rPr>
      </w:pPr>
      <w:r w:rsidRPr="00A80521">
        <w:rPr>
          <w:sz w:val="28"/>
          <w:szCs w:val="28"/>
        </w:rPr>
        <w:t>3) Приказ Минфина России от 06.12.2010 №162 «Об утверждении плана счетов бюджетного учета и Инструкции по его применению».</w:t>
      </w:r>
    </w:p>
    <w:p w:rsidR="00A80521" w:rsidRPr="00A80521" w:rsidRDefault="00A80521" w:rsidP="00A80521">
      <w:pPr>
        <w:tabs>
          <w:tab w:val="left" w:pos="3960"/>
        </w:tabs>
        <w:ind w:firstLine="709"/>
        <w:jc w:val="both"/>
        <w:rPr>
          <w:sz w:val="28"/>
          <w:szCs w:val="28"/>
        </w:rPr>
      </w:pPr>
      <w:r w:rsidRPr="00A80521">
        <w:rPr>
          <w:sz w:val="28"/>
          <w:szCs w:val="28"/>
        </w:rPr>
        <w:t>5) Налоговый кодекс РФ.</w:t>
      </w:r>
    </w:p>
    <w:p w:rsidR="00A80521" w:rsidRPr="00A80521" w:rsidRDefault="00A80521" w:rsidP="00A80521">
      <w:pPr>
        <w:tabs>
          <w:tab w:val="left" w:pos="3960"/>
        </w:tabs>
        <w:ind w:firstLine="709"/>
        <w:jc w:val="both"/>
        <w:rPr>
          <w:sz w:val="28"/>
          <w:szCs w:val="28"/>
        </w:rPr>
      </w:pPr>
      <w:r w:rsidRPr="00A80521">
        <w:rPr>
          <w:sz w:val="28"/>
          <w:szCs w:val="28"/>
        </w:rPr>
        <w:t>6) Бюджетный кодекс РФ.</w:t>
      </w:r>
    </w:p>
    <w:p w:rsidR="00A80521" w:rsidRPr="00A80521" w:rsidRDefault="00A80521" w:rsidP="00A80521">
      <w:pPr>
        <w:tabs>
          <w:tab w:val="left" w:pos="3960"/>
        </w:tabs>
        <w:ind w:firstLine="709"/>
        <w:jc w:val="both"/>
        <w:rPr>
          <w:sz w:val="28"/>
          <w:szCs w:val="28"/>
        </w:rPr>
      </w:pPr>
      <w:r w:rsidRPr="00A80521">
        <w:rPr>
          <w:sz w:val="28"/>
          <w:szCs w:val="28"/>
        </w:rPr>
        <w:lastRenderedPageBreak/>
        <w:t>7) Постановление правительства РФ от 31 декабря 2004 года № 907 «О социальной поддержке граждан, подвергшихся воздействию радиации, вследствие катастрофы на Чернобыльской АЭС».</w:t>
      </w:r>
    </w:p>
    <w:p w:rsidR="00A80521" w:rsidRPr="00A80521" w:rsidRDefault="00A80521" w:rsidP="00A80521">
      <w:pPr>
        <w:ind w:firstLine="709"/>
        <w:jc w:val="both"/>
        <w:rPr>
          <w:sz w:val="28"/>
          <w:szCs w:val="28"/>
        </w:rPr>
      </w:pPr>
      <w:r w:rsidRPr="00A80521">
        <w:rPr>
          <w:sz w:val="28"/>
          <w:szCs w:val="28"/>
        </w:rPr>
        <w:t xml:space="preserve">Сотрудник отдела кадров предоставляет копии документов субъектов </w:t>
      </w:r>
      <w:proofErr w:type="spellStart"/>
      <w:r w:rsidRPr="00A80521">
        <w:rPr>
          <w:sz w:val="28"/>
          <w:szCs w:val="28"/>
        </w:rPr>
        <w:t>ПДн</w:t>
      </w:r>
      <w:proofErr w:type="spellEnd"/>
      <w:r w:rsidRPr="00A80521">
        <w:rPr>
          <w:sz w:val="28"/>
          <w:szCs w:val="28"/>
        </w:rPr>
        <w:t xml:space="preserve"> работающих в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специалисту по начислению. Ответственный специалист по начислению проверяет полноту и соответствие предоставляемых сведений действительности. </w:t>
      </w:r>
    </w:p>
    <w:p w:rsidR="00A80521" w:rsidRPr="00A80521" w:rsidRDefault="00A80521" w:rsidP="00A80521">
      <w:pPr>
        <w:ind w:firstLine="709"/>
        <w:jc w:val="both"/>
        <w:rPr>
          <w:sz w:val="28"/>
          <w:szCs w:val="28"/>
        </w:rPr>
      </w:pPr>
      <w:r w:rsidRPr="00A80521">
        <w:rPr>
          <w:sz w:val="28"/>
          <w:szCs w:val="28"/>
        </w:rPr>
        <w:t xml:space="preserve">На основании предоставленных документов осуществляется заполнение личной карточки. Личная электронная карточка пополняется на протяжении всего периода трудовых отношений сотрудника с администрацией </w:t>
      </w:r>
      <w:proofErr w:type="spellStart"/>
      <w:r w:rsidRPr="00A80521">
        <w:rPr>
          <w:sz w:val="28"/>
          <w:szCs w:val="28"/>
        </w:rPr>
        <w:t>Комаричского</w:t>
      </w:r>
      <w:proofErr w:type="spellEnd"/>
      <w:r w:rsidRPr="00A80521">
        <w:rPr>
          <w:sz w:val="28"/>
          <w:szCs w:val="28"/>
        </w:rPr>
        <w:t xml:space="preserve"> муниципального района.</w:t>
      </w:r>
    </w:p>
    <w:p w:rsidR="00A80521" w:rsidRPr="00A80521" w:rsidRDefault="00A80521" w:rsidP="00A80521">
      <w:pPr>
        <w:ind w:firstLine="680"/>
        <w:jc w:val="both"/>
        <w:rPr>
          <w:sz w:val="28"/>
          <w:szCs w:val="28"/>
        </w:rPr>
      </w:pPr>
      <w:r w:rsidRPr="00A80521">
        <w:rPr>
          <w:sz w:val="28"/>
          <w:szCs w:val="28"/>
        </w:rPr>
        <w:t xml:space="preserve">4.3. Круг лиц, допущенных к работе </w:t>
      </w:r>
      <w:proofErr w:type="spellStart"/>
      <w:r w:rsidRPr="00A80521">
        <w:rPr>
          <w:sz w:val="28"/>
          <w:szCs w:val="28"/>
        </w:rPr>
        <w:t>ИСПДн</w:t>
      </w:r>
      <w:proofErr w:type="spellEnd"/>
      <w:r w:rsidRPr="00A80521">
        <w:rPr>
          <w:sz w:val="28"/>
          <w:szCs w:val="28"/>
        </w:rPr>
        <w:t xml:space="preserve">, содержащие персональные данные Субъекта, определяется Распоряжением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от   30.11.2011 г. № 437-р</w:t>
      </w:r>
    </w:p>
    <w:p w:rsidR="00A80521" w:rsidRPr="00A80521" w:rsidRDefault="00A80521" w:rsidP="00A80521">
      <w:pPr>
        <w:ind w:firstLine="680"/>
        <w:jc w:val="both"/>
        <w:rPr>
          <w:bCs/>
          <w:sz w:val="28"/>
          <w:szCs w:val="28"/>
        </w:rPr>
      </w:pPr>
      <w:r w:rsidRPr="00A80521">
        <w:rPr>
          <w:sz w:val="28"/>
          <w:szCs w:val="28"/>
        </w:rPr>
        <w:t xml:space="preserve">4.4. При обработке персональных данных Субъекта </w:t>
      </w:r>
      <w:proofErr w:type="spellStart"/>
      <w:r w:rsidRPr="00A80521">
        <w:rPr>
          <w:sz w:val="28"/>
          <w:szCs w:val="28"/>
        </w:rPr>
        <w:t>ПДн</w:t>
      </w:r>
      <w:proofErr w:type="spellEnd"/>
      <w:r w:rsidRPr="00A80521">
        <w:rPr>
          <w:sz w:val="28"/>
          <w:szCs w:val="28"/>
        </w:rPr>
        <w:t xml:space="preserve"> (граждан) Оператор должен соблюдать  требования:</w:t>
      </w:r>
    </w:p>
    <w:p w:rsidR="00A80521" w:rsidRPr="00A80521" w:rsidRDefault="00A80521" w:rsidP="00A80521">
      <w:pPr>
        <w:numPr>
          <w:ilvl w:val="0"/>
          <w:numId w:val="2"/>
        </w:numPr>
        <w:autoSpaceDE w:val="0"/>
        <w:autoSpaceDN w:val="0"/>
        <w:adjustRightInd w:val="0"/>
        <w:ind w:left="0" w:firstLine="680"/>
        <w:jc w:val="both"/>
        <w:rPr>
          <w:sz w:val="28"/>
          <w:szCs w:val="28"/>
        </w:rPr>
      </w:pPr>
      <w:r w:rsidRPr="00A80521">
        <w:rPr>
          <w:sz w:val="28"/>
          <w:szCs w:val="28"/>
        </w:rPr>
        <w:t xml:space="preserve">передавать персональные данные Субъекта </w:t>
      </w:r>
      <w:proofErr w:type="spellStart"/>
      <w:r w:rsidRPr="00A80521">
        <w:rPr>
          <w:sz w:val="28"/>
          <w:szCs w:val="28"/>
        </w:rPr>
        <w:t>ПДн</w:t>
      </w:r>
      <w:proofErr w:type="spellEnd"/>
      <w:r w:rsidRPr="00A80521">
        <w:rPr>
          <w:sz w:val="28"/>
          <w:szCs w:val="28"/>
        </w:rPr>
        <w:t xml:space="preserve"> их представителям в порядке, установленным Федеральными законами РФ, и ограничивать эту информацию только теми персональными данными Субъекта </w:t>
      </w:r>
      <w:proofErr w:type="spellStart"/>
      <w:r w:rsidRPr="00A80521">
        <w:rPr>
          <w:sz w:val="28"/>
          <w:szCs w:val="28"/>
        </w:rPr>
        <w:t>ПДн</w:t>
      </w:r>
      <w:proofErr w:type="spellEnd"/>
      <w:r w:rsidRPr="00A80521">
        <w:rPr>
          <w:sz w:val="28"/>
          <w:szCs w:val="28"/>
        </w:rPr>
        <w:t>, которые необходимы для выполнения указанными представителями их функций.</w:t>
      </w:r>
    </w:p>
    <w:p w:rsidR="00A80521" w:rsidRPr="00A80521" w:rsidRDefault="00A80521" w:rsidP="00A80521">
      <w:pPr>
        <w:ind w:firstLine="680"/>
        <w:jc w:val="both"/>
        <w:rPr>
          <w:sz w:val="28"/>
          <w:szCs w:val="28"/>
        </w:rPr>
      </w:pPr>
      <w:r w:rsidRPr="00A80521">
        <w:rPr>
          <w:sz w:val="28"/>
          <w:szCs w:val="28"/>
        </w:rPr>
        <w:t>-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A80521" w:rsidRPr="00A80521" w:rsidRDefault="00A80521" w:rsidP="00A80521">
      <w:pPr>
        <w:ind w:firstLine="680"/>
        <w:jc w:val="both"/>
        <w:rPr>
          <w:sz w:val="28"/>
          <w:szCs w:val="28"/>
        </w:rPr>
      </w:pPr>
      <w:r w:rsidRPr="00A80521">
        <w:rPr>
          <w:sz w:val="28"/>
          <w:szCs w:val="28"/>
        </w:rPr>
        <w:t>-  не допускается отвечать на вопросы, связанные с передачей персональной информации по телефону или факсу.</w:t>
      </w:r>
    </w:p>
    <w:p w:rsidR="00A80521" w:rsidRPr="00A80521" w:rsidRDefault="00A80521" w:rsidP="00A80521">
      <w:pPr>
        <w:ind w:firstLine="680"/>
        <w:jc w:val="both"/>
        <w:rPr>
          <w:sz w:val="28"/>
          <w:szCs w:val="28"/>
        </w:rPr>
      </w:pPr>
      <w:r w:rsidRPr="00A80521">
        <w:rPr>
          <w:sz w:val="28"/>
          <w:szCs w:val="28"/>
        </w:rPr>
        <w:t xml:space="preserve">4.5. Все меры конфиденциальности при сборе, обработке и хранении персональных данных Субъекта </w:t>
      </w:r>
      <w:proofErr w:type="spellStart"/>
      <w:r w:rsidRPr="00A80521">
        <w:rPr>
          <w:sz w:val="28"/>
          <w:szCs w:val="28"/>
        </w:rPr>
        <w:t>ПДн</w:t>
      </w:r>
      <w:proofErr w:type="spellEnd"/>
      <w:r w:rsidRPr="00A80521">
        <w:rPr>
          <w:sz w:val="28"/>
          <w:szCs w:val="28"/>
        </w:rPr>
        <w:t xml:space="preserve"> распространяются как на бумажные, так и на электронные (автоматизированные) носители информации.</w:t>
      </w:r>
    </w:p>
    <w:p w:rsidR="00A80521" w:rsidRPr="00A80521" w:rsidRDefault="00A80521" w:rsidP="00A80521">
      <w:pPr>
        <w:ind w:firstLine="680"/>
        <w:jc w:val="both"/>
        <w:rPr>
          <w:sz w:val="28"/>
          <w:szCs w:val="28"/>
        </w:rPr>
      </w:pPr>
      <w:r w:rsidRPr="00A80521">
        <w:rPr>
          <w:sz w:val="28"/>
          <w:szCs w:val="28"/>
        </w:rPr>
        <w:t xml:space="preserve">4.6. С сотрудниками, ответственными за хранение </w:t>
      </w:r>
      <w:proofErr w:type="spellStart"/>
      <w:r w:rsidRPr="00A80521">
        <w:rPr>
          <w:sz w:val="28"/>
          <w:szCs w:val="28"/>
        </w:rPr>
        <w:t>ПДн</w:t>
      </w:r>
      <w:proofErr w:type="spellEnd"/>
      <w:r w:rsidRPr="00A80521">
        <w:rPr>
          <w:sz w:val="28"/>
          <w:szCs w:val="28"/>
        </w:rPr>
        <w:t xml:space="preserve">, а также с сотрудниками, владеющими </w:t>
      </w:r>
      <w:proofErr w:type="spellStart"/>
      <w:r w:rsidRPr="00A80521">
        <w:rPr>
          <w:sz w:val="28"/>
          <w:szCs w:val="28"/>
        </w:rPr>
        <w:t>ПДн</w:t>
      </w:r>
      <w:proofErr w:type="spellEnd"/>
      <w:r w:rsidRPr="00A80521">
        <w:rPr>
          <w:sz w:val="28"/>
          <w:szCs w:val="28"/>
        </w:rPr>
        <w:t xml:space="preserve"> в силу своих должностных обязанностей, заключаются соглашения о неразглашении персональных данных Субъектов </w:t>
      </w:r>
      <w:proofErr w:type="spellStart"/>
      <w:r w:rsidRPr="00A80521">
        <w:rPr>
          <w:sz w:val="28"/>
          <w:szCs w:val="28"/>
        </w:rPr>
        <w:t>ПДн</w:t>
      </w:r>
      <w:proofErr w:type="spellEnd"/>
      <w:r w:rsidRPr="00A80521">
        <w:rPr>
          <w:sz w:val="28"/>
          <w:szCs w:val="28"/>
        </w:rPr>
        <w:t xml:space="preserve"> («Соглашение о неразглашении  персональных  данных субъекта», приложение №  5 к распоряжению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 483- </w:t>
      </w:r>
      <w:proofErr w:type="spellStart"/>
      <w:proofErr w:type="gramStart"/>
      <w:r w:rsidRPr="00A80521">
        <w:rPr>
          <w:sz w:val="28"/>
          <w:szCs w:val="28"/>
        </w:rPr>
        <w:t>р</w:t>
      </w:r>
      <w:proofErr w:type="spellEnd"/>
      <w:proofErr w:type="gramEnd"/>
      <w:r w:rsidRPr="00A80521">
        <w:rPr>
          <w:sz w:val="28"/>
          <w:szCs w:val="28"/>
        </w:rPr>
        <w:t xml:space="preserve">  от 27 декабря </w:t>
      </w:r>
      <w:smartTag w:uri="urn:schemas-microsoft-com:office:smarttags" w:element="metricconverter">
        <w:smartTagPr>
          <w:attr w:name="ProductID" w:val="2011 г"/>
        </w:smartTagPr>
        <w:r w:rsidRPr="00A80521">
          <w:rPr>
            <w:sz w:val="28"/>
            <w:szCs w:val="28"/>
          </w:rPr>
          <w:t>2011 г</w:t>
        </w:r>
      </w:smartTag>
      <w:r w:rsidRPr="00A80521">
        <w:rPr>
          <w:sz w:val="28"/>
          <w:szCs w:val="28"/>
        </w:rPr>
        <w:t>.</w:t>
      </w:r>
    </w:p>
    <w:p w:rsidR="00A80521" w:rsidRPr="00A80521" w:rsidRDefault="00A80521" w:rsidP="00A80521">
      <w:pPr>
        <w:ind w:firstLine="709"/>
        <w:jc w:val="both"/>
        <w:rPr>
          <w:sz w:val="28"/>
          <w:szCs w:val="28"/>
        </w:rPr>
      </w:pPr>
      <w:r w:rsidRPr="00A80521">
        <w:rPr>
          <w:sz w:val="28"/>
          <w:szCs w:val="28"/>
        </w:rPr>
        <w:t xml:space="preserve">4.7. Автоматизированная обработка и хранение персональных данных Субъекта </w:t>
      </w:r>
      <w:proofErr w:type="spellStart"/>
      <w:r w:rsidRPr="00A80521">
        <w:rPr>
          <w:sz w:val="28"/>
          <w:szCs w:val="28"/>
        </w:rPr>
        <w:t>ПДн</w:t>
      </w:r>
      <w:proofErr w:type="spellEnd"/>
      <w:r w:rsidRPr="00A80521">
        <w:rPr>
          <w:sz w:val="28"/>
          <w:szCs w:val="28"/>
        </w:rPr>
        <w:t xml:space="preserve"> производится с использованием программного обеспечения: «Клиент – СЭД» -  финансовый орган, «Парус» - бюджет, «Клиент- КС», на автоматизированных рабочих местах в общем количестве-3 (далее - АРМ). Персональные данные субъектов </w:t>
      </w:r>
      <w:proofErr w:type="spellStart"/>
      <w:r w:rsidRPr="00A80521">
        <w:rPr>
          <w:sz w:val="28"/>
          <w:szCs w:val="28"/>
        </w:rPr>
        <w:t>ПДн</w:t>
      </w:r>
      <w:proofErr w:type="spellEnd"/>
      <w:r w:rsidRPr="00A80521">
        <w:rPr>
          <w:sz w:val="28"/>
          <w:szCs w:val="28"/>
        </w:rPr>
        <w:t xml:space="preserve">  хранятся в электронном виде:  в электронных папках и файлах на корневых дисках АРМ сервера  и сотрудников, допущенных к обработке персональных данных субъектов.  </w:t>
      </w:r>
    </w:p>
    <w:p w:rsidR="00A80521" w:rsidRPr="00A80521" w:rsidRDefault="00A80521" w:rsidP="00A80521">
      <w:pPr>
        <w:pStyle w:val="a3"/>
        <w:spacing w:before="0" w:beforeAutospacing="0" w:after="0" w:afterAutospacing="0"/>
        <w:ind w:firstLine="709"/>
        <w:jc w:val="both"/>
        <w:rPr>
          <w:sz w:val="28"/>
          <w:szCs w:val="28"/>
        </w:rPr>
      </w:pPr>
      <w:r w:rsidRPr="00A80521">
        <w:rPr>
          <w:sz w:val="28"/>
          <w:szCs w:val="28"/>
        </w:rPr>
        <w:lastRenderedPageBreak/>
        <w:t xml:space="preserve">Материальные носители, на которых фиксируются </w:t>
      </w:r>
      <w:proofErr w:type="spellStart"/>
      <w:r w:rsidRPr="00A80521">
        <w:rPr>
          <w:sz w:val="28"/>
          <w:szCs w:val="28"/>
        </w:rPr>
        <w:t>ПДн</w:t>
      </w:r>
      <w:proofErr w:type="spellEnd"/>
      <w:r w:rsidRPr="00A80521">
        <w:rPr>
          <w:sz w:val="28"/>
          <w:szCs w:val="28"/>
        </w:rPr>
        <w:t xml:space="preserve">, подлежат учёту с присвоением учётных номеров в  журналах учета, а также Журнале учета носителей </w:t>
      </w:r>
      <w:proofErr w:type="spellStart"/>
      <w:r w:rsidRPr="00A80521">
        <w:rPr>
          <w:sz w:val="28"/>
          <w:szCs w:val="28"/>
        </w:rPr>
        <w:t>ПДн</w:t>
      </w:r>
      <w:proofErr w:type="spellEnd"/>
      <w:r w:rsidRPr="00A80521">
        <w:rPr>
          <w:sz w:val="28"/>
          <w:szCs w:val="28"/>
        </w:rPr>
        <w:t>. Персональные данные, содержащиеся на электронных носителях информации, уничтожаются в течение трех рабочих дней со дня окончания срока исковой давности.</w:t>
      </w:r>
    </w:p>
    <w:p w:rsidR="00A80521" w:rsidRPr="00A80521" w:rsidRDefault="00A80521" w:rsidP="00A80521">
      <w:pPr>
        <w:ind w:firstLine="680"/>
        <w:jc w:val="both"/>
        <w:rPr>
          <w:sz w:val="28"/>
          <w:szCs w:val="28"/>
        </w:rPr>
      </w:pPr>
      <w:r w:rsidRPr="00A80521">
        <w:rPr>
          <w:sz w:val="28"/>
          <w:szCs w:val="28"/>
        </w:rPr>
        <w:t xml:space="preserve">4.8. Помещения (кабинеты), в которых хранятся персональные данные Субъектов </w:t>
      </w:r>
      <w:proofErr w:type="spellStart"/>
      <w:r w:rsidRPr="00A80521">
        <w:rPr>
          <w:sz w:val="28"/>
          <w:szCs w:val="28"/>
        </w:rPr>
        <w:t>ПДн</w:t>
      </w:r>
      <w:proofErr w:type="spellEnd"/>
      <w:r w:rsidRPr="00A80521">
        <w:rPr>
          <w:sz w:val="28"/>
          <w:szCs w:val="28"/>
        </w:rPr>
        <w:t xml:space="preserve"> в электронном виде, должны быть оборудованы надежными замками и сигнализацией на вскрытие помещений.  </w:t>
      </w:r>
    </w:p>
    <w:p w:rsidR="00A80521" w:rsidRPr="00A80521" w:rsidRDefault="00A80521" w:rsidP="00A80521">
      <w:pPr>
        <w:ind w:firstLine="680"/>
        <w:jc w:val="both"/>
        <w:rPr>
          <w:sz w:val="28"/>
          <w:szCs w:val="28"/>
        </w:rPr>
      </w:pPr>
      <w:r w:rsidRPr="00A80521">
        <w:rPr>
          <w:sz w:val="28"/>
          <w:szCs w:val="28"/>
        </w:rPr>
        <w:t>Все помещения в рабочее время при отсутствии в них ответственных сотрудников должны быть закрыты.</w:t>
      </w:r>
    </w:p>
    <w:p w:rsidR="00A80521" w:rsidRPr="00A80521" w:rsidRDefault="00A80521" w:rsidP="00A80521">
      <w:pPr>
        <w:ind w:firstLine="680"/>
        <w:jc w:val="both"/>
        <w:rPr>
          <w:sz w:val="28"/>
          <w:szCs w:val="28"/>
        </w:rPr>
      </w:pPr>
      <w:r w:rsidRPr="00A80521">
        <w:rPr>
          <w:sz w:val="28"/>
          <w:szCs w:val="28"/>
        </w:rPr>
        <w:t>4.9. Проведение уборки в этих помещениях должно производиться в присутствии соответствующих сотрудников.</w:t>
      </w:r>
    </w:p>
    <w:p w:rsidR="00A80521" w:rsidRPr="00A80521" w:rsidRDefault="00A80521" w:rsidP="00A80521">
      <w:pPr>
        <w:ind w:firstLine="680"/>
        <w:jc w:val="center"/>
        <w:rPr>
          <w:b/>
          <w:bCs/>
          <w:iCs/>
          <w:sz w:val="28"/>
          <w:szCs w:val="28"/>
        </w:rPr>
      </w:pPr>
    </w:p>
    <w:p w:rsidR="00A80521" w:rsidRPr="00A80521" w:rsidRDefault="00A80521" w:rsidP="00A80521">
      <w:pPr>
        <w:ind w:firstLine="680"/>
        <w:jc w:val="center"/>
        <w:rPr>
          <w:b/>
          <w:bCs/>
          <w:iCs/>
          <w:sz w:val="28"/>
          <w:szCs w:val="28"/>
        </w:rPr>
      </w:pPr>
      <w:r>
        <w:rPr>
          <w:b/>
          <w:bCs/>
          <w:iCs/>
          <w:sz w:val="28"/>
          <w:szCs w:val="28"/>
        </w:rPr>
        <w:t>Дос</w:t>
      </w:r>
      <w:r w:rsidRPr="00A80521">
        <w:rPr>
          <w:b/>
          <w:bCs/>
          <w:iCs/>
          <w:sz w:val="28"/>
          <w:szCs w:val="28"/>
        </w:rPr>
        <w:t xml:space="preserve">туп к персональным данным Субъекта </w:t>
      </w:r>
      <w:proofErr w:type="spellStart"/>
      <w:r w:rsidRPr="00A80521">
        <w:rPr>
          <w:b/>
          <w:bCs/>
          <w:iCs/>
          <w:sz w:val="28"/>
          <w:szCs w:val="28"/>
        </w:rPr>
        <w:t>ПДн</w:t>
      </w:r>
      <w:proofErr w:type="spellEnd"/>
    </w:p>
    <w:p w:rsidR="00A80521" w:rsidRPr="00A80521" w:rsidRDefault="00A80521" w:rsidP="00A80521">
      <w:pPr>
        <w:ind w:firstLine="680"/>
        <w:rPr>
          <w:i/>
          <w:sz w:val="28"/>
          <w:szCs w:val="28"/>
          <w:u w:val="single"/>
        </w:rPr>
      </w:pPr>
      <w:r w:rsidRPr="00A80521">
        <w:rPr>
          <w:i/>
          <w:sz w:val="28"/>
          <w:szCs w:val="28"/>
          <w:u w:val="single"/>
        </w:rPr>
        <w:t xml:space="preserve">5.1. Внутренний </w:t>
      </w:r>
      <w:r w:rsidRPr="00A80521">
        <w:rPr>
          <w:bCs/>
          <w:i/>
          <w:iCs/>
          <w:sz w:val="28"/>
          <w:szCs w:val="28"/>
          <w:u w:val="single"/>
        </w:rPr>
        <w:t>доступ.</w:t>
      </w:r>
    </w:p>
    <w:p w:rsidR="00A80521" w:rsidRPr="00A80521" w:rsidRDefault="00A80521" w:rsidP="00A80521">
      <w:pPr>
        <w:ind w:firstLine="680"/>
        <w:rPr>
          <w:sz w:val="28"/>
          <w:szCs w:val="28"/>
        </w:rPr>
      </w:pPr>
      <w:r w:rsidRPr="00A80521">
        <w:rPr>
          <w:sz w:val="28"/>
          <w:szCs w:val="28"/>
        </w:rPr>
        <w:t xml:space="preserve">Список сотрудников, имеющих доступ к персональным данным Субъектов </w:t>
      </w:r>
      <w:proofErr w:type="spellStart"/>
      <w:r w:rsidRPr="00A80521">
        <w:rPr>
          <w:sz w:val="28"/>
          <w:szCs w:val="28"/>
        </w:rPr>
        <w:t>ПДн</w:t>
      </w:r>
      <w:proofErr w:type="spellEnd"/>
      <w:r w:rsidRPr="00A80521">
        <w:rPr>
          <w:sz w:val="28"/>
          <w:szCs w:val="28"/>
        </w:rPr>
        <w:t xml:space="preserve"> (с их полномочиями), определяется (корректируется)  распоряжением главы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 437-р от 30.11.2011 года.</w:t>
      </w:r>
    </w:p>
    <w:p w:rsidR="00A80521" w:rsidRPr="00A80521" w:rsidRDefault="00A80521" w:rsidP="00A80521">
      <w:pPr>
        <w:ind w:firstLine="680"/>
        <w:rPr>
          <w:bCs/>
          <w:i/>
          <w:iCs/>
          <w:sz w:val="28"/>
          <w:szCs w:val="28"/>
          <w:u w:val="single"/>
        </w:rPr>
      </w:pPr>
    </w:p>
    <w:p w:rsidR="00A80521" w:rsidRPr="00A80521" w:rsidRDefault="00A80521" w:rsidP="00A80521">
      <w:pPr>
        <w:ind w:firstLine="680"/>
        <w:rPr>
          <w:bCs/>
          <w:i/>
          <w:iCs/>
          <w:sz w:val="28"/>
          <w:szCs w:val="28"/>
          <w:u w:val="single"/>
        </w:rPr>
      </w:pPr>
      <w:r w:rsidRPr="00A80521">
        <w:rPr>
          <w:bCs/>
          <w:i/>
          <w:iCs/>
          <w:sz w:val="28"/>
          <w:szCs w:val="28"/>
          <w:u w:val="single"/>
        </w:rPr>
        <w:t>5.2. Внешний доступ.</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w:t>
      </w:r>
      <w:proofErr w:type="gramStart"/>
      <w:r w:rsidRPr="00A80521">
        <w:rPr>
          <w:sz w:val="28"/>
          <w:szCs w:val="28"/>
        </w:rPr>
        <w:t>н</w:t>
      </w:r>
      <w:proofErr w:type="gramEnd"/>
      <w:r w:rsidRPr="00A80521">
        <w:rPr>
          <w:sz w:val="28"/>
          <w:szCs w:val="28"/>
        </w:rPr>
        <w:t xml:space="preserve">алоговые инспекции; </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органы статистики; </w:t>
      </w:r>
    </w:p>
    <w:p w:rsidR="00A80521" w:rsidRPr="00A80521" w:rsidRDefault="00A80521" w:rsidP="00A80521">
      <w:pPr>
        <w:pStyle w:val="a3"/>
        <w:spacing w:before="0" w:beforeAutospacing="0" w:after="0" w:afterAutospacing="0"/>
        <w:jc w:val="both"/>
        <w:rPr>
          <w:sz w:val="28"/>
          <w:szCs w:val="28"/>
        </w:rPr>
      </w:pPr>
      <w:r w:rsidRPr="00A80521">
        <w:rPr>
          <w:sz w:val="28"/>
          <w:szCs w:val="28"/>
        </w:rPr>
        <w:t>— страховые компании и агентства;</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органы социального страхования; </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органы Пенсионного Фонда России; </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банки; </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органы социальной защиты; </w:t>
      </w:r>
    </w:p>
    <w:p w:rsidR="00A80521" w:rsidRPr="00A80521" w:rsidRDefault="00A80521" w:rsidP="00A80521">
      <w:pPr>
        <w:pStyle w:val="a3"/>
        <w:spacing w:before="0" w:beforeAutospacing="0" w:after="0" w:afterAutospacing="0"/>
        <w:jc w:val="both"/>
        <w:rPr>
          <w:sz w:val="28"/>
          <w:szCs w:val="28"/>
        </w:rPr>
      </w:pPr>
      <w:r w:rsidRPr="00A80521">
        <w:rPr>
          <w:sz w:val="28"/>
          <w:szCs w:val="28"/>
        </w:rPr>
        <w:t>— администрация Брянской области.</w:t>
      </w:r>
    </w:p>
    <w:p w:rsidR="00A80521" w:rsidRPr="00A80521" w:rsidRDefault="00A80521" w:rsidP="00A80521">
      <w:pPr>
        <w:ind w:firstLine="680"/>
        <w:jc w:val="center"/>
        <w:rPr>
          <w:b/>
          <w:bCs/>
          <w:iCs/>
          <w:sz w:val="28"/>
          <w:szCs w:val="28"/>
        </w:rPr>
      </w:pPr>
    </w:p>
    <w:p w:rsidR="00A80521" w:rsidRPr="00A80521" w:rsidRDefault="00A80521" w:rsidP="00A80521">
      <w:pPr>
        <w:ind w:firstLine="680"/>
        <w:jc w:val="center"/>
        <w:rPr>
          <w:b/>
          <w:bCs/>
          <w:iCs/>
          <w:sz w:val="28"/>
          <w:szCs w:val="28"/>
        </w:rPr>
      </w:pPr>
      <w:r w:rsidRPr="00A80521">
        <w:rPr>
          <w:b/>
          <w:bCs/>
          <w:iCs/>
          <w:sz w:val="28"/>
          <w:szCs w:val="28"/>
        </w:rPr>
        <w:t>6. Защита персональных данных.</w:t>
      </w:r>
    </w:p>
    <w:p w:rsidR="00A80521" w:rsidRPr="00A80521" w:rsidRDefault="00A80521" w:rsidP="00A80521">
      <w:pPr>
        <w:ind w:firstLine="680"/>
        <w:jc w:val="center"/>
        <w:rPr>
          <w:b/>
          <w:bCs/>
          <w:iCs/>
          <w:sz w:val="28"/>
          <w:szCs w:val="28"/>
        </w:rPr>
      </w:pPr>
    </w:p>
    <w:p w:rsidR="00A80521" w:rsidRPr="00A80521" w:rsidRDefault="00A80521" w:rsidP="00A80521">
      <w:pPr>
        <w:ind w:firstLine="680"/>
        <w:jc w:val="both"/>
        <w:rPr>
          <w:sz w:val="28"/>
          <w:szCs w:val="28"/>
        </w:rPr>
      </w:pPr>
      <w:r w:rsidRPr="00A80521">
        <w:rPr>
          <w:sz w:val="28"/>
          <w:szCs w:val="28"/>
        </w:rPr>
        <w:t>6.1. Под угрозой или опасностью утраты, изменения, искажения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A80521" w:rsidRPr="00A80521" w:rsidRDefault="00A80521" w:rsidP="00A80521">
      <w:pPr>
        <w:ind w:firstLine="680"/>
        <w:jc w:val="both"/>
        <w:rPr>
          <w:sz w:val="28"/>
          <w:szCs w:val="28"/>
        </w:rPr>
      </w:pPr>
      <w:r w:rsidRPr="00A80521">
        <w:rPr>
          <w:sz w:val="28"/>
          <w:szCs w:val="28"/>
        </w:rPr>
        <w:t>Защита персональных данных представляет собой комплекс организационно – технических мер позволяющих, предупреждать нарушение доступности, целостности, достоверности и конфиденциальности персональных данных, а именно:</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персональные данные хранятся в помещениях, оборудованных охранной и  пожарной сигнализацией.   </w:t>
      </w:r>
    </w:p>
    <w:p w:rsidR="00A80521" w:rsidRPr="00A80521" w:rsidRDefault="00A80521" w:rsidP="00A80521">
      <w:pPr>
        <w:pStyle w:val="a3"/>
        <w:spacing w:before="0" w:beforeAutospacing="0" w:after="0" w:afterAutospacing="0"/>
        <w:jc w:val="both"/>
        <w:rPr>
          <w:sz w:val="28"/>
          <w:szCs w:val="28"/>
        </w:rPr>
      </w:pPr>
      <w:r w:rsidRPr="00A80521">
        <w:rPr>
          <w:sz w:val="28"/>
          <w:szCs w:val="28"/>
        </w:rPr>
        <w:lastRenderedPageBreak/>
        <w:t>- все материальные носители, содержащие персональные данные размещены в сейфах, архиве и  шкафах закрывающихся на ключ. Доступ к персональным данным разрешен строго определенным сотрудникам  в  соответствии с правами доступа.</w:t>
      </w:r>
    </w:p>
    <w:p w:rsidR="00A80521" w:rsidRPr="00A80521" w:rsidRDefault="00A80521" w:rsidP="00A80521">
      <w:pPr>
        <w:pStyle w:val="a3"/>
        <w:spacing w:before="0" w:beforeAutospacing="0" w:after="0" w:afterAutospacing="0"/>
        <w:jc w:val="both"/>
        <w:rPr>
          <w:sz w:val="28"/>
          <w:szCs w:val="28"/>
        </w:rPr>
      </w:pPr>
      <w:r w:rsidRPr="00A80521">
        <w:rPr>
          <w:sz w:val="28"/>
          <w:szCs w:val="28"/>
        </w:rPr>
        <w:t xml:space="preserve">- </w:t>
      </w:r>
      <w:proofErr w:type="gramStart"/>
      <w:r w:rsidRPr="00A80521">
        <w:rPr>
          <w:sz w:val="28"/>
          <w:szCs w:val="28"/>
        </w:rPr>
        <w:t>р</w:t>
      </w:r>
      <w:proofErr w:type="gramEnd"/>
      <w:r w:rsidRPr="00A80521">
        <w:rPr>
          <w:sz w:val="28"/>
          <w:szCs w:val="28"/>
        </w:rPr>
        <w:t>азработаны локальные акты, определяющие правила обработки персональных данных.</w:t>
      </w:r>
    </w:p>
    <w:p w:rsidR="00A80521" w:rsidRPr="00A80521" w:rsidRDefault="00A80521" w:rsidP="00A80521">
      <w:pPr>
        <w:pStyle w:val="a3"/>
        <w:spacing w:before="0" w:beforeAutospacing="0" w:after="0" w:afterAutospacing="0"/>
        <w:ind w:firstLine="709"/>
        <w:jc w:val="both"/>
        <w:rPr>
          <w:sz w:val="28"/>
          <w:szCs w:val="28"/>
        </w:rPr>
      </w:pPr>
      <w:r w:rsidRPr="00A80521">
        <w:rPr>
          <w:sz w:val="28"/>
          <w:szCs w:val="28"/>
        </w:rPr>
        <w:t xml:space="preserve">6.2. При автоматизированной обработке персональных данных используется:  лицензионная антивирусная защита,  шифровальные (криптографические) программные  средства  защиты информации. </w:t>
      </w:r>
    </w:p>
    <w:p w:rsidR="00A80521" w:rsidRPr="00A80521" w:rsidRDefault="00A80521" w:rsidP="00A80521">
      <w:pPr>
        <w:ind w:firstLine="709"/>
        <w:jc w:val="both"/>
        <w:rPr>
          <w:sz w:val="28"/>
          <w:szCs w:val="28"/>
        </w:rPr>
      </w:pPr>
      <w:r w:rsidRPr="00A80521">
        <w:rPr>
          <w:sz w:val="28"/>
          <w:szCs w:val="28"/>
        </w:rPr>
        <w:t>Защита доступа к электронным базам данных, содержащим персональные данные Клиентов, обеспечивается:</w:t>
      </w:r>
    </w:p>
    <w:p w:rsidR="00A80521" w:rsidRPr="00A80521" w:rsidRDefault="00A80521" w:rsidP="00A80521">
      <w:pPr>
        <w:ind w:firstLine="709"/>
        <w:jc w:val="both"/>
        <w:rPr>
          <w:sz w:val="28"/>
          <w:szCs w:val="28"/>
        </w:rPr>
      </w:pPr>
      <w:r w:rsidRPr="00A80521">
        <w:rPr>
          <w:sz w:val="28"/>
          <w:szCs w:val="28"/>
        </w:rPr>
        <w:t>- Использованием лицензированных антивирусных и антихакер программ, не допускающих несанкционированный вход в локальную сеть.</w:t>
      </w:r>
    </w:p>
    <w:p w:rsidR="00A80521" w:rsidRPr="00A80521" w:rsidRDefault="00A80521" w:rsidP="00A80521">
      <w:pPr>
        <w:pStyle w:val="a3"/>
        <w:spacing w:before="0" w:beforeAutospacing="0" w:after="0" w:afterAutospacing="0"/>
        <w:ind w:firstLine="709"/>
        <w:jc w:val="both"/>
        <w:rPr>
          <w:sz w:val="28"/>
          <w:szCs w:val="28"/>
        </w:rPr>
      </w:pPr>
      <w:r w:rsidRPr="00A80521">
        <w:rPr>
          <w:sz w:val="28"/>
          <w:szCs w:val="28"/>
        </w:rPr>
        <w:t xml:space="preserve">- Разграничением прав доступа с использованием учетной записи. </w:t>
      </w:r>
    </w:p>
    <w:p w:rsidR="00A80521" w:rsidRPr="00A80521" w:rsidRDefault="00A80521" w:rsidP="00A80521">
      <w:pPr>
        <w:ind w:firstLine="709"/>
        <w:jc w:val="both"/>
        <w:rPr>
          <w:sz w:val="28"/>
          <w:szCs w:val="28"/>
        </w:rPr>
      </w:pPr>
      <w:r w:rsidRPr="00A80521">
        <w:rPr>
          <w:sz w:val="28"/>
          <w:szCs w:val="28"/>
        </w:rPr>
        <w:t>- Двухступенчатой системой паролей: на уровне локальной компьютерной сети и на уровне баз данных. Пароли устанавливаются системным администратором  и сообщаются индивидуально сотрудникам, имеющим доступ к персональным данным субъекта.</w:t>
      </w:r>
    </w:p>
    <w:p w:rsidR="00A80521" w:rsidRPr="00A80521" w:rsidRDefault="00A80521" w:rsidP="00A80521">
      <w:pPr>
        <w:ind w:firstLine="709"/>
        <w:jc w:val="both"/>
        <w:rPr>
          <w:sz w:val="28"/>
          <w:szCs w:val="28"/>
        </w:rPr>
      </w:pPr>
      <w:r w:rsidRPr="00A80521">
        <w:rPr>
          <w:sz w:val="28"/>
          <w:szCs w:val="28"/>
        </w:rPr>
        <w:t xml:space="preserve"> Несанкционированный вход в ПК, в которых содержатся персональные данные клиентов, блокируется паролем, который устанавливается системным администратором.</w:t>
      </w:r>
    </w:p>
    <w:p w:rsidR="00A80521" w:rsidRPr="00A80521" w:rsidRDefault="00A80521" w:rsidP="00A80521">
      <w:pPr>
        <w:pStyle w:val="ConsPlusNormal"/>
        <w:widowControl/>
        <w:ind w:firstLine="709"/>
        <w:jc w:val="both"/>
        <w:rPr>
          <w:rFonts w:ascii="Times New Roman" w:hAnsi="Times New Roman" w:cs="Times New Roman"/>
          <w:sz w:val="28"/>
          <w:szCs w:val="28"/>
        </w:rPr>
      </w:pPr>
      <w:r w:rsidRPr="00A80521">
        <w:rPr>
          <w:rFonts w:ascii="Times New Roman" w:hAnsi="Times New Roman" w:cs="Times New Roman"/>
          <w:sz w:val="28"/>
          <w:szCs w:val="28"/>
        </w:rPr>
        <w:t>6.3. Все электронные папки и файлы, содержащие персональные данные субъекта, защищаются паролем, который устанавливается ответственным за ПК сотрудником и сообщается системному администратору.</w:t>
      </w:r>
    </w:p>
    <w:p w:rsidR="00A80521" w:rsidRPr="00A80521" w:rsidRDefault="00A80521" w:rsidP="00A80521">
      <w:pPr>
        <w:ind w:firstLine="709"/>
        <w:jc w:val="both"/>
        <w:rPr>
          <w:sz w:val="28"/>
          <w:szCs w:val="28"/>
        </w:rPr>
      </w:pPr>
      <w:r w:rsidRPr="00A80521">
        <w:rPr>
          <w:sz w:val="28"/>
          <w:szCs w:val="28"/>
        </w:rPr>
        <w:t>6.4. Изменение паролей системным администратором осуществляется не реже 1 раза в 3 месяца.</w:t>
      </w:r>
    </w:p>
    <w:p w:rsidR="00A80521" w:rsidRPr="00A80521" w:rsidRDefault="00A80521" w:rsidP="00A80521">
      <w:pPr>
        <w:ind w:firstLine="709"/>
        <w:jc w:val="both"/>
        <w:rPr>
          <w:sz w:val="28"/>
          <w:szCs w:val="28"/>
        </w:rPr>
      </w:pPr>
      <w:r w:rsidRPr="00A80521">
        <w:rPr>
          <w:sz w:val="28"/>
          <w:szCs w:val="28"/>
        </w:rPr>
        <w:t>6.5. Копировать и делать выписки персональных данных клиента разрешается исключительно в служебных целях с письменного разрешения  руководства.</w:t>
      </w:r>
    </w:p>
    <w:p w:rsidR="00A80521" w:rsidRPr="00A80521" w:rsidRDefault="00A80521" w:rsidP="00A80521">
      <w:pPr>
        <w:ind w:firstLine="709"/>
        <w:jc w:val="both"/>
        <w:rPr>
          <w:sz w:val="28"/>
          <w:szCs w:val="28"/>
        </w:rPr>
      </w:pPr>
      <w:r w:rsidRPr="00A80521">
        <w:rPr>
          <w:sz w:val="28"/>
          <w:szCs w:val="28"/>
        </w:rPr>
        <w:t xml:space="preserve">6.6. Для защиты персональных данных Субъектов </w:t>
      </w:r>
      <w:proofErr w:type="spellStart"/>
      <w:r w:rsidRPr="00A80521">
        <w:rPr>
          <w:sz w:val="28"/>
          <w:szCs w:val="28"/>
        </w:rPr>
        <w:t>ПДн</w:t>
      </w:r>
      <w:proofErr w:type="spellEnd"/>
      <w:r w:rsidRPr="00A80521">
        <w:rPr>
          <w:sz w:val="28"/>
          <w:szCs w:val="28"/>
        </w:rPr>
        <w:t xml:space="preserve"> необходимо соблюдать ряд мер:</w:t>
      </w:r>
    </w:p>
    <w:p w:rsidR="00A80521" w:rsidRPr="00A80521" w:rsidRDefault="00A80521" w:rsidP="00A80521">
      <w:pPr>
        <w:numPr>
          <w:ilvl w:val="0"/>
          <w:numId w:val="3"/>
        </w:numPr>
        <w:autoSpaceDE w:val="0"/>
        <w:autoSpaceDN w:val="0"/>
        <w:adjustRightInd w:val="0"/>
        <w:ind w:left="0" w:firstLine="709"/>
        <w:jc w:val="both"/>
        <w:rPr>
          <w:sz w:val="28"/>
          <w:szCs w:val="28"/>
        </w:rPr>
      </w:pPr>
      <w:r w:rsidRPr="00A80521">
        <w:rPr>
          <w:sz w:val="28"/>
          <w:szCs w:val="28"/>
        </w:rPr>
        <w:t>ограничение состава сотрудников, связанных с обработкой персональных данных;</w:t>
      </w:r>
    </w:p>
    <w:p w:rsidR="00A80521" w:rsidRPr="00A80521" w:rsidRDefault="00A80521" w:rsidP="00A80521">
      <w:pPr>
        <w:numPr>
          <w:ilvl w:val="0"/>
          <w:numId w:val="3"/>
        </w:numPr>
        <w:autoSpaceDE w:val="0"/>
        <w:autoSpaceDN w:val="0"/>
        <w:adjustRightInd w:val="0"/>
        <w:ind w:left="0" w:firstLine="709"/>
        <w:jc w:val="both"/>
        <w:rPr>
          <w:sz w:val="28"/>
          <w:szCs w:val="28"/>
        </w:rPr>
      </w:pPr>
      <w:r w:rsidRPr="00A80521">
        <w:rPr>
          <w:sz w:val="28"/>
          <w:szCs w:val="28"/>
        </w:rPr>
        <w:t xml:space="preserve">строгое избирательное и обоснованное распределение обязанностей по автоматизированной обработке </w:t>
      </w:r>
      <w:proofErr w:type="spellStart"/>
      <w:r w:rsidRPr="00A80521">
        <w:rPr>
          <w:sz w:val="28"/>
          <w:szCs w:val="28"/>
        </w:rPr>
        <w:t>ПДн</w:t>
      </w:r>
      <w:proofErr w:type="spellEnd"/>
      <w:r w:rsidRPr="00A80521">
        <w:rPr>
          <w:sz w:val="28"/>
          <w:szCs w:val="28"/>
        </w:rPr>
        <w:t>;</w:t>
      </w:r>
    </w:p>
    <w:p w:rsidR="00A80521" w:rsidRPr="00A80521" w:rsidRDefault="00A80521" w:rsidP="00A80521">
      <w:pPr>
        <w:numPr>
          <w:ilvl w:val="0"/>
          <w:numId w:val="3"/>
        </w:numPr>
        <w:autoSpaceDE w:val="0"/>
        <w:autoSpaceDN w:val="0"/>
        <w:adjustRightInd w:val="0"/>
        <w:ind w:left="0" w:firstLine="709"/>
        <w:jc w:val="both"/>
        <w:rPr>
          <w:sz w:val="28"/>
          <w:szCs w:val="28"/>
        </w:rPr>
      </w:pPr>
      <w:r w:rsidRPr="00A80521">
        <w:rPr>
          <w:sz w:val="28"/>
          <w:szCs w:val="28"/>
        </w:rPr>
        <w:t>знание сотрудником требований нормативно-методических документов по защите информации и персональных данных;</w:t>
      </w:r>
    </w:p>
    <w:p w:rsidR="00A80521" w:rsidRPr="00A80521" w:rsidRDefault="00A80521" w:rsidP="00A80521">
      <w:pPr>
        <w:numPr>
          <w:ilvl w:val="0"/>
          <w:numId w:val="3"/>
        </w:numPr>
        <w:autoSpaceDE w:val="0"/>
        <w:autoSpaceDN w:val="0"/>
        <w:adjustRightInd w:val="0"/>
        <w:ind w:left="0" w:firstLine="709"/>
        <w:jc w:val="both"/>
        <w:rPr>
          <w:sz w:val="28"/>
          <w:szCs w:val="28"/>
        </w:rPr>
      </w:pPr>
      <w:r w:rsidRPr="00A80521">
        <w:rPr>
          <w:sz w:val="28"/>
          <w:szCs w:val="28"/>
        </w:rPr>
        <w:t xml:space="preserve">наличие необходимых условий в помещении для работы с базами данных, содержащих </w:t>
      </w:r>
      <w:proofErr w:type="spellStart"/>
      <w:r w:rsidRPr="00A80521">
        <w:rPr>
          <w:sz w:val="28"/>
          <w:szCs w:val="28"/>
        </w:rPr>
        <w:t>ПДн</w:t>
      </w:r>
      <w:proofErr w:type="spellEnd"/>
      <w:r w:rsidRPr="00A80521">
        <w:rPr>
          <w:sz w:val="28"/>
          <w:szCs w:val="28"/>
        </w:rPr>
        <w:t>;</w:t>
      </w:r>
    </w:p>
    <w:p w:rsidR="00A80521" w:rsidRPr="00A80521" w:rsidRDefault="00A80521" w:rsidP="00A80521">
      <w:pPr>
        <w:numPr>
          <w:ilvl w:val="0"/>
          <w:numId w:val="3"/>
        </w:numPr>
        <w:autoSpaceDE w:val="0"/>
        <w:autoSpaceDN w:val="0"/>
        <w:adjustRightInd w:val="0"/>
        <w:ind w:left="0" w:firstLine="709"/>
        <w:jc w:val="both"/>
        <w:rPr>
          <w:sz w:val="28"/>
          <w:szCs w:val="28"/>
        </w:rPr>
      </w:pPr>
      <w:r w:rsidRPr="00A80521">
        <w:rPr>
          <w:sz w:val="28"/>
          <w:szCs w:val="28"/>
        </w:rPr>
        <w:t xml:space="preserve">определение и регламентация состава сотрудников, имеющих право доступа (входа) в помещение, в котором находится вычислительная техника, обрабатывающая </w:t>
      </w:r>
      <w:proofErr w:type="spellStart"/>
      <w:r w:rsidRPr="00A80521">
        <w:rPr>
          <w:sz w:val="28"/>
          <w:szCs w:val="28"/>
        </w:rPr>
        <w:t>ПДн</w:t>
      </w:r>
      <w:proofErr w:type="spellEnd"/>
      <w:r w:rsidRPr="00A80521">
        <w:rPr>
          <w:sz w:val="28"/>
          <w:szCs w:val="28"/>
        </w:rPr>
        <w:t>;</w:t>
      </w:r>
    </w:p>
    <w:p w:rsidR="00A80521" w:rsidRPr="00A80521" w:rsidRDefault="00A80521" w:rsidP="00A80521">
      <w:pPr>
        <w:numPr>
          <w:ilvl w:val="0"/>
          <w:numId w:val="3"/>
        </w:numPr>
        <w:autoSpaceDE w:val="0"/>
        <w:autoSpaceDN w:val="0"/>
        <w:adjustRightInd w:val="0"/>
        <w:ind w:left="0" w:firstLine="709"/>
        <w:jc w:val="both"/>
        <w:rPr>
          <w:sz w:val="28"/>
          <w:szCs w:val="28"/>
        </w:rPr>
      </w:pPr>
      <w:r w:rsidRPr="00A80521">
        <w:rPr>
          <w:sz w:val="28"/>
          <w:szCs w:val="28"/>
        </w:rPr>
        <w:t>организация порядка уничтожения информации;</w:t>
      </w:r>
    </w:p>
    <w:p w:rsidR="00A80521" w:rsidRPr="00A80521" w:rsidRDefault="00A80521" w:rsidP="00A80521">
      <w:pPr>
        <w:numPr>
          <w:ilvl w:val="0"/>
          <w:numId w:val="3"/>
        </w:numPr>
        <w:autoSpaceDE w:val="0"/>
        <w:autoSpaceDN w:val="0"/>
        <w:adjustRightInd w:val="0"/>
        <w:ind w:left="0" w:firstLine="680"/>
        <w:jc w:val="both"/>
        <w:rPr>
          <w:sz w:val="28"/>
          <w:szCs w:val="28"/>
        </w:rPr>
      </w:pPr>
      <w:r w:rsidRPr="00A80521">
        <w:rPr>
          <w:sz w:val="28"/>
          <w:szCs w:val="28"/>
        </w:rPr>
        <w:lastRenderedPageBreak/>
        <w:t>своевременное выявление нарушений требований разрешительной системы доступа сотрудниками;</w:t>
      </w:r>
    </w:p>
    <w:p w:rsidR="00A80521" w:rsidRPr="00A80521" w:rsidRDefault="00A80521" w:rsidP="00A80521">
      <w:pPr>
        <w:numPr>
          <w:ilvl w:val="0"/>
          <w:numId w:val="3"/>
        </w:numPr>
        <w:autoSpaceDE w:val="0"/>
        <w:autoSpaceDN w:val="0"/>
        <w:adjustRightInd w:val="0"/>
        <w:ind w:left="0" w:firstLine="680"/>
        <w:jc w:val="both"/>
        <w:rPr>
          <w:sz w:val="28"/>
          <w:szCs w:val="28"/>
        </w:rPr>
      </w:pPr>
      <w:r w:rsidRPr="00A80521">
        <w:rPr>
          <w:sz w:val="28"/>
          <w:szCs w:val="28"/>
        </w:rPr>
        <w:t>воспитательная и разъяснительная работа с сотрудниками по предупреждению утраты ценных сведений при работе с конфиденциальными документами;</w:t>
      </w:r>
    </w:p>
    <w:p w:rsidR="00A80521" w:rsidRPr="00A80521" w:rsidRDefault="00A80521" w:rsidP="00A80521">
      <w:pPr>
        <w:numPr>
          <w:ilvl w:val="0"/>
          <w:numId w:val="3"/>
        </w:numPr>
        <w:autoSpaceDE w:val="0"/>
        <w:autoSpaceDN w:val="0"/>
        <w:adjustRightInd w:val="0"/>
        <w:ind w:left="0" w:firstLine="680"/>
        <w:jc w:val="both"/>
        <w:rPr>
          <w:sz w:val="28"/>
          <w:szCs w:val="28"/>
        </w:rPr>
      </w:pPr>
      <w:r w:rsidRPr="00A80521">
        <w:rPr>
          <w:sz w:val="28"/>
          <w:szCs w:val="28"/>
        </w:rPr>
        <w:t xml:space="preserve">порядок приема, учета и контроля деятельности посетителей; </w:t>
      </w:r>
    </w:p>
    <w:p w:rsidR="00A80521" w:rsidRPr="00A80521" w:rsidRDefault="00A80521" w:rsidP="00A80521">
      <w:pPr>
        <w:numPr>
          <w:ilvl w:val="0"/>
          <w:numId w:val="3"/>
        </w:numPr>
        <w:autoSpaceDE w:val="0"/>
        <w:autoSpaceDN w:val="0"/>
        <w:adjustRightInd w:val="0"/>
        <w:ind w:left="0" w:firstLine="680"/>
        <w:jc w:val="both"/>
        <w:rPr>
          <w:sz w:val="28"/>
          <w:szCs w:val="28"/>
        </w:rPr>
      </w:pPr>
      <w:r w:rsidRPr="00A80521">
        <w:rPr>
          <w:sz w:val="28"/>
          <w:szCs w:val="28"/>
        </w:rPr>
        <w:t>порядок охраны территории, зданий, помещений.</w:t>
      </w:r>
    </w:p>
    <w:p w:rsidR="00A80521" w:rsidRPr="00A80521" w:rsidRDefault="00A80521" w:rsidP="00A80521">
      <w:pPr>
        <w:ind w:firstLine="680"/>
        <w:jc w:val="both"/>
        <w:rPr>
          <w:sz w:val="28"/>
          <w:szCs w:val="28"/>
        </w:rPr>
      </w:pPr>
      <w:r w:rsidRPr="00A80521">
        <w:rPr>
          <w:sz w:val="28"/>
          <w:szCs w:val="28"/>
        </w:rPr>
        <w:t xml:space="preserve">6.7. Для защиты конфиденциальной информации создаются целенаправленные неблагоприятные условия и труднопреодолимые препятствия для постороннего лица, пытающегося совершить несанкционированный доступ и овладение информацией. </w:t>
      </w:r>
    </w:p>
    <w:p w:rsidR="00A80521" w:rsidRPr="00A80521" w:rsidRDefault="00A80521" w:rsidP="00A80521">
      <w:pPr>
        <w:ind w:firstLine="680"/>
        <w:jc w:val="both"/>
        <w:rPr>
          <w:sz w:val="28"/>
          <w:szCs w:val="28"/>
        </w:rPr>
      </w:pPr>
      <w:r w:rsidRPr="00A80521">
        <w:rPr>
          <w:sz w:val="28"/>
          <w:szCs w:val="28"/>
        </w:rPr>
        <w:t xml:space="preserve">6.8. Под посторонним лицом понимается любое лицо, не имеющее непосредственного отношения к деятельности администрации </w:t>
      </w:r>
      <w:proofErr w:type="spellStart"/>
      <w:r w:rsidRPr="00A80521">
        <w:rPr>
          <w:sz w:val="28"/>
          <w:szCs w:val="28"/>
        </w:rPr>
        <w:t>Комаричского</w:t>
      </w:r>
      <w:proofErr w:type="spellEnd"/>
      <w:r w:rsidRPr="00A80521">
        <w:rPr>
          <w:sz w:val="28"/>
          <w:szCs w:val="28"/>
        </w:rPr>
        <w:t xml:space="preserve"> муниципального района, посетители, сотрудники других организационных структур. Посторонние лица не должны знать распределение функций, рабочие процессы, технологию работы с </w:t>
      </w:r>
      <w:proofErr w:type="spellStart"/>
      <w:r w:rsidRPr="00A80521">
        <w:rPr>
          <w:sz w:val="28"/>
          <w:szCs w:val="28"/>
        </w:rPr>
        <w:t>ИСПДн</w:t>
      </w:r>
      <w:proofErr w:type="spellEnd"/>
      <w:r w:rsidRPr="00A80521">
        <w:rPr>
          <w:sz w:val="28"/>
          <w:szCs w:val="28"/>
        </w:rPr>
        <w:t>, оформления, ведения и хранения документов, дел и рабочих.</w:t>
      </w:r>
    </w:p>
    <w:p w:rsidR="00A80521" w:rsidRPr="00A80521" w:rsidRDefault="00A80521" w:rsidP="00A80521">
      <w:pPr>
        <w:rPr>
          <w:b/>
          <w:bCs/>
          <w:iCs/>
          <w:sz w:val="28"/>
          <w:szCs w:val="28"/>
        </w:rPr>
      </w:pPr>
    </w:p>
    <w:p w:rsidR="00A80521" w:rsidRPr="00A80521" w:rsidRDefault="00A80521" w:rsidP="00A80521">
      <w:pPr>
        <w:ind w:firstLine="680"/>
        <w:jc w:val="center"/>
        <w:rPr>
          <w:b/>
          <w:bCs/>
          <w:iCs/>
          <w:sz w:val="28"/>
          <w:szCs w:val="28"/>
        </w:rPr>
      </w:pPr>
      <w:r w:rsidRPr="00A80521">
        <w:rPr>
          <w:b/>
          <w:bCs/>
          <w:iCs/>
          <w:sz w:val="28"/>
          <w:szCs w:val="28"/>
        </w:rPr>
        <w:t xml:space="preserve">7. Ответственность за нарушение норм, регулирующих обработку и защиту персональных данных Субъекта </w:t>
      </w:r>
      <w:proofErr w:type="spellStart"/>
      <w:r w:rsidRPr="00A80521">
        <w:rPr>
          <w:b/>
          <w:bCs/>
          <w:iCs/>
          <w:sz w:val="28"/>
          <w:szCs w:val="28"/>
        </w:rPr>
        <w:t>ПДн</w:t>
      </w:r>
      <w:proofErr w:type="spellEnd"/>
      <w:r w:rsidRPr="00A80521">
        <w:rPr>
          <w:b/>
          <w:bCs/>
          <w:iCs/>
          <w:sz w:val="28"/>
          <w:szCs w:val="28"/>
        </w:rPr>
        <w:t>.</w:t>
      </w:r>
    </w:p>
    <w:p w:rsidR="00A80521" w:rsidRPr="00A80521" w:rsidRDefault="00A80521" w:rsidP="00A80521">
      <w:pPr>
        <w:ind w:firstLine="680"/>
        <w:jc w:val="both"/>
        <w:rPr>
          <w:sz w:val="28"/>
          <w:szCs w:val="28"/>
        </w:rPr>
      </w:pPr>
      <w:r w:rsidRPr="00A80521">
        <w:rPr>
          <w:sz w:val="28"/>
          <w:szCs w:val="28"/>
        </w:rPr>
        <w:t>Персональная ответственность - одно из главных требований к организации функционирования системы защиты персональных данных и обязательное условие обеспечения эффективности этой системы.</w:t>
      </w:r>
    </w:p>
    <w:p w:rsidR="00A80521" w:rsidRPr="00A80521" w:rsidRDefault="00A80521" w:rsidP="00A80521">
      <w:pPr>
        <w:ind w:firstLine="680"/>
        <w:jc w:val="both"/>
        <w:rPr>
          <w:sz w:val="28"/>
          <w:szCs w:val="28"/>
        </w:rPr>
      </w:pPr>
      <w:r w:rsidRPr="00A80521">
        <w:rPr>
          <w:sz w:val="28"/>
          <w:szCs w:val="28"/>
        </w:rPr>
        <w:t xml:space="preserve">7.1. Руководитель, разрешающий доступ сотрудника к информации содержащей персональные данные Субъекта </w:t>
      </w:r>
      <w:proofErr w:type="spellStart"/>
      <w:r w:rsidRPr="00A80521">
        <w:rPr>
          <w:sz w:val="28"/>
          <w:szCs w:val="28"/>
        </w:rPr>
        <w:t>ПДн</w:t>
      </w:r>
      <w:proofErr w:type="spellEnd"/>
      <w:r w:rsidRPr="00A80521">
        <w:rPr>
          <w:sz w:val="28"/>
          <w:szCs w:val="28"/>
        </w:rPr>
        <w:t>, несет персональную ответственность за данное разрешение.</w:t>
      </w:r>
    </w:p>
    <w:p w:rsidR="00A80521" w:rsidRPr="00A80521" w:rsidRDefault="00A80521" w:rsidP="00A80521">
      <w:pPr>
        <w:ind w:firstLine="680"/>
        <w:jc w:val="both"/>
        <w:rPr>
          <w:sz w:val="28"/>
          <w:szCs w:val="28"/>
        </w:rPr>
      </w:pPr>
      <w:r w:rsidRPr="00A80521">
        <w:rPr>
          <w:sz w:val="28"/>
          <w:szCs w:val="28"/>
        </w:rPr>
        <w:t xml:space="preserve">7.2. Каждый сотрудник, осуществляющий автоматизированную обработку </w:t>
      </w:r>
      <w:proofErr w:type="spellStart"/>
      <w:r w:rsidRPr="00A80521">
        <w:rPr>
          <w:sz w:val="28"/>
          <w:szCs w:val="28"/>
        </w:rPr>
        <w:t>ПДн</w:t>
      </w:r>
      <w:proofErr w:type="spellEnd"/>
      <w:r w:rsidRPr="00A80521">
        <w:rPr>
          <w:sz w:val="28"/>
          <w:szCs w:val="28"/>
        </w:rPr>
        <w:t xml:space="preserve">, несет персональную ответственность за сохранность самих </w:t>
      </w:r>
      <w:proofErr w:type="spellStart"/>
      <w:r w:rsidRPr="00A80521">
        <w:rPr>
          <w:sz w:val="28"/>
          <w:szCs w:val="28"/>
        </w:rPr>
        <w:t>ПДн</w:t>
      </w:r>
      <w:proofErr w:type="spellEnd"/>
      <w:r w:rsidRPr="00A80521">
        <w:rPr>
          <w:sz w:val="28"/>
          <w:szCs w:val="28"/>
        </w:rPr>
        <w:t xml:space="preserve">, а также баз данных и носителей, содержащих </w:t>
      </w:r>
      <w:proofErr w:type="spellStart"/>
      <w:r w:rsidRPr="00A80521">
        <w:rPr>
          <w:sz w:val="28"/>
          <w:szCs w:val="28"/>
        </w:rPr>
        <w:t>ПДн</w:t>
      </w:r>
      <w:proofErr w:type="spellEnd"/>
      <w:r w:rsidRPr="00A80521">
        <w:rPr>
          <w:sz w:val="28"/>
          <w:szCs w:val="28"/>
        </w:rPr>
        <w:t>.</w:t>
      </w:r>
    </w:p>
    <w:p w:rsidR="00A80521" w:rsidRPr="00A80521" w:rsidRDefault="00A80521" w:rsidP="00A80521">
      <w:pPr>
        <w:ind w:firstLine="680"/>
        <w:jc w:val="both"/>
        <w:rPr>
          <w:sz w:val="28"/>
          <w:szCs w:val="28"/>
        </w:rPr>
      </w:pPr>
      <w:r w:rsidRPr="00A80521">
        <w:rPr>
          <w:sz w:val="28"/>
          <w:szCs w:val="28"/>
        </w:rPr>
        <w:t xml:space="preserve">7.3. Лица, виновные в нарушении норм, регулирующих порядок доступа, обработку и защиту персональных данных Субъекта </w:t>
      </w:r>
      <w:proofErr w:type="spellStart"/>
      <w:r w:rsidRPr="00A80521">
        <w:rPr>
          <w:sz w:val="28"/>
          <w:szCs w:val="28"/>
        </w:rPr>
        <w:t>ПДн</w:t>
      </w:r>
      <w:proofErr w:type="spellEnd"/>
      <w:r w:rsidRPr="00A80521">
        <w:rPr>
          <w:sz w:val="28"/>
          <w:szCs w:val="28"/>
        </w:rPr>
        <w:t xml:space="preserve"> в автоматизированном режиме, несут ответственность в соответствии с федеральными законами.</w:t>
      </w:r>
    </w:p>
    <w:p w:rsidR="00A80521" w:rsidRPr="00A80521" w:rsidRDefault="00A80521" w:rsidP="00A80521">
      <w:pPr>
        <w:keepLines/>
        <w:jc w:val="right"/>
        <w:rPr>
          <w:b/>
          <w:bCs/>
          <w:i/>
          <w:iCs/>
          <w:sz w:val="28"/>
          <w:szCs w:val="28"/>
        </w:rPr>
      </w:pPr>
    </w:p>
    <w:p w:rsidR="00A80521" w:rsidRPr="00A80521" w:rsidRDefault="00A80521" w:rsidP="00A80521">
      <w:pPr>
        <w:pStyle w:val="a3"/>
        <w:spacing w:before="0" w:beforeAutospacing="0" w:after="0" w:afterAutospacing="0"/>
        <w:ind w:firstLine="680"/>
        <w:jc w:val="center"/>
        <w:rPr>
          <w:b/>
          <w:bCs/>
          <w:sz w:val="28"/>
          <w:szCs w:val="28"/>
        </w:rPr>
      </w:pPr>
      <w:r w:rsidRPr="00A80521">
        <w:rPr>
          <w:b/>
          <w:bCs/>
          <w:sz w:val="28"/>
          <w:szCs w:val="28"/>
        </w:rPr>
        <w:t>8. Конфиденциальность персональных данных.</w:t>
      </w:r>
    </w:p>
    <w:p w:rsidR="00A80521" w:rsidRPr="00A80521" w:rsidRDefault="00A80521" w:rsidP="00A80521">
      <w:pPr>
        <w:keepLines/>
        <w:jc w:val="both"/>
        <w:rPr>
          <w:sz w:val="28"/>
          <w:szCs w:val="28"/>
        </w:rPr>
      </w:pPr>
      <w:r w:rsidRPr="00A80521">
        <w:rPr>
          <w:b/>
          <w:bCs/>
          <w:sz w:val="28"/>
          <w:szCs w:val="28"/>
        </w:rPr>
        <w:br/>
      </w:r>
      <w:r w:rsidRPr="00A80521">
        <w:rPr>
          <w:sz w:val="28"/>
          <w:szCs w:val="28"/>
        </w:rPr>
        <w:t xml:space="preserve">           8.1.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80521" w:rsidRPr="00A80521" w:rsidRDefault="00A80521" w:rsidP="00A80521">
      <w:pPr>
        <w:keepLines/>
        <w:jc w:val="both"/>
        <w:rPr>
          <w:sz w:val="28"/>
          <w:szCs w:val="28"/>
        </w:rPr>
      </w:pPr>
      <w:r w:rsidRPr="00A80521">
        <w:rPr>
          <w:sz w:val="28"/>
          <w:szCs w:val="28"/>
        </w:rPr>
        <w:t xml:space="preserve">           8.2. Обеспечение конфиденциальности </w:t>
      </w:r>
      <w:proofErr w:type="spellStart"/>
      <w:r w:rsidRPr="00A80521">
        <w:rPr>
          <w:sz w:val="28"/>
          <w:szCs w:val="28"/>
        </w:rPr>
        <w:t>ПДн</w:t>
      </w:r>
      <w:proofErr w:type="spellEnd"/>
      <w:r w:rsidRPr="00A80521">
        <w:rPr>
          <w:sz w:val="28"/>
          <w:szCs w:val="28"/>
        </w:rPr>
        <w:t xml:space="preserve"> не требуется:</w:t>
      </w:r>
    </w:p>
    <w:p w:rsidR="00A80521" w:rsidRPr="00A80521" w:rsidRDefault="00A80521" w:rsidP="00A80521">
      <w:pPr>
        <w:keepLines/>
        <w:jc w:val="both"/>
        <w:rPr>
          <w:sz w:val="28"/>
          <w:szCs w:val="28"/>
        </w:rPr>
      </w:pPr>
      <w:r w:rsidRPr="00A80521">
        <w:rPr>
          <w:sz w:val="28"/>
          <w:szCs w:val="28"/>
        </w:rPr>
        <w:t xml:space="preserve">- в случае обезличивания </w:t>
      </w:r>
      <w:proofErr w:type="spellStart"/>
      <w:r w:rsidRPr="00A80521">
        <w:rPr>
          <w:sz w:val="28"/>
          <w:szCs w:val="28"/>
        </w:rPr>
        <w:t>ПДн</w:t>
      </w:r>
      <w:proofErr w:type="spellEnd"/>
      <w:r w:rsidRPr="00A80521">
        <w:rPr>
          <w:sz w:val="28"/>
          <w:szCs w:val="28"/>
        </w:rPr>
        <w:t>;</w:t>
      </w:r>
    </w:p>
    <w:p w:rsidR="004B5A6D" w:rsidRDefault="00A80521" w:rsidP="00A80521">
      <w:pPr>
        <w:keepLines/>
        <w:jc w:val="both"/>
      </w:pPr>
      <w:r w:rsidRPr="00A80521">
        <w:rPr>
          <w:sz w:val="28"/>
          <w:szCs w:val="28"/>
        </w:rPr>
        <w:t xml:space="preserve"> - в отношении </w:t>
      </w:r>
      <w:proofErr w:type="gramStart"/>
      <w:r w:rsidRPr="00A80521">
        <w:rPr>
          <w:sz w:val="28"/>
          <w:szCs w:val="28"/>
        </w:rPr>
        <w:t>общедоступных</w:t>
      </w:r>
      <w:proofErr w:type="gramEnd"/>
      <w:r w:rsidRPr="00A80521">
        <w:rPr>
          <w:sz w:val="28"/>
          <w:szCs w:val="28"/>
        </w:rPr>
        <w:t xml:space="preserve"> ПДН.</w:t>
      </w:r>
      <w:r w:rsidRPr="00A80521">
        <w:t xml:space="preserve">      </w:t>
      </w:r>
    </w:p>
    <w:sectPr w:rsidR="004B5A6D" w:rsidSect="004B5A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D32BC"/>
    <w:multiLevelType w:val="hybridMultilevel"/>
    <w:tmpl w:val="1C8A2138"/>
    <w:lvl w:ilvl="0" w:tplc="9AAE6ABC">
      <w:start w:val="1"/>
      <w:numFmt w:val="bullet"/>
      <w:lvlText w:val="-"/>
      <w:lvlJc w:val="left"/>
      <w:pPr>
        <w:tabs>
          <w:tab w:val="num" w:pos="1134"/>
        </w:tabs>
        <w:ind w:left="1134"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566663"/>
    <w:multiLevelType w:val="hybridMultilevel"/>
    <w:tmpl w:val="3E1037E0"/>
    <w:lvl w:ilvl="0" w:tplc="9AAE6ABC">
      <w:start w:val="1"/>
      <w:numFmt w:val="bullet"/>
      <w:lvlText w:val="-"/>
      <w:lvlJc w:val="left"/>
      <w:pPr>
        <w:tabs>
          <w:tab w:val="num" w:pos="1134"/>
        </w:tabs>
        <w:ind w:left="1134"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35525B6"/>
    <w:multiLevelType w:val="hybridMultilevel"/>
    <w:tmpl w:val="4014D2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80521"/>
    <w:rsid w:val="004B5A6D"/>
    <w:rsid w:val="00A80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5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80521"/>
    <w:pPr>
      <w:spacing w:before="100" w:beforeAutospacing="1" w:after="100" w:afterAutospacing="1"/>
    </w:pPr>
  </w:style>
  <w:style w:type="paragraph" w:customStyle="1" w:styleId="1">
    <w:name w:val="Обычный (веб)1"/>
    <w:basedOn w:val="a"/>
    <w:rsid w:val="00A80521"/>
    <w:pPr>
      <w:spacing w:before="240" w:after="240"/>
    </w:pPr>
  </w:style>
  <w:style w:type="character" w:customStyle="1" w:styleId="a4">
    <w:name w:val="Основной текст_"/>
    <w:basedOn w:val="a0"/>
    <w:link w:val="3"/>
    <w:locked/>
    <w:rsid w:val="00A80521"/>
    <w:rPr>
      <w:sz w:val="28"/>
      <w:szCs w:val="28"/>
      <w:shd w:val="clear" w:color="auto" w:fill="FFFFFF"/>
    </w:rPr>
  </w:style>
  <w:style w:type="paragraph" w:customStyle="1" w:styleId="3">
    <w:name w:val="Основной текст3"/>
    <w:basedOn w:val="a"/>
    <w:link w:val="a4"/>
    <w:rsid w:val="00A80521"/>
    <w:pPr>
      <w:shd w:val="clear" w:color="auto" w:fill="FFFFFF"/>
      <w:spacing w:before="240" w:after="600" w:line="312" w:lineRule="exact"/>
      <w:ind w:hanging="760"/>
      <w:jc w:val="both"/>
    </w:pPr>
    <w:rPr>
      <w:rFonts w:asciiTheme="minorHAnsi" w:eastAsiaTheme="minorHAnsi" w:hAnsiTheme="minorHAnsi" w:cstheme="minorBidi"/>
      <w:sz w:val="28"/>
      <w:szCs w:val="28"/>
      <w:lang w:eastAsia="en-US"/>
    </w:rPr>
  </w:style>
  <w:style w:type="paragraph" w:customStyle="1" w:styleId="ConsPlusNormal">
    <w:name w:val="ConsPlusNormal"/>
    <w:rsid w:val="00A805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rsid w:val="00A80521"/>
    <w:rPr>
      <w:b/>
      <w:bCs w:val="0"/>
      <w:color w:val="000080"/>
      <w:sz w:val="26"/>
    </w:rPr>
  </w:style>
</w:styles>
</file>

<file path=word/webSettings.xml><?xml version="1.0" encoding="utf-8"?>
<w:webSettings xmlns:r="http://schemas.openxmlformats.org/officeDocument/2006/relationships" xmlns:w="http://schemas.openxmlformats.org/wordprocessingml/2006/main">
  <w:divs>
    <w:div w:id="4503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2578</Words>
  <Characters>14699</Characters>
  <Application>Microsoft Office Word</Application>
  <DocSecurity>0</DocSecurity>
  <Lines>122</Lines>
  <Paragraphs>34</Paragraphs>
  <ScaleCrop>false</ScaleCrop>
  <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Ok</cp:lastModifiedBy>
  <cp:revision>2</cp:revision>
  <dcterms:created xsi:type="dcterms:W3CDTF">2019-09-25T11:28:00Z</dcterms:created>
  <dcterms:modified xsi:type="dcterms:W3CDTF">2019-09-25T11:33:00Z</dcterms:modified>
</cp:coreProperties>
</file>