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xlsb" ContentType="application/vnd.ms-excel.sheet.binary.macroEnabled.12"/>
  <Override PartName="/word/charts/chart8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68E4" w:rsidRPr="004A7CFE" w:rsidRDefault="001068E4" w:rsidP="00D36C9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b/>
          <w:bCs/>
          <w:sz w:val="28"/>
          <w:szCs w:val="28"/>
        </w:rPr>
        <w:t>«ГРУППА КОМПАНИЙ «ТЕНСИЛОН»</w:t>
      </w:r>
    </w:p>
    <w:p w:rsidR="001068E4" w:rsidRPr="004A7CFE" w:rsidRDefault="001068E4" w:rsidP="00D36C9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68E4" w:rsidRPr="004A7CFE" w:rsidRDefault="001068E4" w:rsidP="00D36C9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1068E4" w:rsidRPr="004A7CFE" w:rsidRDefault="001068E4" w:rsidP="00D36C9A">
      <w:pPr>
        <w:pStyle w:val="a3"/>
        <w:tabs>
          <w:tab w:val="left" w:pos="5954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1068E4" w:rsidRPr="004A7CFE" w:rsidRDefault="001068E4" w:rsidP="00D36C9A">
      <w:pPr>
        <w:pStyle w:val="a3"/>
        <w:tabs>
          <w:tab w:val="left" w:pos="5954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1068E4" w:rsidRPr="004A7CFE" w:rsidRDefault="001068E4" w:rsidP="00D36C9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937A3" w:rsidRPr="004A7CFE" w:rsidRDefault="00A937A3" w:rsidP="00D36C9A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A7CFE">
        <w:rPr>
          <w:rFonts w:ascii="Times New Roman" w:hAnsi="Times New Roman" w:cs="Times New Roman"/>
          <w:b/>
          <w:bCs/>
          <w:sz w:val="28"/>
          <w:szCs w:val="28"/>
        </w:rPr>
        <w:t xml:space="preserve">СТРАТЕГИЯ </w:t>
      </w:r>
    </w:p>
    <w:p w:rsidR="001068E4" w:rsidRPr="004A7CFE" w:rsidRDefault="000622A6" w:rsidP="00D36C9A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4A7CFE">
        <w:rPr>
          <w:rFonts w:ascii="Times New Roman" w:hAnsi="Times New Roman" w:cs="Times New Roman"/>
          <w:b/>
          <w:bCs/>
          <w:sz w:val="28"/>
          <w:szCs w:val="28"/>
        </w:rPr>
        <w:t xml:space="preserve">социально-экономического развития </w:t>
      </w:r>
      <w:proofErr w:type="spellStart"/>
      <w:r w:rsidRPr="004A7CFE">
        <w:rPr>
          <w:rFonts w:ascii="Times New Roman" w:hAnsi="Times New Roman" w:cs="Times New Roman"/>
          <w:b/>
          <w:bCs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b/>
          <w:bCs/>
          <w:sz w:val="28"/>
          <w:szCs w:val="28"/>
        </w:rPr>
        <w:t xml:space="preserve"> муниципального района Брянской области до 2030 года </w:t>
      </w:r>
    </w:p>
    <w:p w:rsidR="001068E4" w:rsidRPr="004A7CFE" w:rsidRDefault="001068E4" w:rsidP="00D36C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A937A3" w:rsidRDefault="00A937A3" w:rsidP="00D36C9A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sdt>
      <w:sdtPr>
        <w:rPr>
          <w:rFonts w:ascii="Times New Roman" w:hAnsi="Times New Roman" w:cs="Times New Roman"/>
          <w:sz w:val="28"/>
          <w:szCs w:val="28"/>
        </w:rPr>
        <w:alias w:val="Заголовок"/>
        <w:id w:val="82428138"/>
        <w:showingPlcHdr/>
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<w:text/>
      </w:sdtPr>
      <w:sdtContent>
        <w:p w:rsidR="001068E4" w:rsidRPr="004A7CFE" w:rsidRDefault="001068E4" w:rsidP="00D36C9A">
          <w:pPr>
            <w:pStyle w:val="a3"/>
            <w:tabs>
              <w:tab w:val="left" w:pos="5954"/>
            </w:tabs>
            <w:spacing w:line="360" w:lineRule="auto"/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 w:rsidRPr="004A7CFE">
            <w:rPr>
              <w:rFonts w:ascii="Times New Roman" w:hAnsi="Times New Roman" w:cs="Times New Roman"/>
              <w:sz w:val="28"/>
              <w:szCs w:val="28"/>
            </w:rPr>
            <w:t xml:space="preserve">     </w:t>
          </w:r>
        </w:p>
      </w:sdtContent>
    </w:sdt>
    <w:p w:rsidR="001068E4" w:rsidRDefault="001068E4" w:rsidP="00D36C9A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95184" w:rsidRDefault="00F95184" w:rsidP="00D36C9A">
      <w:pPr>
        <w:spacing w:after="0" w:line="360" w:lineRule="auto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F95184" w:rsidRPr="004A7CFE" w:rsidRDefault="00F95184" w:rsidP="00D36C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68E4" w:rsidRPr="004A7CFE" w:rsidRDefault="001068E4" w:rsidP="00D36C9A">
      <w:pPr>
        <w:pStyle w:val="a3"/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Научный руководитель</w:t>
      </w:r>
    </w:p>
    <w:p w:rsidR="001068E4" w:rsidRPr="004A7CFE" w:rsidRDefault="001068E4" w:rsidP="00D36C9A">
      <w:pPr>
        <w:pStyle w:val="a3"/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К.э.н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.                           </w:t>
      </w:r>
      <w:r w:rsidRPr="004A7CFE">
        <w:rPr>
          <w:rFonts w:ascii="Times New Roman" w:hAnsi="Times New Roman" w:cs="Times New Roman"/>
          <w:sz w:val="28"/>
          <w:szCs w:val="28"/>
        </w:rPr>
        <w:tab/>
      </w:r>
      <w:r w:rsidRPr="004A7CFE">
        <w:rPr>
          <w:rFonts w:ascii="Times New Roman" w:hAnsi="Times New Roman" w:cs="Times New Roman"/>
          <w:sz w:val="28"/>
          <w:szCs w:val="28"/>
        </w:rPr>
        <w:tab/>
      </w:r>
      <w:r w:rsidRPr="004A7CFE">
        <w:rPr>
          <w:rFonts w:ascii="Times New Roman" w:hAnsi="Times New Roman" w:cs="Times New Roman"/>
          <w:sz w:val="28"/>
          <w:szCs w:val="28"/>
        </w:rPr>
        <w:tab/>
        <w:t xml:space="preserve">          __________________________ </w:t>
      </w:r>
      <w:r w:rsidRPr="004A7CFE">
        <w:rPr>
          <w:rFonts w:ascii="Times New Roman" w:hAnsi="Times New Roman" w:cs="Times New Roman"/>
          <w:sz w:val="28"/>
          <w:szCs w:val="28"/>
        </w:rPr>
        <w:tab/>
      </w:r>
      <w:r w:rsidRPr="004A7CFE">
        <w:rPr>
          <w:rFonts w:ascii="Times New Roman" w:hAnsi="Times New Roman" w:cs="Times New Roman"/>
          <w:sz w:val="28"/>
          <w:szCs w:val="28"/>
        </w:rPr>
        <w:tab/>
        <w:t xml:space="preserve">Е.А.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Кутемова</w:t>
      </w:r>
      <w:proofErr w:type="spellEnd"/>
    </w:p>
    <w:p w:rsidR="001068E4" w:rsidRPr="004A7CFE" w:rsidRDefault="001068E4" w:rsidP="00D36C9A">
      <w:pPr>
        <w:pStyle w:val="a3"/>
        <w:spacing w:line="360" w:lineRule="auto"/>
        <w:ind w:left="708" w:firstLine="708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подпись,</w:t>
      </w:r>
      <w:r w:rsidR="000622A6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.2018г.</w:t>
      </w:r>
    </w:p>
    <w:p w:rsidR="001068E4" w:rsidRPr="004A7CFE" w:rsidRDefault="001068E4" w:rsidP="00D36C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68E4" w:rsidRPr="004A7CFE" w:rsidRDefault="001068E4" w:rsidP="00D36C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68E4" w:rsidRPr="004A7CFE" w:rsidRDefault="001068E4" w:rsidP="00D36C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068E4" w:rsidRPr="004A7CFE" w:rsidRDefault="001068E4" w:rsidP="00D36C9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937A3" w:rsidRPr="004A7CFE" w:rsidRDefault="001068E4" w:rsidP="00D94EFD">
      <w:pPr>
        <w:pStyle w:val="a3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Екатеринбург 2018</w:t>
      </w:r>
    </w:p>
    <w:p w:rsidR="00A937A3" w:rsidRPr="004A7CFE" w:rsidRDefault="00A937A3">
      <w:pPr>
        <w:spacing w:after="160" w:line="259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5B5F7C" w:rsidRPr="004A7CFE" w:rsidRDefault="000622A6" w:rsidP="00D36C9A">
      <w:pPr>
        <w:spacing w:after="16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A7CFE">
        <w:rPr>
          <w:rFonts w:ascii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sdt>
      <w:sdtPr>
        <w:rPr>
          <w:rFonts w:ascii="Times New Roman" w:hAnsi="Times New Roman" w:cs="Times New Roman"/>
          <w:sz w:val="24"/>
          <w:szCs w:val="24"/>
        </w:rPr>
        <w:id w:val="-681510714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  <w:b/>
          <w:bCs/>
          <w:sz w:val="22"/>
          <w:szCs w:val="22"/>
        </w:rPr>
      </w:sdtEndPr>
      <w:sdtContent>
        <w:p w:rsidR="001F3350" w:rsidRPr="001F3350" w:rsidRDefault="001C2B1E">
          <w:pPr>
            <w:pStyle w:val="12"/>
            <w:tabs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1C2B1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="00EC6F4F" w:rsidRPr="001F3350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1C2B1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531128919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 СОЦИАЛЬНО-ЭКОНОМИЧЕСКОЕ ПОЛОЖЕНИЕ КОМАРИЧСКОГО МУНИЦИПАЛЬНОГО РАЙОНА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_Toc531128919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0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1.1.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Комаричский муниципальный район (общая информация)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_Toc531128920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1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Человеческий капитал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_Toc531128921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2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1.2.1.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Демографическое развитие. Семья, материнство, отцовство и детство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_Toc531128922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3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1.2.2.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Охрана здоровья и медицинская помощь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_Toc531128923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21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4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1.2.3.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Образование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_Toc531128924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27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5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1.2.4.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Физическая культура и спорт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_Toc531128925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33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6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1.2.5.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Культурные ценности, искусство и духовное развитие человека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_Toc531128926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37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7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1.2.6.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Трудовые отношения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_Toc531128927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43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8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1.2.7.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Социальная защита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_Toc531128928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53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29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1.2.8.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Туризм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_Toc531128929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57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0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1.2.9.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Жилище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_Toc531128930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62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1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1.2.10.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Экологическое благополучие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_Toc531128931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68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2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1.3.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Реальный сектор экономики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_Toc531128932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72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3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1.3.1.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Экономика Комаричского муниципального района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_Toc531128933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72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4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1.3.2.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Агропромышленный комплекс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_Toc531128934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79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5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1.3.3.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Малое и среднее предпринимательство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_Toc531128935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87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88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6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1.3.4.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Инвестиции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_Toc531128936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93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7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1.4.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Транспорт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_Toc531128937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97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8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1.5.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Энергетика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_Toc531128938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104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39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1.6.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Муниципальные финансы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_Toc531128939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110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44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0" w:history="1">
            <w:r w:rsidR="001F3350" w:rsidRPr="001F3350">
              <w:rPr>
                <w:rStyle w:val="a8"/>
                <w:rFonts w:ascii="Times New Roman" w:eastAsia="Times New Roman" w:hAnsi="Times New Roman" w:cs="Times New Roman"/>
                <w:noProof/>
                <w:sz w:val="28"/>
                <w:szCs w:val="28"/>
              </w:rPr>
              <w:t>2.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t>СТРАТЕГИЧЕСКИЙ АНАЛИЗ (SWOT- АНАЛИЗ) СОЦИАЛЬНО-ЭКОНОМИЧЕСКОЙ СИТУАЦИИ В МУНИЦИПАЛЬНОМ ОБРАЗОВАНИИ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bookmarkStart w:id="0" w:name="_GoBack"/>
            <w:bookmarkEnd w:id="0"/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_Toc531128940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122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44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1" w:history="1">
            <w:r w:rsidR="001F3350" w:rsidRPr="001F3350">
              <w:rPr>
                <w:rStyle w:val="a8"/>
                <w:rFonts w:ascii="Times New Roman" w:eastAsia="Times New Roman" w:hAnsi="Times New Roman" w:cs="Times New Roman"/>
                <w:noProof/>
                <w:sz w:val="28"/>
                <w:szCs w:val="28"/>
              </w:rPr>
              <w:t>3.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t>СТРАТЕГИЧЕСКИЕ ЦЕЛИ, ЗАДАЧИ И НАПРАВЛЕНИЯ СОЦИАЛЬНО-ЭКОНОМИЧЕСКОГО РАЗВИТИЯ МУНИЦИПАЛЬНОГО ОБРАЗОВАНИЯ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_Toc531128941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136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2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3.1.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Сценарии развития на период до 2030 года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_Toc531128942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140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3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3.2.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Муниципальное управление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_Toc531128943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144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44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4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4.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iCs/>
                <w:noProof/>
                <w:sz w:val="28"/>
                <w:szCs w:val="28"/>
                <w:lang w:eastAsia="en-US"/>
              </w:rPr>
              <w:t>МЕХАНИЗМЫ РЕАЛИЗАЦИИ СТРАТЕГИИ СОЦИАЛЬНО-ЭКОНОМИЧЕСКОГО РАЗВИТИЯ МУНИЦИПАЛЬНОГО РАЙОНА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_Toc531128944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147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5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4.1.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Этапы реализации Стратегии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_Toc531128945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147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66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6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4.2.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 xml:space="preserve">Механизмы реализации Стратегии социально-экономического развития Комаричского </w:t>
            </w:r>
            <w:r w:rsidR="001F3350" w:rsidRPr="001F3350">
              <w:rPr>
                <w:rStyle w:val="a8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муниципального района </w:t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на период 2018-2030 годы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_Toc531128946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148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44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7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5.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  <w:lang w:eastAsia="en-US"/>
              </w:rPr>
              <w:t>РЕСУРСНОЕ ОБЕСПЕЧЕНИЕ РЕАЛИЗАЦИИ СТРАТЕГИИ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_Toc531128947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151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1F3350" w:rsidRPr="001F3350" w:rsidRDefault="001C2B1E">
          <w:pPr>
            <w:pStyle w:val="12"/>
            <w:tabs>
              <w:tab w:val="left" w:pos="440"/>
              <w:tab w:val="right" w:leader="dot" w:pos="9346"/>
            </w:tabs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531128948" w:history="1"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6.</w:t>
            </w:r>
            <w:r w:rsidR="001F3350" w:rsidRPr="001F3350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1F3350" w:rsidRPr="001F3350">
              <w:rPr>
                <w:rStyle w:val="a8"/>
                <w:rFonts w:ascii="Times New Roman" w:hAnsi="Times New Roman" w:cs="Times New Roman"/>
                <w:noProof/>
                <w:sz w:val="28"/>
                <w:szCs w:val="28"/>
              </w:rPr>
              <w:t>ОЖИДАЕМЫЕ РЕЗУЛЬТАТЫ РЕАЛИЗАЦИИ СТРАТЕГИИ</w:t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1F3350"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_Toc531128948 \h </w:instrTex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60231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154</w:t>
            </w:r>
            <w:r w:rsidRPr="001F3350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EC6F4F" w:rsidRPr="004A7CFE" w:rsidRDefault="001C2B1E">
          <w:r w:rsidRPr="001F3350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:rsidR="00EC6F4F" w:rsidRPr="004A7CFE" w:rsidRDefault="00EC6F4F" w:rsidP="00D36C9A">
      <w:pPr>
        <w:spacing w:after="16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0622A6" w:rsidRPr="004A7CFE" w:rsidRDefault="005B5F7C" w:rsidP="004A7CFE">
      <w:pPr>
        <w:spacing w:after="160" w:line="259" w:lineRule="auto"/>
        <w:ind w:left="-142"/>
        <w:rPr>
          <w:rFonts w:ascii="Times New Roman" w:hAnsi="Times New Roman" w:cs="Times New Roman"/>
          <w:b/>
          <w:bCs/>
          <w:sz w:val="28"/>
          <w:szCs w:val="28"/>
        </w:rPr>
      </w:pPr>
      <w:r w:rsidRPr="004A7CFE"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r w:rsidRPr="004A7CFE">
        <w:rPr>
          <w:rFonts w:ascii="Times New Roman" w:hAnsi="Times New Roman" w:cs="Times New Roman"/>
          <w:b/>
          <w:bCs/>
          <w:sz w:val="28"/>
          <w:szCs w:val="28"/>
        </w:rPr>
        <w:lastRenderedPageBreak/>
        <w:t>ПАСПОРТ СТРАТЕГИИ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Наименование                         </w:t>
      </w:r>
      <w:r w:rsidR="00BB0C42" w:rsidRPr="004A7CFE">
        <w:rPr>
          <w:bCs/>
          <w:sz w:val="28"/>
          <w:szCs w:val="28"/>
        </w:rPr>
        <w:t>Стратегия</w:t>
      </w:r>
      <w:r w:rsidRPr="004A7CFE">
        <w:rPr>
          <w:bCs/>
          <w:sz w:val="28"/>
          <w:szCs w:val="28"/>
        </w:rPr>
        <w:t xml:space="preserve"> социально-экономического развития </w:t>
      </w:r>
    </w:p>
    <w:p w:rsidR="00B22E19" w:rsidRPr="004A7CFE" w:rsidRDefault="00B22E19" w:rsidP="00BB0C42">
      <w:pPr>
        <w:pStyle w:val="p"/>
        <w:spacing w:before="0" w:beforeAutospacing="0" w:after="0" w:afterAutospacing="0" w:line="360" w:lineRule="auto"/>
        <w:ind w:left="708" w:firstLine="708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                            </w:t>
      </w:r>
      <w:proofErr w:type="spellStart"/>
      <w:r w:rsidRPr="004A7CFE">
        <w:rPr>
          <w:bCs/>
          <w:sz w:val="28"/>
          <w:szCs w:val="28"/>
        </w:rPr>
        <w:t>Комаричского</w:t>
      </w:r>
      <w:proofErr w:type="spellEnd"/>
      <w:r w:rsidRPr="004A7CFE">
        <w:rPr>
          <w:bCs/>
          <w:sz w:val="28"/>
          <w:szCs w:val="28"/>
        </w:rPr>
        <w:t xml:space="preserve"> муниципального района 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                                                  </w:t>
      </w:r>
      <w:r w:rsidR="00BB0C42" w:rsidRPr="004A7CFE">
        <w:rPr>
          <w:bCs/>
          <w:sz w:val="28"/>
          <w:szCs w:val="28"/>
        </w:rPr>
        <w:t>до 2030 года</w:t>
      </w:r>
    </w:p>
    <w:p w:rsidR="000C1A40" w:rsidRPr="004A7CFE" w:rsidRDefault="000C1A40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Основание </w:t>
      </w:r>
      <w:proofErr w:type="gramStart"/>
      <w:r w:rsidRPr="004A7CFE">
        <w:rPr>
          <w:bCs/>
          <w:sz w:val="28"/>
          <w:szCs w:val="28"/>
        </w:rPr>
        <w:t>для</w:t>
      </w:r>
      <w:proofErr w:type="gramEnd"/>
      <w:r w:rsidRPr="004A7CFE">
        <w:rPr>
          <w:bCs/>
          <w:sz w:val="28"/>
          <w:szCs w:val="28"/>
        </w:rPr>
        <w:t xml:space="preserve">                         </w:t>
      </w:r>
      <w:proofErr w:type="gramStart"/>
      <w:r w:rsidRPr="004A7CFE">
        <w:rPr>
          <w:bCs/>
          <w:sz w:val="28"/>
          <w:szCs w:val="28"/>
        </w:rPr>
        <w:t>Постановление</w:t>
      </w:r>
      <w:proofErr w:type="gramEnd"/>
      <w:r w:rsidRPr="004A7CFE">
        <w:rPr>
          <w:bCs/>
          <w:sz w:val="28"/>
          <w:szCs w:val="28"/>
        </w:rPr>
        <w:t xml:space="preserve"> администрации </w:t>
      </w:r>
      <w:proofErr w:type="spellStart"/>
      <w:r w:rsidRPr="004A7CFE">
        <w:rPr>
          <w:bCs/>
          <w:sz w:val="28"/>
          <w:szCs w:val="28"/>
        </w:rPr>
        <w:t>Комаричского</w:t>
      </w:r>
      <w:proofErr w:type="spellEnd"/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>разработки                               муниципального района</w:t>
      </w:r>
      <w:r w:rsidR="00662443">
        <w:rPr>
          <w:bCs/>
          <w:sz w:val="28"/>
          <w:szCs w:val="28"/>
        </w:rPr>
        <w:t xml:space="preserve"> от 17.05.2018 г. №233</w:t>
      </w:r>
      <w:r w:rsidRPr="004A7CFE">
        <w:rPr>
          <w:bCs/>
          <w:sz w:val="28"/>
          <w:szCs w:val="28"/>
        </w:rPr>
        <w:t xml:space="preserve"> </w:t>
      </w:r>
    </w:p>
    <w:p w:rsidR="000C1A40" w:rsidRPr="004A7CFE" w:rsidRDefault="000C1A40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Заказчик </w:t>
      </w:r>
      <w:r w:rsidR="00E66322" w:rsidRPr="004A7CFE">
        <w:rPr>
          <w:bCs/>
          <w:sz w:val="28"/>
          <w:szCs w:val="28"/>
        </w:rPr>
        <w:t>Стратегии</w:t>
      </w:r>
      <w:r w:rsidR="00E66322" w:rsidRPr="004A7CFE">
        <w:rPr>
          <w:bCs/>
          <w:sz w:val="28"/>
          <w:szCs w:val="28"/>
        </w:rPr>
        <w:tab/>
      </w:r>
      <w:r w:rsidRPr="004A7CFE">
        <w:rPr>
          <w:bCs/>
          <w:sz w:val="28"/>
          <w:szCs w:val="28"/>
        </w:rPr>
        <w:t xml:space="preserve">        Администрация </w:t>
      </w:r>
      <w:proofErr w:type="spellStart"/>
      <w:r w:rsidRPr="004A7CFE">
        <w:rPr>
          <w:bCs/>
          <w:sz w:val="28"/>
          <w:szCs w:val="28"/>
        </w:rPr>
        <w:t>Комаричского</w:t>
      </w:r>
      <w:proofErr w:type="spellEnd"/>
      <w:r w:rsidRPr="004A7CFE">
        <w:rPr>
          <w:bCs/>
          <w:sz w:val="28"/>
          <w:szCs w:val="28"/>
        </w:rPr>
        <w:t xml:space="preserve"> </w:t>
      </w:r>
      <w:proofErr w:type="gramStart"/>
      <w:r w:rsidRPr="004A7CFE">
        <w:rPr>
          <w:bCs/>
          <w:sz w:val="28"/>
          <w:szCs w:val="28"/>
        </w:rPr>
        <w:t>муниципального</w:t>
      </w:r>
      <w:proofErr w:type="gramEnd"/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                                                   района  </w:t>
      </w:r>
    </w:p>
    <w:p w:rsidR="000C1A40" w:rsidRPr="004A7CFE" w:rsidRDefault="000C1A40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Разработчик </w:t>
      </w:r>
      <w:r w:rsidR="00E66322" w:rsidRPr="004A7CFE">
        <w:rPr>
          <w:bCs/>
          <w:sz w:val="28"/>
          <w:szCs w:val="28"/>
        </w:rPr>
        <w:t>Стратег</w:t>
      </w:r>
      <w:proofErr w:type="gramStart"/>
      <w:r w:rsidR="00E66322" w:rsidRPr="004A7CFE">
        <w:rPr>
          <w:bCs/>
          <w:sz w:val="28"/>
          <w:szCs w:val="28"/>
        </w:rPr>
        <w:t xml:space="preserve">ии   </w:t>
      </w:r>
      <w:r w:rsidRPr="004A7CFE">
        <w:rPr>
          <w:bCs/>
          <w:sz w:val="28"/>
          <w:szCs w:val="28"/>
        </w:rPr>
        <w:t xml:space="preserve">        </w:t>
      </w:r>
      <w:r w:rsidR="00B25D0A" w:rsidRPr="004A7CFE">
        <w:rPr>
          <w:bCs/>
          <w:sz w:val="28"/>
          <w:szCs w:val="28"/>
        </w:rPr>
        <w:t>ООО</w:t>
      </w:r>
      <w:proofErr w:type="gramEnd"/>
      <w:r w:rsidR="00B25D0A" w:rsidRPr="004A7CFE">
        <w:rPr>
          <w:bCs/>
          <w:sz w:val="28"/>
          <w:szCs w:val="28"/>
        </w:rPr>
        <w:t xml:space="preserve"> «Группа компания «</w:t>
      </w:r>
      <w:proofErr w:type="spellStart"/>
      <w:r w:rsidR="00B25D0A" w:rsidRPr="004A7CFE">
        <w:rPr>
          <w:bCs/>
          <w:sz w:val="28"/>
          <w:szCs w:val="28"/>
        </w:rPr>
        <w:t>ТенСилон</w:t>
      </w:r>
      <w:proofErr w:type="spellEnd"/>
      <w:r w:rsidR="00B25D0A" w:rsidRPr="004A7CFE">
        <w:rPr>
          <w:bCs/>
          <w:sz w:val="28"/>
          <w:szCs w:val="28"/>
        </w:rPr>
        <w:t>»</w:t>
      </w:r>
    </w:p>
    <w:p w:rsidR="000C1A40" w:rsidRPr="004A7CFE" w:rsidRDefault="000C1A40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A445F9" w:rsidRPr="004A7CFE" w:rsidRDefault="00E66322" w:rsidP="00A445F9">
      <w:pPr>
        <w:pStyle w:val="p"/>
        <w:spacing w:before="0" w:beforeAutospacing="0" w:after="0" w:afterAutospacing="0" w:line="360" w:lineRule="auto"/>
        <w:ind w:hanging="142"/>
        <w:outlineLvl w:val="4"/>
        <w:rPr>
          <w:rFonts w:eastAsiaTheme="minorEastAsia"/>
          <w:color w:val="000000"/>
          <w:spacing w:val="-1"/>
          <w:sz w:val="28"/>
          <w:szCs w:val="28"/>
        </w:rPr>
      </w:pPr>
      <w:r w:rsidRPr="004A7CFE">
        <w:rPr>
          <w:bCs/>
          <w:sz w:val="28"/>
          <w:szCs w:val="28"/>
        </w:rPr>
        <w:t>Основные цели Стратегии</w:t>
      </w:r>
      <w:r w:rsidR="00B22E19" w:rsidRPr="004A7CFE">
        <w:rPr>
          <w:bCs/>
          <w:sz w:val="28"/>
          <w:szCs w:val="28"/>
        </w:rPr>
        <w:t xml:space="preserve">     </w:t>
      </w:r>
      <w:r w:rsidR="00A445F9" w:rsidRPr="004A7CFE">
        <w:rPr>
          <w:rFonts w:eastAsiaTheme="minorEastAsia"/>
          <w:color w:val="000000"/>
          <w:spacing w:val="-1"/>
          <w:sz w:val="28"/>
          <w:szCs w:val="28"/>
        </w:rPr>
        <w:t xml:space="preserve">Стратегической целью является определение </w:t>
      </w:r>
    </w:p>
    <w:p w:rsidR="00B22E19" w:rsidRPr="004A7CFE" w:rsidRDefault="00A445F9" w:rsidP="00A445F9">
      <w:pPr>
        <w:pStyle w:val="p"/>
        <w:spacing w:before="0" w:beforeAutospacing="0" w:after="0" w:afterAutospacing="0" w:line="360" w:lineRule="auto"/>
        <w:ind w:left="3402"/>
        <w:outlineLvl w:val="4"/>
        <w:rPr>
          <w:bCs/>
          <w:sz w:val="28"/>
          <w:szCs w:val="28"/>
        </w:rPr>
      </w:pPr>
      <w:r w:rsidRPr="004A7CFE">
        <w:rPr>
          <w:rFonts w:eastAsiaTheme="minorEastAsia"/>
          <w:color w:val="000000"/>
          <w:spacing w:val="-1"/>
          <w:sz w:val="28"/>
          <w:szCs w:val="28"/>
        </w:rPr>
        <w:t xml:space="preserve">ключевых ориентиров и приоритетных направлений развития </w:t>
      </w:r>
      <w:proofErr w:type="spellStart"/>
      <w:r w:rsidRPr="004A7CFE">
        <w:rPr>
          <w:rFonts w:eastAsiaTheme="minorEastAsia"/>
          <w:color w:val="000000"/>
          <w:spacing w:val="-1"/>
          <w:sz w:val="28"/>
          <w:szCs w:val="28"/>
        </w:rPr>
        <w:t>Комаричского</w:t>
      </w:r>
      <w:proofErr w:type="spellEnd"/>
      <w:r w:rsidRPr="004A7CFE">
        <w:rPr>
          <w:rFonts w:eastAsiaTheme="minorEastAsia"/>
          <w:color w:val="000000"/>
          <w:spacing w:val="-1"/>
          <w:sz w:val="28"/>
          <w:szCs w:val="28"/>
        </w:rPr>
        <w:t xml:space="preserve"> муниципального района для обеспечения стабильного повышения качества жизни населения на основе устойчивого социально-экономического развития.</w:t>
      </w:r>
    </w:p>
    <w:p w:rsidR="00B25D0A" w:rsidRPr="004A7CFE" w:rsidRDefault="00B25D0A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4A7CFE" w:rsidRPr="004A7CFE" w:rsidRDefault="004A7CFE" w:rsidP="004A7CFE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Приоритетные сферы </w:t>
      </w:r>
    </w:p>
    <w:p w:rsidR="004A7CFE" w:rsidRPr="004A7CFE" w:rsidRDefault="004A7CFE" w:rsidP="004A7CFE">
      <w:pPr>
        <w:pStyle w:val="p"/>
        <w:spacing w:before="0" w:beforeAutospacing="0" w:after="0" w:afterAutospacing="0" w:line="360" w:lineRule="auto"/>
        <w:ind w:left="3544" w:hanging="3686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>развития</w:t>
      </w:r>
      <w:r w:rsidR="00B22E19" w:rsidRPr="004A7CFE">
        <w:rPr>
          <w:bCs/>
          <w:sz w:val="28"/>
          <w:szCs w:val="28"/>
        </w:rPr>
        <w:t xml:space="preserve">                  </w:t>
      </w:r>
      <w:r w:rsidRPr="004A7CFE">
        <w:rPr>
          <w:bCs/>
          <w:sz w:val="28"/>
          <w:szCs w:val="28"/>
        </w:rPr>
        <w:tab/>
        <w:t xml:space="preserve">Основными приоритетными сферами развития </w:t>
      </w:r>
      <w:proofErr w:type="spellStart"/>
      <w:r w:rsidRPr="004A7CFE">
        <w:rPr>
          <w:bCs/>
          <w:sz w:val="28"/>
          <w:szCs w:val="28"/>
        </w:rPr>
        <w:t>Комаричского</w:t>
      </w:r>
      <w:proofErr w:type="spellEnd"/>
      <w:r w:rsidRPr="004A7CFE">
        <w:rPr>
          <w:bCs/>
          <w:sz w:val="28"/>
          <w:szCs w:val="28"/>
        </w:rPr>
        <w:t xml:space="preserve"> района на перспективу являются социально-демографическое развитие территории, сельскохозяйственное производство, перерабатывающая промышленность, инженерная инфраструктура, малый бизнес, социальная сфера, туризм.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>Сроки реализации</w:t>
      </w:r>
    </w:p>
    <w:p w:rsidR="00B22E19" w:rsidRPr="004A7CFE" w:rsidRDefault="00662443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Стратегии</w:t>
      </w:r>
      <w:r w:rsidR="00B22E19" w:rsidRPr="004A7CFE">
        <w:rPr>
          <w:bCs/>
          <w:sz w:val="28"/>
          <w:szCs w:val="28"/>
        </w:rPr>
        <w:t xml:space="preserve">                                20</w:t>
      </w:r>
      <w:r w:rsidR="000C1A40" w:rsidRPr="004A7CFE">
        <w:rPr>
          <w:bCs/>
          <w:sz w:val="28"/>
          <w:szCs w:val="28"/>
        </w:rPr>
        <w:t>18</w:t>
      </w:r>
      <w:r w:rsidR="00B22E19" w:rsidRPr="004A7CFE">
        <w:rPr>
          <w:bCs/>
          <w:sz w:val="28"/>
          <w:szCs w:val="28"/>
        </w:rPr>
        <w:t xml:space="preserve"> – 20</w:t>
      </w:r>
      <w:r w:rsidR="000C1A40" w:rsidRPr="004A7CFE">
        <w:rPr>
          <w:bCs/>
          <w:sz w:val="28"/>
          <w:szCs w:val="28"/>
        </w:rPr>
        <w:t xml:space="preserve">30 </w:t>
      </w:r>
      <w:r w:rsidR="00B22E19" w:rsidRPr="004A7CFE">
        <w:rPr>
          <w:bCs/>
          <w:sz w:val="28"/>
          <w:szCs w:val="28"/>
        </w:rPr>
        <w:t>годы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4A7CFE" w:rsidRPr="004A7CFE" w:rsidRDefault="00B22E19" w:rsidP="004A7CFE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Перечень </w:t>
      </w:r>
      <w:r w:rsidR="004A7CFE" w:rsidRPr="004A7CFE">
        <w:rPr>
          <w:bCs/>
          <w:sz w:val="28"/>
          <w:szCs w:val="28"/>
        </w:rPr>
        <w:t xml:space="preserve">стратегически </w:t>
      </w:r>
    </w:p>
    <w:p w:rsidR="004A7CFE" w:rsidRPr="004A7CFE" w:rsidRDefault="004A7CFE" w:rsidP="004A7CFE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>приоритетов Стратегии</w:t>
      </w:r>
      <w:r w:rsidR="00B22E19" w:rsidRPr="004A7CFE">
        <w:rPr>
          <w:bCs/>
          <w:sz w:val="28"/>
          <w:szCs w:val="28"/>
        </w:rPr>
        <w:t xml:space="preserve">  </w:t>
      </w:r>
      <w:r w:rsidRPr="004A7CFE">
        <w:rPr>
          <w:bCs/>
          <w:sz w:val="28"/>
          <w:szCs w:val="28"/>
        </w:rPr>
        <w:tab/>
        <w:t xml:space="preserve">       </w:t>
      </w:r>
    </w:p>
    <w:p w:rsidR="004A7CFE" w:rsidRPr="004A7CFE" w:rsidRDefault="004A7CFE" w:rsidP="004A7CFE">
      <w:pPr>
        <w:spacing w:after="0" w:line="360" w:lineRule="auto"/>
        <w:ind w:left="368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человеческий капитал, включая направления: «Уровень и качество жизни населения», «Демографическое и миграционное развитие», «Повышение доходов населения, развитие рынка труда, обеспечение занятости», «Развитие систем здравоохранения, образования, культуры, физической культуры и спорта, сферы социального обслуживания», «Работа с молодежью», «Развитие жилищной сферы и повышение обеспеченности качественным жильем», «Обеспечение безопасности жизнедеятельности населения»;</w:t>
      </w:r>
    </w:p>
    <w:p w:rsidR="004A7CFE" w:rsidRPr="004A7CFE" w:rsidRDefault="004A7CFE" w:rsidP="004A7CFE">
      <w:pPr>
        <w:spacing w:after="0" w:line="360" w:lineRule="auto"/>
        <w:ind w:left="368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реальный сектор экономики, включая направления: «Промышленность», «Агропромышленный комплекс», «Малое и среднее предпринимательство», «Туризм», «Инвестиции»;</w:t>
      </w:r>
    </w:p>
    <w:p w:rsidR="00B22E19" w:rsidRPr="004A7CFE" w:rsidRDefault="004A7CFE" w:rsidP="004A7CFE">
      <w:pPr>
        <w:pStyle w:val="p"/>
        <w:spacing w:before="0" w:beforeAutospacing="0" w:after="0" w:afterAutospacing="0" w:line="360" w:lineRule="auto"/>
        <w:ind w:left="3686"/>
        <w:outlineLvl w:val="4"/>
        <w:rPr>
          <w:bCs/>
          <w:sz w:val="28"/>
          <w:szCs w:val="28"/>
        </w:rPr>
      </w:pPr>
      <w:r w:rsidRPr="004A7CFE">
        <w:rPr>
          <w:sz w:val="28"/>
          <w:szCs w:val="28"/>
        </w:rPr>
        <w:t>пространственное развитие, включая направления: «Развитие населенных пунктов, поселений и (или) групп поселений, объединенных с учетом специфики их социально-экономического развития».</w:t>
      </w:r>
    </w:p>
    <w:p w:rsidR="004A7CFE" w:rsidRPr="004A7CFE" w:rsidRDefault="004A7CFE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Исполнители </w:t>
      </w:r>
      <w:proofErr w:type="gramStart"/>
      <w:r w:rsidRPr="004A7CFE">
        <w:rPr>
          <w:bCs/>
          <w:sz w:val="28"/>
          <w:szCs w:val="28"/>
        </w:rPr>
        <w:t>основных</w:t>
      </w:r>
      <w:proofErr w:type="gramEnd"/>
      <w:r w:rsidRPr="004A7CFE">
        <w:rPr>
          <w:bCs/>
          <w:sz w:val="28"/>
          <w:szCs w:val="28"/>
        </w:rPr>
        <w:t xml:space="preserve">          Администрация </w:t>
      </w:r>
      <w:proofErr w:type="spellStart"/>
      <w:r w:rsidRPr="004A7CFE">
        <w:rPr>
          <w:bCs/>
          <w:sz w:val="28"/>
          <w:szCs w:val="28"/>
        </w:rPr>
        <w:t>Комаричского</w:t>
      </w:r>
      <w:proofErr w:type="spellEnd"/>
      <w:r w:rsidRPr="004A7CFE">
        <w:rPr>
          <w:bCs/>
          <w:sz w:val="28"/>
          <w:szCs w:val="28"/>
        </w:rPr>
        <w:t xml:space="preserve"> муниципального 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мероприятий </w:t>
      </w:r>
      <w:r w:rsidR="004A7CFE" w:rsidRPr="004A7CFE">
        <w:rPr>
          <w:bCs/>
          <w:sz w:val="28"/>
          <w:szCs w:val="28"/>
        </w:rPr>
        <w:t xml:space="preserve">Стратегии  </w:t>
      </w:r>
      <w:r w:rsidRPr="004A7CFE">
        <w:rPr>
          <w:bCs/>
          <w:sz w:val="28"/>
          <w:szCs w:val="28"/>
        </w:rPr>
        <w:t xml:space="preserve">       района, предприятия, учреждения района, </w:t>
      </w:r>
      <w:proofErr w:type="spellStart"/>
      <w:r w:rsidRPr="004A7CFE">
        <w:rPr>
          <w:bCs/>
          <w:sz w:val="28"/>
          <w:szCs w:val="28"/>
        </w:rPr>
        <w:t>испол</w:t>
      </w:r>
      <w:proofErr w:type="spellEnd"/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                                                  </w:t>
      </w:r>
      <w:proofErr w:type="spellStart"/>
      <w:r w:rsidRPr="004A7CFE">
        <w:rPr>
          <w:bCs/>
          <w:sz w:val="28"/>
          <w:szCs w:val="28"/>
        </w:rPr>
        <w:t>нители</w:t>
      </w:r>
      <w:proofErr w:type="spellEnd"/>
      <w:r w:rsidRPr="004A7CFE">
        <w:rPr>
          <w:bCs/>
          <w:sz w:val="28"/>
          <w:szCs w:val="28"/>
        </w:rPr>
        <w:t xml:space="preserve"> программных мероприятий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lastRenderedPageBreak/>
        <w:t xml:space="preserve">Объемы и источники              Объемы финансирования </w:t>
      </w:r>
      <w:r w:rsidR="004A7CFE" w:rsidRPr="004A7CFE">
        <w:rPr>
          <w:bCs/>
          <w:sz w:val="28"/>
          <w:szCs w:val="28"/>
        </w:rPr>
        <w:t>определены</w:t>
      </w:r>
      <w:r w:rsidRPr="004A7CFE">
        <w:rPr>
          <w:bCs/>
          <w:sz w:val="28"/>
          <w:szCs w:val="28"/>
        </w:rPr>
        <w:t xml:space="preserve"> 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финансирования                    </w:t>
      </w:r>
      <w:r w:rsidR="004A7CFE" w:rsidRPr="004A7CFE">
        <w:rPr>
          <w:bCs/>
          <w:sz w:val="28"/>
          <w:szCs w:val="28"/>
        </w:rPr>
        <w:t xml:space="preserve">  в целевых программах муниципального района</w:t>
      </w:r>
    </w:p>
    <w:p w:rsidR="00B22E19" w:rsidRPr="004A7CFE" w:rsidRDefault="004A7CFE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>Стратегии</w:t>
      </w:r>
      <w:r w:rsidR="00B22E19" w:rsidRPr="004A7CFE">
        <w:rPr>
          <w:bCs/>
          <w:sz w:val="28"/>
          <w:szCs w:val="28"/>
        </w:rPr>
        <w:t xml:space="preserve">                         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>Система организации              Администрация района осуществляет контроль</w:t>
      </w:r>
    </w:p>
    <w:p w:rsidR="00B22E19" w:rsidRPr="004A7CFE" w:rsidRDefault="00B22E19" w:rsidP="00B22E19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proofErr w:type="gramStart"/>
      <w:r w:rsidRPr="004A7CFE">
        <w:rPr>
          <w:bCs/>
          <w:sz w:val="28"/>
          <w:szCs w:val="28"/>
        </w:rPr>
        <w:t>контроля за</w:t>
      </w:r>
      <w:proofErr w:type="gramEnd"/>
      <w:r w:rsidRPr="004A7CFE">
        <w:rPr>
          <w:bCs/>
          <w:sz w:val="28"/>
          <w:szCs w:val="28"/>
        </w:rPr>
        <w:t xml:space="preserve"> исполнением       за своевременным и полным исполнением</w:t>
      </w:r>
    </w:p>
    <w:p w:rsidR="00B22E19" w:rsidRPr="004A7CFE" w:rsidRDefault="004A7CFE" w:rsidP="004A7CFE">
      <w:pPr>
        <w:pStyle w:val="p"/>
        <w:spacing w:before="0" w:beforeAutospacing="0" w:after="0" w:afterAutospacing="0" w:line="360" w:lineRule="auto"/>
        <w:ind w:hanging="142"/>
        <w:outlineLvl w:val="4"/>
        <w:rPr>
          <w:bCs/>
          <w:sz w:val="28"/>
          <w:szCs w:val="28"/>
        </w:rPr>
      </w:pPr>
      <w:r w:rsidRPr="004A7CFE">
        <w:rPr>
          <w:bCs/>
          <w:sz w:val="28"/>
          <w:szCs w:val="28"/>
        </w:rPr>
        <w:t xml:space="preserve">Стратегии   </w:t>
      </w:r>
      <w:r w:rsidR="00B22E19" w:rsidRPr="004A7CFE">
        <w:rPr>
          <w:bCs/>
          <w:sz w:val="28"/>
          <w:szCs w:val="28"/>
        </w:rPr>
        <w:t xml:space="preserve">                              мероприятий </w:t>
      </w:r>
      <w:r w:rsidRPr="004A7CFE">
        <w:rPr>
          <w:bCs/>
          <w:sz w:val="28"/>
          <w:szCs w:val="28"/>
        </w:rPr>
        <w:t>Стратегии</w:t>
      </w:r>
      <w:r w:rsidR="00B22E19" w:rsidRPr="004A7CFE">
        <w:rPr>
          <w:bCs/>
          <w:sz w:val="28"/>
          <w:szCs w:val="28"/>
        </w:rPr>
        <w:t xml:space="preserve">. </w:t>
      </w:r>
    </w:p>
    <w:p w:rsidR="00B22E19" w:rsidRPr="004A7CFE" w:rsidRDefault="00B22E19" w:rsidP="00B22E19">
      <w:pPr>
        <w:rPr>
          <w:sz w:val="28"/>
          <w:szCs w:val="28"/>
        </w:rPr>
      </w:pPr>
    </w:p>
    <w:p w:rsidR="00B22E19" w:rsidRPr="004A7CFE" w:rsidRDefault="00B22E19" w:rsidP="00B22E19">
      <w:pPr>
        <w:rPr>
          <w:sz w:val="28"/>
          <w:szCs w:val="28"/>
        </w:rPr>
      </w:pPr>
    </w:p>
    <w:p w:rsidR="000622A6" w:rsidRPr="004A7CFE" w:rsidRDefault="000622A6" w:rsidP="00D36C9A">
      <w:pPr>
        <w:spacing w:after="160"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0622A6" w:rsidRPr="004A7CFE" w:rsidRDefault="000622A6" w:rsidP="00D36C9A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7CFE">
        <w:rPr>
          <w:rFonts w:ascii="Times New Roman" w:hAnsi="Times New Roman" w:cs="Times New Roman"/>
          <w:b/>
          <w:bCs/>
          <w:sz w:val="28"/>
          <w:szCs w:val="28"/>
        </w:rPr>
        <w:lastRenderedPageBreak/>
        <w:t>Введение</w:t>
      </w:r>
    </w:p>
    <w:p w:rsidR="000622A6" w:rsidRPr="004A7CFE" w:rsidRDefault="000622A6" w:rsidP="00850109">
      <w:pPr>
        <w:pStyle w:val="p"/>
        <w:spacing w:before="0" w:beforeAutospacing="0" w:after="0" w:afterAutospacing="0" w:line="360" w:lineRule="auto"/>
        <w:ind w:firstLine="708"/>
        <w:outlineLvl w:val="4"/>
        <w:rPr>
          <w:sz w:val="28"/>
          <w:szCs w:val="28"/>
        </w:rPr>
      </w:pPr>
      <w:r w:rsidRPr="004A7CFE">
        <w:rPr>
          <w:sz w:val="28"/>
          <w:szCs w:val="28"/>
        </w:rPr>
        <w:t>Проведение научно-исследовательской работы по теме: «</w:t>
      </w:r>
      <w:r w:rsidRPr="004A7CFE">
        <w:rPr>
          <w:bCs/>
          <w:sz w:val="28"/>
          <w:szCs w:val="28"/>
        </w:rPr>
        <w:t xml:space="preserve">Разработка (актуализация) документов стратегического планирования и прогнозирования – Стратегии социально-экономического развития </w:t>
      </w:r>
      <w:proofErr w:type="spellStart"/>
      <w:r w:rsidRPr="004A7CFE">
        <w:rPr>
          <w:bCs/>
          <w:sz w:val="28"/>
          <w:szCs w:val="28"/>
        </w:rPr>
        <w:t>Комаричского</w:t>
      </w:r>
      <w:proofErr w:type="spellEnd"/>
      <w:r w:rsidRPr="004A7CFE">
        <w:rPr>
          <w:bCs/>
          <w:sz w:val="28"/>
          <w:szCs w:val="28"/>
        </w:rPr>
        <w:t xml:space="preserve"> муниципального района Брянской области до 2030 года и Плана мероприятий по реализации данной стратегии</w:t>
      </w:r>
      <w:r w:rsidRPr="004A7CFE">
        <w:rPr>
          <w:sz w:val="28"/>
          <w:szCs w:val="28"/>
        </w:rPr>
        <w:t>».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Pr="004A7CFE">
        <w:rPr>
          <w:rFonts w:ascii="Times New Roman" w:hAnsi="Times New Roman" w:cs="Times New Roman"/>
          <w:sz w:val="28"/>
          <w:szCs w:val="28"/>
        </w:rPr>
        <w:t xml:space="preserve"> – социально-экономическое развитие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района.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proofErr w:type="gramStart"/>
      <w:r w:rsidRPr="004A7CFE">
        <w:rPr>
          <w:b/>
          <w:sz w:val="28"/>
          <w:szCs w:val="28"/>
        </w:rPr>
        <w:t>Цель исследования</w:t>
      </w:r>
      <w:r w:rsidRPr="004A7CFE">
        <w:rPr>
          <w:sz w:val="28"/>
          <w:szCs w:val="28"/>
        </w:rPr>
        <w:t xml:space="preserve">: </w:t>
      </w:r>
      <w:r w:rsidRPr="004A7CFE">
        <w:rPr>
          <w:color w:val="000000"/>
          <w:sz w:val="28"/>
          <w:szCs w:val="28"/>
        </w:rPr>
        <w:t xml:space="preserve">формирование актуального документа стратегического планирования </w:t>
      </w:r>
      <w:proofErr w:type="spellStart"/>
      <w:r w:rsidRPr="004A7CFE">
        <w:rPr>
          <w:color w:val="000000"/>
          <w:sz w:val="28"/>
          <w:szCs w:val="28"/>
        </w:rPr>
        <w:t>Комаричского</w:t>
      </w:r>
      <w:proofErr w:type="spellEnd"/>
      <w:r w:rsidRPr="004A7CFE">
        <w:rPr>
          <w:color w:val="000000"/>
          <w:sz w:val="28"/>
          <w:szCs w:val="28"/>
        </w:rPr>
        <w:t xml:space="preserve"> муниципального района Брянской области, фиксирующего целевой сценарий развития муниципального образования на долгосрочную перспективу, а также приоритетные проекты развития территории, согласованные с приоритетами и целями социально-экономического развития Брянской области, обеспечивающие устойчивое повышение качества жизни населения и сбалансированное развитие территории муниципального образования</w:t>
      </w:r>
      <w:r w:rsidRPr="004A7CFE">
        <w:rPr>
          <w:sz w:val="28"/>
          <w:szCs w:val="28"/>
        </w:rPr>
        <w:t>.</w:t>
      </w:r>
      <w:proofErr w:type="gramEnd"/>
    </w:p>
    <w:p w:rsidR="000622A6" w:rsidRPr="004A7CFE" w:rsidRDefault="000622A6" w:rsidP="00D36C9A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7CFE">
        <w:rPr>
          <w:rFonts w:ascii="Times New Roman" w:hAnsi="Times New Roman" w:cs="Times New Roman"/>
          <w:b/>
          <w:sz w:val="28"/>
          <w:szCs w:val="28"/>
        </w:rPr>
        <w:t>Задачи исследования: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 xml:space="preserve">- оценка текущего социально-экономического положения </w:t>
      </w:r>
      <w:proofErr w:type="spellStart"/>
      <w:r w:rsidRPr="004A7CFE">
        <w:rPr>
          <w:color w:val="000000"/>
          <w:sz w:val="28"/>
          <w:szCs w:val="28"/>
        </w:rPr>
        <w:t>Комаричского</w:t>
      </w:r>
      <w:proofErr w:type="spellEnd"/>
      <w:r w:rsidRPr="004A7CFE">
        <w:rPr>
          <w:color w:val="000000"/>
          <w:sz w:val="28"/>
          <w:szCs w:val="28"/>
        </w:rPr>
        <w:t xml:space="preserve"> муниципального района Брянской области; 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 xml:space="preserve">- анализ и оценка потенциала социально-экономического развития </w:t>
      </w:r>
      <w:proofErr w:type="spellStart"/>
      <w:r w:rsidRPr="004A7CFE">
        <w:rPr>
          <w:color w:val="000000"/>
          <w:sz w:val="28"/>
          <w:szCs w:val="28"/>
        </w:rPr>
        <w:t>Комаричского</w:t>
      </w:r>
      <w:proofErr w:type="spellEnd"/>
      <w:r w:rsidRPr="004A7CFE">
        <w:rPr>
          <w:color w:val="000000"/>
          <w:sz w:val="28"/>
          <w:szCs w:val="28"/>
        </w:rPr>
        <w:t xml:space="preserve"> муниципального района Брянской области; 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 xml:space="preserve">- выявление проблем социально-экономического развития и вариантов их решения, конкурентных преимуществ </w:t>
      </w:r>
      <w:proofErr w:type="spellStart"/>
      <w:r w:rsidRPr="004A7CFE">
        <w:rPr>
          <w:color w:val="000000"/>
          <w:sz w:val="28"/>
          <w:szCs w:val="28"/>
        </w:rPr>
        <w:t>Комаричского</w:t>
      </w:r>
      <w:proofErr w:type="spellEnd"/>
      <w:r w:rsidRPr="004A7CFE">
        <w:rPr>
          <w:color w:val="000000"/>
          <w:sz w:val="28"/>
          <w:szCs w:val="28"/>
        </w:rPr>
        <w:t xml:space="preserve"> муниципального района Брянской области; 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 xml:space="preserve">- выявление рисков и ресурсных возможностей </w:t>
      </w:r>
      <w:proofErr w:type="spellStart"/>
      <w:r w:rsidRPr="004A7CFE">
        <w:rPr>
          <w:color w:val="000000"/>
          <w:sz w:val="28"/>
          <w:szCs w:val="28"/>
        </w:rPr>
        <w:t>Комаричского</w:t>
      </w:r>
      <w:proofErr w:type="spellEnd"/>
      <w:r w:rsidRPr="004A7CFE">
        <w:rPr>
          <w:color w:val="000000"/>
          <w:sz w:val="28"/>
          <w:szCs w:val="28"/>
        </w:rPr>
        <w:t xml:space="preserve"> муниципального района Брянской области; 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 xml:space="preserve">- определение стратегических целей, задач и приоритетных направлений развития </w:t>
      </w:r>
      <w:proofErr w:type="spellStart"/>
      <w:r w:rsidRPr="004A7CFE">
        <w:rPr>
          <w:color w:val="000000"/>
          <w:sz w:val="28"/>
          <w:szCs w:val="28"/>
        </w:rPr>
        <w:t>Комаричского</w:t>
      </w:r>
      <w:proofErr w:type="spellEnd"/>
      <w:r w:rsidRPr="004A7CFE">
        <w:rPr>
          <w:color w:val="000000"/>
          <w:sz w:val="28"/>
          <w:szCs w:val="28"/>
        </w:rPr>
        <w:t xml:space="preserve"> муниципального района Брянской области на долгосрочную перспективу, формирование основных сценариев развития во </w:t>
      </w:r>
      <w:r w:rsidRPr="004A7CFE">
        <w:rPr>
          <w:color w:val="000000"/>
          <w:sz w:val="28"/>
          <w:szCs w:val="28"/>
        </w:rPr>
        <w:lastRenderedPageBreak/>
        <w:t xml:space="preserve">взаимосвязи со стратегическими документами местного, регионального и федерального уровней; 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 xml:space="preserve">- выбор целевого сценария развития муниципального района на основании оценки рисков и ресурсных возможностей, а также учета перспективных направлений экономического развития Брянской области; 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 xml:space="preserve">- определение целевых показателей реализации Стратегии; </w:t>
      </w:r>
    </w:p>
    <w:p w:rsidR="000622A6" w:rsidRPr="004A7CFE" w:rsidRDefault="000622A6" w:rsidP="00D36C9A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4A7CFE">
        <w:rPr>
          <w:color w:val="000000"/>
          <w:sz w:val="28"/>
          <w:szCs w:val="28"/>
        </w:rPr>
        <w:t>- определение механизмов реализации Стратегии.</w:t>
      </w:r>
    </w:p>
    <w:p w:rsidR="000622A6" w:rsidRPr="004A7CFE" w:rsidRDefault="000622A6" w:rsidP="00D36C9A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Методология базируется на современных принципах и подходах к изучению сложных социально-экономических систем. 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Работа построена на привлечении сравнительно-описательного, экономико-статистического, логико-теоретического методов исследования, методов анализа, синтеза и экспертной оценки. 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При выполнении работы использовались следующие нормативные акты Российской Федерации: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Бюджетный кодекс Российской Федерации;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Федеральный закон от 28.06.2014г. №172-ФЗ «О стратегическом планировании в Российской Федерации;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Федеральный закон от 06.11.2003г. № 131-ФЗ «Об общих принципах организации местного самоуправления в Российской Федерации»;</w:t>
      </w:r>
    </w:p>
    <w:p w:rsidR="000622A6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Закон Брянской области от 09.11.15г. №113-ФЗ «О стратегическом планировании в Брянской области».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b/>
          <w:sz w:val="28"/>
          <w:szCs w:val="28"/>
        </w:rPr>
        <w:t>Информационными источниками</w:t>
      </w:r>
      <w:r w:rsidRPr="004A7CFE">
        <w:rPr>
          <w:rFonts w:ascii="Times New Roman" w:hAnsi="Times New Roman" w:cs="Times New Roman"/>
          <w:sz w:val="28"/>
          <w:szCs w:val="28"/>
        </w:rPr>
        <w:t xml:space="preserve"> явились статистические данные Администрации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  <w:r w:rsidR="00850109" w:rsidRPr="004A7CFE">
        <w:rPr>
          <w:rFonts w:ascii="Times New Roman" w:hAnsi="Times New Roman" w:cs="Times New Roman"/>
          <w:sz w:val="28"/>
          <w:szCs w:val="28"/>
        </w:rPr>
        <w:t xml:space="preserve"> Брянской области</w:t>
      </w:r>
      <w:r w:rsidRPr="004A7CFE">
        <w:rPr>
          <w:rFonts w:ascii="Times New Roman" w:hAnsi="Times New Roman" w:cs="Times New Roman"/>
          <w:sz w:val="28"/>
          <w:szCs w:val="28"/>
        </w:rPr>
        <w:t>, Федеральной сл</w:t>
      </w:r>
      <w:r w:rsidR="00D2501B" w:rsidRPr="004A7CFE">
        <w:rPr>
          <w:rFonts w:ascii="Times New Roman" w:hAnsi="Times New Roman" w:cs="Times New Roman"/>
          <w:sz w:val="28"/>
          <w:szCs w:val="28"/>
        </w:rPr>
        <w:t>ужбы государственной статистики, правовые акты, отчетная статистическая и ведомственная информация, плановые и прогнозные документы по социально – экономическому развитию муниципального района, информация о деятельности организаций, учреждений и предприятий иных форм собственности, результаты опросов населения.</w:t>
      </w:r>
    </w:p>
    <w:p w:rsidR="000622A6" w:rsidRPr="004A7CFE" w:rsidRDefault="000622A6" w:rsidP="00D36C9A">
      <w:pPr>
        <w:tabs>
          <w:tab w:val="left" w:pos="426"/>
        </w:tabs>
        <w:suppressAutoHyphens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В результате</w:t>
      </w:r>
      <w:r w:rsidR="00D2501B" w:rsidRPr="004A7CFE">
        <w:rPr>
          <w:rFonts w:ascii="Times New Roman" w:hAnsi="Times New Roman" w:cs="Times New Roman"/>
          <w:sz w:val="28"/>
          <w:szCs w:val="28"/>
        </w:rPr>
        <w:t xml:space="preserve"> исследования была разработана С</w:t>
      </w:r>
      <w:r w:rsidRPr="004A7CFE">
        <w:rPr>
          <w:rFonts w:ascii="Times New Roman" w:hAnsi="Times New Roman" w:cs="Times New Roman"/>
          <w:sz w:val="28"/>
          <w:szCs w:val="28"/>
        </w:rPr>
        <w:t xml:space="preserve">тратегия социально-экономического развития </w:t>
      </w:r>
      <w:proofErr w:type="spellStart"/>
      <w:r w:rsidR="00052C2C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052C2C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</w:t>
      </w:r>
      <w:r w:rsidRPr="004A7CFE">
        <w:rPr>
          <w:rFonts w:ascii="Times New Roman" w:hAnsi="Times New Roman" w:cs="Times New Roman"/>
          <w:sz w:val="28"/>
          <w:szCs w:val="28"/>
        </w:rPr>
        <w:t>2030 год</w:t>
      </w:r>
      <w:r w:rsidR="00052C2C" w:rsidRPr="004A7CFE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052C2C" w:rsidRPr="004A7CFE" w:rsidRDefault="00052C2C" w:rsidP="00D36C9A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A7CFE">
        <w:rPr>
          <w:rFonts w:ascii="Times New Roman" w:hAnsi="Times New Roman" w:cs="Times New Roman"/>
          <w:b/>
          <w:bCs/>
          <w:sz w:val="28"/>
          <w:szCs w:val="28"/>
        </w:rPr>
        <w:t>ПЕРЕЧЕНЬ СОКРАЩЕНИЙ И УСЛОВНЫХ ОБОЗНАЧЕНИЙ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b/>
          <w:kern w:val="1"/>
          <w:sz w:val="28"/>
          <w:szCs w:val="28"/>
        </w:rPr>
      </w:pP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ФЗ - Федеральный Закон;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РФ - Российская Федерация;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СФ - субъект федерации;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 xml:space="preserve">МО - муниципальное образование; 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МР - муниципальный район;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СП - сельское поселение;</w:t>
      </w:r>
    </w:p>
    <w:p w:rsidR="00262879" w:rsidRPr="004A7CFE" w:rsidRDefault="00262879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ИП – индивидуальный предприниматель;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 xml:space="preserve">ВВП - валовой </w:t>
      </w:r>
      <w:r w:rsidR="00262879" w:rsidRPr="004A7CFE">
        <w:rPr>
          <w:rFonts w:ascii="Times New Roman" w:hAnsi="Times New Roman" w:cs="Times New Roman"/>
          <w:kern w:val="1"/>
          <w:sz w:val="28"/>
          <w:szCs w:val="28"/>
        </w:rPr>
        <w:t>внутренний продукт</w:t>
      </w:r>
      <w:r w:rsidRPr="004A7CFE">
        <w:rPr>
          <w:rFonts w:ascii="Times New Roman" w:hAnsi="Times New Roman" w:cs="Times New Roman"/>
          <w:kern w:val="1"/>
          <w:sz w:val="28"/>
          <w:szCs w:val="28"/>
        </w:rPr>
        <w:t>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ВРП – валовой региональный продукт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ЛПХ - личное подсобное хозяйство;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КФХ - крестьянское фермерское хозяйство;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 xml:space="preserve">ДОО - </w:t>
      </w:r>
      <w:proofErr w:type="gramStart"/>
      <w:r w:rsidRPr="004A7CFE">
        <w:rPr>
          <w:rFonts w:ascii="Times New Roman" w:hAnsi="Times New Roman" w:cs="Times New Roman"/>
          <w:kern w:val="1"/>
          <w:sz w:val="28"/>
          <w:szCs w:val="28"/>
        </w:rPr>
        <w:t>дошкольное</w:t>
      </w:r>
      <w:proofErr w:type="gramEnd"/>
      <w:r w:rsidRPr="004A7CFE">
        <w:rPr>
          <w:rFonts w:ascii="Times New Roman" w:hAnsi="Times New Roman" w:cs="Times New Roman"/>
          <w:kern w:val="1"/>
          <w:sz w:val="28"/>
          <w:szCs w:val="28"/>
        </w:rPr>
        <w:t xml:space="preserve"> образовательная организация;</w:t>
      </w:r>
    </w:p>
    <w:p w:rsidR="00052C2C" w:rsidRPr="004A7CFE" w:rsidRDefault="00262879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ЖКХ - жилищно</w:t>
      </w:r>
      <w:r w:rsidR="00052C2C" w:rsidRPr="004A7CFE">
        <w:rPr>
          <w:rFonts w:ascii="Times New Roman" w:hAnsi="Times New Roman" w:cs="Times New Roman"/>
          <w:kern w:val="1"/>
          <w:sz w:val="28"/>
          <w:szCs w:val="28"/>
        </w:rPr>
        <w:t>-коммунальное хозяйство;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НДФЛ - налог на доходы физических лиц;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ЕНВД - единый налог на вмененный доход;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УСН - упрощенная система налогообложения;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ЕСХН - единый сельскохозяйственный налог;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ЗН - земельный налог;</w:t>
      </w:r>
    </w:p>
    <w:p w:rsidR="00052C2C" w:rsidRPr="004A7CFE" w:rsidRDefault="00052C2C" w:rsidP="00D36C9A">
      <w:pPr>
        <w:suppressAutoHyphens/>
        <w:spacing w:after="0" w:line="360" w:lineRule="auto"/>
        <w:ind w:firstLine="709"/>
        <w:rPr>
          <w:rFonts w:ascii="Times New Roman" w:hAnsi="Times New Roman" w:cs="Times New Roman"/>
          <w:kern w:val="1"/>
          <w:sz w:val="28"/>
          <w:szCs w:val="28"/>
        </w:rPr>
      </w:pPr>
      <w:r w:rsidRPr="004A7CFE">
        <w:rPr>
          <w:rFonts w:ascii="Times New Roman" w:hAnsi="Times New Roman" w:cs="Times New Roman"/>
          <w:kern w:val="1"/>
          <w:sz w:val="28"/>
          <w:szCs w:val="28"/>
        </w:rPr>
        <w:t>ИЖС - индивидуальное жилищное строительство.</w:t>
      </w:r>
    </w:p>
    <w:p w:rsidR="00052C2C" w:rsidRPr="004A7CFE" w:rsidRDefault="00052C2C" w:rsidP="00D36C9A">
      <w:pPr>
        <w:spacing w:after="160"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052C2C" w:rsidRPr="004A7CFE" w:rsidRDefault="00052C2C" w:rsidP="008D7DC0">
      <w:pPr>
        <w:pStyle w:val="1"/>
        <w:numPr>
          <w:ilvl w:val="0"/>
          <w:numId w:val="0"/>
        </w:numPr>
        <w:ind w:left="720" w:hanging="720"/>
      </w:pPr>
      <w:bookmarkStart w:id="1" w:name="_Toc491779060"/>
      <w:bookmarkStart w:id="2" w:name="_Toc501116228"/>
      <w:bookmarkStart w:id="3" w:name="_Toc524473703"/>
      <w:bookmarkStart w:id="4" w:name="_Toc531128919"/>
      <w:r w:rsidRPr="004A7CFE">
        <w:lastRenderedPageBreak/>
        <w:t xml:space="preserve">1. </w:t>
      </w:r>
      <w:bookmarkEnd w:id="1"/>
      <w:bookmarkEnd w:id="2"/>
      <w:r w:rsidR="00317ADF" w:rsidRPr="004A7CFE">
        <w:t>СОЦИАЛЬНО-ЭКОНОМИЧЕСКОЕ ПОЛОЖЕНИЕ</w:t>
      </w:r>
      <w:r w:rsidRPr="004A7CFE">
        <w:t xml:space="preserve"> КОМАРИЧСКОГО МУНИЦИПАЛЬНОГО РАЙОНА</w:t>
      </w:r>
      <w:bookmarkEnd w:id="3"/>
      <w:bookmarkEnd w:id="4"/>
    </w:p>
    <w:p w:rsidR="00052C2C" w:rsidRPr="004A7CFE" w:rsidRDefault="00052C2C" w:rsidP="008D7DC0">
      <w:pPr>
        <w:pStyle w:val="1"/>
        <w:numPr>
          <w:ilvl w:val="0"/>
          <w:numId w:val="0"/>
        </w:numPr>
        <w:ind w:left="720"/>
      </w:pPr>
    </w:p>
    <w:p w:rsidR="00052C2C" w:rsidRPr="004A7CFE" w:rsidRDefault="00052C2C" w:rsidP="00BC5CC3">
      <w:pPr>
        <w:pStyle w:val="1"/>
        <w:numPr>
          <w:ilvl w:val="1"/>
          <w:numId w:val="24"/>
        </w:numPr>
      </w:pPr>
      <w:bookmarkStart w:id="5" w:name="_Toc524473705"/>
      <w:bookmarkStart w:id="6" w:name="_Toc531128920"/>
      <w:proofErr w:type="spellStart"/>
      <w:r w:rsidRPr="004A7CFE">
        <w:t>Комаричский</w:t>
      </w:r>
      <w:proofErr w:type="spellEnd"/>
      <w:r w:rsidRPr="004A7CFE">
        <w:t xml:space="preserve"> муниципальный район (общая информация)</w:t>
      </w:r>
      <w:bookmarkEnd w:id="5"/>
      <w:bookmarkEnd w:id="6"/>
    </w:p>
    <w:p w:rsidR="00253ED9" w:rsidRPr="004A7CFE" w:rsidRDefault="00052C2C" w:rsidP="00805B9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Площадь территорий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составляет 1020,2 кв.км. </w:t>
      </w:r>
    </w:p>
    <w:p w:rsidR="00052C2C" w:rsidRPr="004A7CFE" w:rsidRDefault="00052C2C" w:rsidP="00805B9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По предварительным данным на 1 января 2018 года численность населения района составила 16747 человек. Средняя плотность населения в муниципальном районе – 16,5 чел./кв. км.</w:t>
      </w:r>
    </w:p>
    <w:p w:rsidR="004317C2" w:rsidRPr="004A7CFE" w:rsidRDefault="004317C2" w:rsidP="00D36C9A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Таблица 1</w:t>
      </w:r>
    </w:p>
    <w:p w:rsidR="004317C2" w:rsidRPr="004A7CFE" w:rsidRDefault="004317C2" w:rsidP="00D36C9A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Структура площади и численности населения в разрезе сельских поселений </w:t>
      </w:r>
      <w:proofErr w:type="spellStart"/>
      <w:r w:rsidR="00BE50B0" w:rsidRPr="004A7CFE"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на 01.01.2018г.</w:t>
      </w:r>
    </w:p>
    <w:tbl>
      <w:tblPr>
        <w:tblW w:w="960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835"/>
        <w:gridCol w:w="982"/>
        <w:gridCol w:w="1437"/>
        <w:gridCol w:w="1413"/>
        <w:gridCol w:w="1437"/>
        <w:gridCol w:w="1502"/>
      </w:tblGrid>
      <w:tr w:rsidR="004317C2" w:rsidRPr="004A7CFE" w:rsidTr="00703EC3">
        <w:trPr>
          <w:trHeight w:val="615"/>
        </w:trPr>
        <w:tc>
          <w:tcPr>
            <w:tcW w:w="2835" w:type="dxa"/>
            <w:vMerge w:val="restart"/>
            <w:shd w:val="clear" w:color="auto" w:fill="auto"/>
            <w:noWrap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Сельское поселение</w:t>
            </w:r>
          </w:p>
        </w:tc>
        <w:bookmarkStart w:id="7" w:name="RANGE!C1"/>
        <w:tc>
          <w:tcPr>
            <w:tcW w:w="2419" w:type="dxa"/>
            <w:gridSpan w:val="2"/>
            <w:shd w:val="clear" w:color="auto" w:fill="auto"/>
            <w:noWrap/>
            <w:vAlign w:val="center"/>
            <w:hideMark/>
          </w:tcPr>
          <w:p w:rsidR="004317C2" w:rsidRPr="004A7CFE" w:rsidRDefault="001C2B1E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fldChar w:fldCharType="begin"/>
            </w:r>
            <w:r w:rsidR="004317C2"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instrText xml:space="preserve"> HYPERLINK "file:///C:\\Users\\alina\\Desktop\\боликова\\комаричи\\Комаричский.xlsx" \l "RANGE!C5" </w:instrText>
            </w: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fldChar w:fldCharType="separate"/>
            </w:r>
            <w:r w:rsidR="004317C2"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Площадь</w:t>
            </w: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fldChar w:fldCharType="end"/>
            </w:r>
            <w:bookmarkEnd w:id="7"/>
          </w:p>
        </w:tc>
        <w:tc>
          <w:tcPr>
            <w:tcW w:w="2850" w:type="dxa"/>
            <w:gridSpan w:val="2"/>
            <w:shd w:val="clear" w:color="auto" w:fill="auto"/>
            <w:noWrap/>
            <w:vAlign w:val="center"/>
            <w:hideMark/>
          </w:tcPr>
          <w:p w:rsidR="004317C2" w:rsidRPr="004A7CFE" w:rsidRDefault="001C2B1E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hyperlink r:id="rId8" w:anchor="RANGE!C5" w:history="1">
              <w:r w:rsidR="004317C2" w:rsidRPr="004A7CFE">
                <w:rPr>
                  <w:rFonts w:ascii="Times New Roman" w:eastAsia="Times New Roman" w:hAnsi="Times New Roman" w:cs="Times New Roman"/>
                  <w:color w:val="000000"/>
                  <w:sz w:val="28"/>
                  <w:szCs w:val="28"/>
                </w:rPr>
                <w:t>Население на 01.01.2018г.</w:t>
              </w:r>
            </w:hyperlink>
          </w:p>
        </w:tc>
        <w:tc>
          <w:tcPr>
            <w:tcW w:w="1502" w:type="dxa"/>
            <w:vMerge w:val="restart"/>
            <w:shd w:val="clear" w:color="auto" w:fill="auto"/>
            <w:noWrap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Плотность населения, чел./кв. км.</w:t>
            </w:r>
          </w:p>
        </w:tc>
      </w:tr>
      <w:tr w:rsidR="004317C2" w:rsidRPr="004A7CFE" w:rsidTr="00703EC3">
        <w:trPr>
          <w:trHeight w:val="960"/>
        </w:trPr>
        <w:tc>
          <w:tcPr>
            <w:tcW w:w="2835" w:type="dxa"/>
            <w:vMerge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982" w:type="dxa"/>
            <w:shd w:val="clear" w:color="auto" w:fill="auto"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кв. км.</w:t>
            </w:r>
          </w:p>
        </w:tc>
        <w:tc>
          <w:tcPr>
            <w:tcW w:w="1437" w:type="dxa"/>
            <w:shd w:val="clear" w:color="auto" w:fill="auto"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Удельный вес, %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человек</w:t>
            </w:r>
          </w:p>
        </w:tc>
        <w:tc>
          <w:tcPr>
            <w:tcW w:w="1437" w:type="dxa"/>
            <w:shd w:val="clear" w:color="auto" w:fill="auto"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Удельный вес, %</w:t>
            </w:r>
          </w:p>
        </w:tc>
        <w:tc>
          <w:tcPr>
            <w:tcW w:w="1502" w:type="dxa"/>
            <w:vMerge/>
            <w:vAlign w:val="center"/>
            <w:hideMark/>
          </w:tcPr>
          <w:p w:rsidR="004317C2" w:rsidRPr="004A7CFE" w:rsidRDefault="004317C2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Комаричское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городское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11,7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1,0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7915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47,3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672</w:t>
            </w: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Аркинское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сельское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69,8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6,2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836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5,0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12,9</w:t>
            </w: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Быховское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сельское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bookmarkStart w:id="8" w:name="RANGE!C5"/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145,5</w:t>
            </w:r>
            <w:bookmarkEnd w:id="8"/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13,0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865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5,2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7,3</w:t>
            </w: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Игрицкое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сельское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270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24,2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1330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7,9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5,6</w:t>
            </w: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Литижское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сельское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219,4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19,6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1227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7,3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6,8</w:t>
            </w: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Лопандинское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сельское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115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10,3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2527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15,1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24,6</w:t>
            </w: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Марьинское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сельское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30,7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2,7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1062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6,3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37,8</w:t>
            </w:r>
          </w:p>
        </w:tc>
      </w:tr>
      <w:tr w:rsidR="00BE50B0" w:rsidRPr="004A7CFE" w:rsidTr="00703EC3">
        <w:trPr>
          <w:trHeight w:val="70"/>
        </w:trPr>
        <w:tc>
          <w:tcPr>
            <w:tcW w:w="2835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Усожское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 xml:space="preserve"> сельское поселение</w:t>
            </w:r>
          </w:p>
        </w:tc>
        <w:tc>
          <w:tcPr>
            <w:tcW w:w="98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255,3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22,8</w:t>
            </w:r>
          </w:p>
        </w:tc>
        <w:tc>
          <w:tcPr>
            <w:tcW w:w="1413" w:type="dxa"/>
            <w:shd w:val="clear" w:color="auto" w:fill="auto"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985</w:t>
            </w:r>
          </w:p>
        </w:tc>
        <w:tc>
          <w:tcPr>
            <w:tcW w:w="1437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5,9</w:t>
            </w:r>
          </w:p>
        </w:tc>
        <w:tc>
          <w:tcPr>
            <w:tcW w:w="1502" w:type="dxa"/>
            <w:shd w:val="clear" w:color="auto" w:fill="auto"/>
            <w:noWrap/>
            <w:vAlign w:val="center"/>
            <w:hideMark/>
          </w:tcPr>
          <w:p w:rsidR="00BE50B0" w:rsidRPr="004A7CFE" w:rsidRDefault="00BE50B0" w:rsidP="00805B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</w:t>
            </w:r>
          </w:p>
        </w:tc>
      </w:tr>
    </w:tbl>
    <w:p w:rsidR="00805B9F" w:rsidRPr="004A7CFE" w:rsidRDefault="00805B9F" w:rsidP="00D36C9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E304A" w:rsidRPr="004A7CFE" w:rsidRDefault="004E304A" w:rsidP="00D36C9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Наглядно структура численности населения в муниципальном районе представлена на рисунке 1.</w:t>
      </w:r>
    </w:p>
    <w:p w:rsidR="004E304A" w:rsidRPr="004A7CFE" w:rsidRDefault="004E304A" w:rsidP="00D36C9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11909" w:dyaOrig="75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.85pt;height:306pt" o:ole="">
            <v:imagedata r:id="rId9" o:title=""/>
          </v:shape>
          <o:OLEObject Type="Embed" ProgID="Excel.Sheet.12" ShapeID="_x0000_i1025" DrawAspect="Content" ObjectID="_1604909790" r:id="rId10"/>
        </w:object>
      </w:r>
    </w:p>
    <w:p w:rsidR="004E304A" w:rsidRPr="004A7CFE" w:rsidRDefault="004E304A" w:rsidP="00D36C9A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C2B1E" w:rsidRPr="004A7CFE">
        <w:rPr>
          <w:rFonts w:ascii="Times New Roman" w:hAnsi="Times New Roman" w:cs="Times New Roman"/>
          <w:sz w:val="28"/>
          <w:szCs w:val="28"/>
        </w:rPr>
        <w:fldChar w:fldCharType="begin"/>
      </w:r>
      <w:r w:rsidRPr="004A7CFE">
        <w:rPr>
          <w:rFonts w:ascii="Times New Roman" w:hAnsi="Times New Roman" w:cs="Times New Roman"/>
          <w:sz w:val="28"/>
          <w:szCs w:val="28"/>
        </w:rPr>
        <w:instrText xml:space="preserve"> SEQ Рисунок \* ARABIC \s 1 </w:instrText>
      </w:r>
      <w:r w:rsidR="001C2B1E" w:rsidRPr="004A7CFE">
        <w:rPr>
          <w:rFonts w:ascii="Times New Roman" w:hAnsi="Times New Roman" w:cs="Times New Roman"/>
          <w:sz w:val="28"/>
          <w:szCs w:val="28"/>
        </w:rPr>
        <w:fldChar w:fldCharType="separate"/>
      </w:r>
      <w:r w:rsidR="00E60231">
        <w:rPr>
          <w:rFonts w:ascii="Times New Roman" w:hAnsi="Times New Roman" w:cs="Times New Roman"/>
          <w:noProof/>
          <w:sz w:val="28"/>
          <w:szCs w:val="28"/>
        </w:rPr>
        <w:t>1</w:t>
      </w:r>
      <w:r w:rsidR="001C2B1E" w:rsidRPr="004A7CFE">
        <w:rPr>
          <w:rFonts w:ascii="Times New Roman" w:hAnsi="Times New Roman" w:cs="Times New Roman"/>
          <w:sz w:val="28"/>
          <w:szCs w:val="28"/>
        </w:rPr>
        <w:fldChar w:fldCharType="end"/>
      </w:r>
      <w:r w:rsidRPr="004A7CFE">
        <w:rPr>
          <w:rFonts w:ascii="Times New Roman" w:hAnsi="Times New Roman" w:cs="Times New Roman"/>
          <w:sz w:val="28"/>
          <w:szCs w:val="28"/>
        </w:rPr>
        <w:t xml:space="preserve"> . Структура численности населения </w:t>
      </w:r>
      <w:r w:rsidR="004D11D2" w:rsidRPr="004A7CF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4D11D2"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</w:t>
      </w:r>
    </w:p>
    <w:p w:rsidR="00805B9F" w:rsidRPr="004A7CFE" w:rsidRDefault="00805B9F" w:rsidP="00D36C9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52C2C" w:rsidRPr="004A7CFE" w:rsidRDefault="004F6B6D" w:rsidP="00D36C9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7CFE">
        <w:rPr>
          <w:rFonts w:ascii="Times New Roman" w:hAnsi="Times New Roman" w:cs="Times New Roman"/>
          <w:sz w:val="28"/>
          <w:szCs w:val="28"/>
        </w:rPr>
        <w:t xml:space="preserve">Географически </w:t>
      </w:r>
      <w:proofErr w:type="spellStart"/>
      <w:r w:rsidR="00DB1457" w:rsidRPr="004A7CFE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="00DB1457" w:rsidRPr="004A7CFE">
        <w:rPr>
          <w:rFonts w:ascii="Times New Roman" w:hAnsi="Times New Roman" w:cs="Times New Roman"/>
          <w:sz w:val="28"/>
          <w:szCs w:val="28"/>
        </w:rPr>
        <w:t xml:space="preserve"> муниципальный район расположен на юго-востоке Брянской области</w:t>
      </w:r>
      <w:r w:rsidRPr="004A7CFE">
        <w:rPr>
          <w:rFonts w:ascii="Times New Roman" w:hAnsi="Times New Roman" w:cs="Times New Roman"/>
          <w:sz w:val="28"/>
          <w:szCs w:val="28"/>
        </w:rPr>
        <w:t xml:space="preserve">, на севере граничит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Брасовским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, на западе - с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Суземским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Севским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районами Брянской области, на юге – с Курской, востоке – с Орловской областями</w:t>
      </w:r>
      <w:r w:rsidR="00DB1457" w:rsidRPr="004A7CF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B1457" w:rsidRPr="004A7CFE">
        <w:rPr>
          <w:rFonts w:ascii="Times New Roman" w:hAnsi="Times New Roman" w:cs="Times New Roman"/>
          <w:sz w:val="28"/>
          <w:szCs w:val="28"/>
        </w:rPr>
        <w:t xml:space="preserve"> Районный центр </w:t>
      </w:r>
      <w:r w:rsidRPr="004A7CFE">
        <w:rPr>
          <w:rFonts w:ascii="Times New Roman" w:hAnsi="Times New Roman" w:cs="Times New Roman"/>
          <w:sz w:val="28"/>
          <w:szCs w:val="28"/>
        </w:rPr>
        <w:t xml:space="preserve">муниципального района - </w:t>
      </w:r>
      <w:r w:rsidR="00DB1457" w:rsidRPr="004A7CFE">
        <w:rPr>
          <w:rFonts w:ascii="Times New Roman" w:hAnsi="Times New Roman" w:cs="Times New Roman"/>
          <w:sz w:val="28"/>
          <w:szCs w:val="28"/>
        </w:rPr>
        <w:t>п. Комаричи</w:t>
      </w:r>
      <w:r w:rsidRPr="004A7CFE">
        <w:rPr>
          <w:rFonts w:ascii="Times New Roman" w:hAnsi="Times New Roman" w:cs="Times New Roman"/>
          <w:sz w:val="28"/>
          <w:szCs w:val="28"/>
        </w:rPr>
        <w:t xml:space="preserve">, удален от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. Брянска – областного центра -</w:t>
      </w:r>
      <w:r w:rsidR="00DB1457" w:rsidRPr="004A7CFE">
        <w:rPr>
          <w:rFonts w:ascii="Times New Roman" w:hAnsi="Times New Roman" w:cs="Times New Roman"/>
          <w:sz w:val="28"/>
          <w:szCs w:val="28"/>
        </w:rPr>
        <w:t xml:space="preserve"> на расстоянии 120 километров. </w:t>
      </w:r>
    </w:p>
    <w:p w:rsidR="00DB1457" w:rsidRPr="004A7CFE" w:rsidRDefault="0034775D" w:rsidP="0018642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Наиболее распространенными полезными ископаемыми на территории муниципального района являются </w:t>
      </w:r>
      <w:r w:rsidR="00DB1457" w:rsidRPr="004A7CFE">
        <w:rPr>
          <w:rFonts w:ascii="Times New Roman" w:hAnsi="Times New Roman" w:cs="Times New Roman"/>
          <w:sz w:val="28"/>
          <w:szCs w:val="28"/>
        </w:rPr>
        <w:t>мел, песо</w:t>
      </w:r>
      <w:r w:rsidRPr="004A7CFE">
        <w:rPr>
          <w:rFonts w:ascii="Times New Roman" w:hAnsi="Times New Roman" w:cs="Times New Roman"/>
          <w:sz w:val="28"/>
          <w:szCs w:val="28"/>
        </w:rPr>
        <w:t>к</w:t>
      </w:r>
      <w:r w:rsidR="00DB1457" w:rsidRPr="004A7CFE">
        <w:rPr>
          <w:rFonts w:ascii="Times New Roman" w:hAnsi="Times New Roman" w:cs="Times New Roman"/>
          <w:sz w:val="28"/>
          <w:szCs w:val="28"/>
        </w:rPr>
        <w:t>, глин</w:t>
      </w:r>
      <w:r w:rsidRPr="004A7CFE">
        <w:rPr>
          <w:rFonts w:ascii="Times New Roman" w:hAnsi="Times New Roman" w:cs="Times New Roman"/>
          <w:sz w:val="28"/>
          <w:szCs w:val="28"/>
        </w:rPr>
        <w:t>а</w:t>
      </w:r>
      <w:r w:rsidR="0018642C" w:rsidRPr="004A7CFE">
        <w:rPr>
          <w:rFonts w:ascii="Times New Roman" w:hAnsi="Times New Roman" w:cs="Times New Roman"/>
          <w:sz w:val="28"/>
          <w:szCs w:val="28"/>
        </w:rPr>
        <w:t xml:space="preserve">. В развитии экономики района интерес представляют </w:t>
      </w:r>
      <w:proofErr w:type="spellStart"/>
      <w:r w:rsidR="00DB1457" w:rsidRPr="004A7CFE">
        <w:rPr>
          <w:rFonts w:ascii="Times New Roman" w:hAnsi="Times New Roman" w:cs="Times New Roman"/>
          <w:sz w:val="28"/>
          <w:szCs w:val="28"/>
        </w:rPr>
        <w:t>Туличевское</w:t>
      </w:r>
      <w:proofErr w:type="spellEnd"/>
      <w:r w:rsidR="00DB1457" w:rsidRPr="004A7CFE">
        <w:rPr>
          <w:rFonts w:ascii="Times New Roman" w:hAnsi="Times New Roman" w:cs="Times New Roman"/>
          <w:sz w:val="28"/>
          <w:szCs w:val="28"/>
        </w:rPr>
        <w:t xml:space="preserve"> месторождение</w:t>
      </w:r>
      <w:r w:rsidR="0018642C" w:rsidRPr="004A7CF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8642C" w:rsidRPr="004A7CFE">
        <w:rPr>
          <w:rFonts w:ascii="Times New Roman" w:hAnsi="Times New Roman" w:cs="Times New Roman"/>
          <w:sz w:val="28"/>
          <w:szCs w:val="28"/>
        </w:rPr>
        <w:t>Комаричское</w:t>
      </w:r>
      <w:proofErr w:type="spellEnd"/>
      <w:r w:rsidR="0018642C" w:rsidRPr="004A7CFE">
        <w:rPr>
          <w:rFonts w:ascii="Times New Roman" w:hAnsi="Times New Roman" w:cs="Times New Roman"/>
          <w:sz w:val="28"/>
          <w:szCs w:val="28"/>
        </w:rPr>
        <w:t xml:space="preserve"> месторождение</w:t>
      </w:r>
      <w:r w:rsidR="00DB1457" w:rsidRPr="004A7CFE">
        <w:rPr>
          <w:rFonts w:ascii="Times New Roman" w:hAnsi="Times New Roman" w:cs="Times New Roman"/>
          <w:sz w:val="28"/>
          <w:szCs w:val="28"/>
        </w:rPr>
        <w:t xml:space="preserve">. Лабораторными испытаниями установлено, </w:t>
      </w:r>
      <w:r w:rsidR="00AB631C" w:rsidRPr="004A7CFE">
        <w:rPr>
          <w:rFonts w:ascii="Times New Roman" w:hAnsi="Times New Roman" w:cs="Times New Roman"/>
          <w:sz w:val="28"/>
          <w:szCs w:val="28"/>
        </w:rPr>
        <w:t>что легкоплавкая</w:t>
      </w:r>
      <w:r w:rsidR="0018642C" w:rsidRPr="004A7CFE">
        <w:rPr>
          <w:rFonts w:ascii="Times New Roman" w:hAnsi="Times New Roman" w:cs="Times New Roman"/>
          <w:sz w:val="28"/>
          <w:szCs w:val="28"/>
        </w:rPr>
        <w:t xml:space="preserve"> глина </w:t>
      </w:r>
      <w:proofErr w:type="spellStart"/>
      <w:r w:rsidR="0018642C" w:rsidRPr="004A7CFE">
        <w:rPr>
          <w:rFonts w:ascii="Times New Roman" w:hAnsi="Times New Roman" w:cs="Times New Roman"/>
          <w:sz w:val="28"/>
          <w:szCs w:val="28"/>
        </w:rPr>
        <w:t>Туличевского</w:t>
      </w:r>
      <w:proofErr w:type="spellEnd"/>
      <w:r w:rsidR="0018642C" w:rsidRPr="004A7CFE">
        <w:rPr>
          <w:rFonts w:ascii="Times New Roman" w:hAnsi="Times New Roman" w:cs="Times New Roman"/>
          <w:sz w:val="28"/>
          <w:szCs w:val="28"/>
        </w:rPr>
        <w:t xml:space="preserve"> месторождения</w:t>
      </w:r>
      <w:r w:rsidR="00DB1457" w:rsidRPr="004A7CFE">
        <w:rPr>
          <w:rFonts w:ascii="Times New Roman" w:hAnsi="Times New Roman" w:cs="Times New Roman"/>
          <w:sz w:val="28"/>
          <w:szCs w:val="28"/>
        </w:rPr>
        <w:t xml:space="preserve"> пригодн</w:t>
      </w:r>
      <w:r w:rsidR="0018642C" w:rsidRPr="004A7CFE">
        <w:rPr>
          <w:rFonts w:ascii="Times New Roman" w:hAnsi="Times New Roman" w:cs="Times New Roman"/>
          <w:sz w:val="28"/>
          <w:szCs w:val="28"/>
        </w:rPr>
        <w:t>а</w:t>
      </w:r>
      <w:r w:rsidR="00DB1457" w:rsidRPr="004A7CFE">
        <w:rPr>
          <w:rFonts w:ascii="Times New Roman" w:hAnsi="Times New Roman" w:cs="Times New Roman"/>
          <w:sz w:val="28"/>
          <w:szCs w:val="28"/>
        </w:rPr>
        <w:t xml:space="preserve"> для производства керамзитового гравия</w:t>
      </w:r>
      <w:r w:rsidR="0018642C" w:rsidRPr="004A7CF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8642C" w:rsidRPr="004A7CFE">
        <w:rPr>
          <w:rFonts w:ascii="Times New Roman" w:hAnsi="Times New Roman" w:cs="Times New Roman"/>
          <w:sz w:val="28"/>
          <w:szCs w:val="28"/>
        </w:rPr>
        <w:t>суглински</w:t>
      </w:r>
      <w:proofErr w:type="spellEnd"/>
      <w:r w:rsidR="00DB1457"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B1457" w:rsidRPr="004A7CFE">
        <w:rPr>
          <w:rFonts w:ascii="Times New Roman" w:hAnsi="Times New Roman" w:cs="Times New Roman"/>
          <w:sz w:val="28"/>
          <w:szCs w:val="28"/>
        </w:rPr>
        <w:t>Комаричск</w:t>
      </w:r>
      <w:r w:rsidR="0018642C" w:rsidRPr="004A7CFE">
        <w:rPr>
          <w:rFonts w:ascii="Times New Roman" w:hAnsi="Times New Roman" w:cs="Times New Roman"/>
          <w:sz w:val="28"/>
          <w:szCs w:val="28"/>
        </w:rPr>
        <w:t>ого</w:t>
      </w:r>
      <w:proofErr w:type="spellEnd"/>
      <w:r w:rsidR="00DB1457" w:rsidRPr="004A7CFE">
        <w:rPr>
          <w:rFonts w:ascii="Times New Roman" w:hAnsi="Times New Roman" w:cs="Times New Roman"/>
          <w:sz w:val="28"/>
          <w:szCs w:val="28"/>
        </w:rPr>
        <w:t xml:space="preserve"> месторождени</w:t>
      </w:r>
      <w:r w:rsidR="0018642C" w:rsidRPr="004A7CFE">
        <w:rPr>
          <w:rFonts w:ascii="Times New Roman" w:hAnsi="Times New Roman" w:cs="Times New Roman"/>
          <w:sz w:val="28"/>
          <w:szCs w:val="28"/>
        </w:rPr>
        <w:t>я</w:t>
      </w:r>
      <w:r w:rsidR="00DB1457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18642C" w:rsidRPr="004A7CFE">
        <w:rPr>
          <w:rFonts w:ascii="Times New Roman" w:hAnsi="Times New Roman" w:cs="Times New Roman"/>
          <w:sz w:val="28"/>
          <w:szCs w:val="28"/>
        </w:rPr>
        <w:t>-</w:t>
      </w:r>
      <w:r w:rsidR="00DB1457" w:rsidRPr="004A7CFE">
        <w:rPr>
          <w:rFonts w:ascii="Times New Roman" w:hAnsi="Times New Roman" w:cs="Times New Roman"/>
          <w:sz w:val="28"/>
          <w:szCs w:val="28"/>
        </w:rPr>
        <w:t xml:space="preserve"> для изготовления керамического кирпича.</w:t>
      </w:r>
    </w:p>
    <w:p w:rsidR="00DB1457" w:rsidRPr="004A7CFE" w:rsidRDefault="00DB1457" w:rsidP="00D36C9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18642C" w:rsidRPr="004A7CFE">
        <w:rPr>
          <w:rFonts w:ascii="Times New Roman" w:hAnsi="Times New Roman" w:cs="Times New Roman"/>
          <w:sz w:val="28"/>
          <w:szCs w:val="28"/>
        </w:rPr>
        <w:t xml:space="preserve">Экономика </w:t>
      </w:r>
      <w:proofErr w:type="spellStart"/>
      <w:r w:rsidR="008F04FE" w:rsidRPr="004A7CFE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="008F04FE" w:rsidRPr="004A7CFE">
        <w:rPr>
          <w:rFonts w:ascii="Times New Roman" w:hAnsi="Times New Roman" w:cs="Times New Roman"/>
          <w:sz w:val="28"/>
          <w:szCs w:val="28"/>
        </w:rPr>
        <w:t xml:space="preserve"> муниципальный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район </w:t>
      </w:r>
      <w:r w:rsidR="00AB631C" w:rsidRPr="004A7CFE">
        <w:rPr>
          <w:rFonts w:ascii="Times New Roman" w:hAnsi="Times New Roman" w:cs="Times New Roman"/>
          <w:sz w:val="28"/>
          <w:szCs w:val="28"/>
        </w:rPr>
        <w:t>носит сельскохозяйственный характер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  <w:r w:rsidR="00AB631C" w:rsidRPr="004A7CFE">
        <w:rPr>
          <w:rFonts w:ascii="Times New Roman" w:hAnsi="Times New Roman" w:cs="Times New Roman"/>
          <w:sz w:val="28"/>
          <w:szCs w:val="28"/>
        </w:rPr>
        <w:t>Более 80% т</w:t>
      </w:r>
      <w:r w:rsidRPr="004A7CFE">
        <w:rPr>
          <w:rFonts w:ascii="Times New Roman" w:hAnsi="Times New Roman" w:cs="Times New Roman"/>
          <w:sz w:val="28"/>
          <w:szCs w:val="28"/>
        </w:rPr>
        <w:t>ерритори</w:t>
      </w:r>
      <w:r w:rsidR="00AB631C" w:rsidRPr="004A7CFE">
        <w:rPr>
          <w:rFonts w:ascii="Times New Roman" w:hAnsi="Times New Roman" w:cs="Times New Roman"/>
          <w:sz w:val="28"/>
          <w:szCs w:val="28"/>
        </w:rPr>
        <w:t>и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составля</w:t>
      </w:r>
      <w:r w:rsidR="00AB631C" w:rsidRPr="004A7CFE">
        <w:rPr>
          <w:rFonts w:ascii="Times New Roman" w:hAnsi="Times New Roman" w:cs="Times New Roman"/>
          <w:sz w:val="28"/>
          <w:szCs w:val="28"/>
        </w:rPr>
        <w:t>ю</w:t>
      </w:r>
      <w:r w:rsidRPr="004A7CFE">
        <w:rPr>
          <w:rFonts w:ascii="Times New Roman" w:hAnsi="Times New Roman" w:cs="Times New Roman"/>
          <w:sz w:val="28"/>
          <w:szCs w:val="28"/>
        </w:rPr>
        <w:t>т земли сельскохозяйственного назначения - 82 тысячи 720 га. В составе муниципального образования одно городское и семь сельских поселений, 9</w:t>
      </w:r>
      <w:r w:rsidR="00E915B2">
        <w:rPr>
          <w:rFonts w:ascii="Times New Roman" w:hAnsi="Times New Roman" w:cs="Times New Roman"/>
          <w:sz w:val="28"/>
          <w:szCs w:val="28"/>
        </w:rPr>
        <w:t>3 населенных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пункт</w:t>
      </w:r>
      <w:r w:rsidR="00E915B2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городское поселение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Аркинское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Быховское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Игрицкое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Литижское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Лопандинское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Марьинское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</w:p>
    <w:p w:rsidR="00DB1457" w:rsidRPr="004A7CFE" w:rsidRDefault="00DB1457" w:rsidP="00BC5CC3">
      <w:pPr>
        <w:pStyle w:val="a5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Усожское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сельское поселение</w:t>
      </w:r>
    </w:p>
    <w:p w:rsidR="003D0545" w:rsidRPr="004A7CFE" w:rsidRDefault="003D0545" w:rsidP="008D7DC0"/>
    <w:p w:rsidR="003D0545" w:rsidRPr="004A7CFE" w:rsidRDefault="003D0545" w:rsidP="00EC6F4F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b/>
          <w:sz w:val="28"/>
          <w:szCs w:val="28"/>
        </w:rPr>
        <w:t xml:space="preserve">Основные показатели социально-экономического развития </w:t>
      </w:r>
      <w:proofErr w:type="spellStart"/>
      <w:r w:rsidRPr="004A7CFE">
        <w:rPr>
          <w:rFonts w:ascii="Times New Roman" w:hAnsi="Times New Roman" w:cs="Times New Roman"/>
          <w:b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b/>
          <w:sz w:val="28"/>
          <w:szCs w:val="28"/>
        </w:rPr>
        <w:t xml:space="preserve"> муниципального района</w:t>
      </w:r>
      <w:r w:rsidR="00D836CA" w:rsidRPr="004A7CFE">
        <w:rPr>
          <w:rFonts w:ascii="Times New Roman" w:hAnsi="Times New Roman" w:cs="Times New Roman"/>
          <w:b/>
          <w:sz w:val="28"/>
          <w:szCs w:val="28"/>
        </w:rPr>
        <w:t>.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D0545" w:rsidRPr="004A7CFE" w:rsidRDefault="003D0545" w:rsidP="003D05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Динамика показателей социально-экономического развития муниципального района в 2013- 2017 гг. представлена в таблице </w:t>
      </w:r>
      <w:r w:rsidR="006663E7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D0545" w:rsidRPr="004A7CFE" w:rsidRDefault="003D0545" w:rsidP="003D054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805B9F" w:rsidRPr="004A7CFE" w:rsidRDefault="00805B9F">
      <w:pPr>
        <w:spacing w:after="160" w:line="259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D0545" w:rsidRPr="004A7CFE" w:rsidRDefault="003D0545" w:rsidP="003D0545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Таблица </w:t>
      </w:r>
      <w:r w:rsidR="006663E7">
        <w:rPr>
          <w:rFonts w:ascii="Times New Roman" w:eastAsia="Times New Roman" w:hAnsi="Times New Roman" w:cs="Times New Roman"/>
          <w:sz w:val="28"/>
          <w:szCs w:val="28"/>
        </w:rPr>
        <w:t>2</w:t>
      </w:r>
    </w:p>
    <w:p w:rsidR="003D0545" w:rsidRPr="004A7CFE" w:rsidRDefault="003D0545" w:rsidP="003D054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b/>
          <w:sz w:val="28"/>
          <w:szCs w:val="28"/>
        </w:rPr>
        <w:t xml:space="preserve">Динамика показателей социально-экономического развития </w:t>
      </w:r>
      <w:proofErr w:type="spellStart"/>
      <w:r w:rsidRPr="004A7CFE">
        <w:rPr>
          <w:rFonts w:ascii="Times New Roman" w:eastAsia="Times New Roman" w:hAnsi="Times New Roman" w:cs="Times New Roman"/>
          <w:b/>
          <w:sz w:val="28"/>
          <w:szCs w:val="28"/>
        </w:rPr>
        <w:t>Комаричского</w:t>
      </w:r>
      <w:proofErr w:type="spellEnd"/>
      <w:r w:rsidRPr="004A7CFE">
        <w:rPr>
          <w:rFonts w:ascii="Times New Roman" w:eastAsia="Times New Roman" w:hAnsi="Times New Roman" w:cs="Times New Roman"/>
          <w:b/>
          <w:sz w:val="28"/>
          <w:szCs w:val="28"/>
        </w:rPr>
        <w:t xml:space="preserve"> муниципального района в 2013- 2017 гг.</w:t>
      </w:r>
    </w:p>
    <w:p w:rsidR="003D0545" w:rsidRPr="004A7CFE" w:rsidRDefault="003D0545" w:rsidP="003D0545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553" w:type="dxa"/>
        <w:tblLook w:val="04A0"/>
      </w:tblPr>
      <w:tblGrid>
        <w:gridCol w:w="1740"/>
        <w:gridCol w:w="1113"/>
        <w:gridCol w:w="1340"/>
        <w:gridCol w:w="1340"/>
        <w:gridCol w:w="1340"/>
        <w:gridCol w:w="1340"/>
        <w:gridCol w:w="1340"/>
      </w:tblGrid>
      <w:tr w:rsidR="003D0545" w:rsidRPr="004A7CFE" w:rsidTr="00AB631C">
        <w:trPr>
          <w:trHeight w:val="510"/>
        </w:trPr>
        <w:tc>
          <w:tcPr>
            <w:tcW w:w="1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Показатели</w:t>
            </w:r>
          </w:p>
        </w:tc>
        <w:tc>
          <w:tcPr>
            <w:tcW w:w="1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Единица измерения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2013 г.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2014 г.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2015 г.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2016 г.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2017 г.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Численность постоянного населения на конец года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143 666 931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146 267 288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146 544 710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146 804 372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146 842 402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1253666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1242599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1232940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1225741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1 220 530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17546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17336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17275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17191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16995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Численность населения в трудоспособном возрасте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85162000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85415000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84199000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83224418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83 224 325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738838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722431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706983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691786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680428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9961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9819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9702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9471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9293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Уровень безработицы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%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5,6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%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1,1</w:t>
            </w:r>
            <w:r w:rsidR="003D0545"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1,3</w:t>
            </w:r>
            <w:r w:rsidR="003D0545"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0,9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%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1,3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Оборот розничной торговли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23685913,5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26356237,3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27526793,2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28317321,7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29 813 334.4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173077,4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196187,2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217652,8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219879,3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234367,2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1012,6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1162,5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1401,3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1552,6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1684,6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Объем платных услуг населению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6 927 482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7 467 521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8 050 808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8 636 277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9 197 882</w:t>
            </w:r>
          </w:p>
        </w:tc>
      </w:tr>
      <w:tr w:rsidR="003D0545" w:rsidRPr="004A7CFE" w:rsidTr="00E915B2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40064,3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42682,0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45074,4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47400,0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49900,0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108,0</w:t>
            </w:r>
            <w:r w:rsidR="003D0545"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121,3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130,4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136,6</w:t>
            </w:r>
            <w:r w:rsidR="003D0545"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Инвестиции в основной капитал (по крупным и средним предприятиям)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13 450 238,18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13 902 645,25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13 897 187,70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14 639 835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</w:t>
            </w: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46036,3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49783,4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43291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53207,1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6663E7" w:rsidRDefault="003D0545" w:rsidP="00A441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highlight w:val="yellow"/>
              </w:rPr>
            </w:pPr>
            <w:r w:rsidRPr="00A441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38172</w:t>
            </w:r>
            <w:r w:rsidR="00A44105" w:rsidRPr="00A441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  <w:r w:rsidRPr="00A4410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Млн. 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142,5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132,2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133,4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168,8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196,2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Ввод жилья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 кв. м.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70500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84200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85300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80200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78582,2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 кв. м.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526,8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550,7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644,3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665,1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558,3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 кв. м.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E915B2" w:rsidP="00E915B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1416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2538</w:t>
            </w:r>
            <w:r w:rsidR="003D0545"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</w:t>
            </w:r>
            <w:r w:rsidR="003D0545"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Средняя заработная плата (по крупным и средним предприятиям)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29940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32600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33925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36703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39085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21091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23166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23843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25269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26944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13238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15044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16365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18161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19231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Прожиточный минимум в среднем за период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7305,5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8050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9701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9828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10088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6513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7335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8596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9099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9536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6563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7309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8603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9128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9676</w:t>
            </w:r>
          </w:p>
        </w:tc>
      </w:tr>
      <w:tr w:rsidR="003D0545" w:rsidRPr="004A7CFE" w:rsidTr="00AB631C">
        <w:trPr>
          <w:trHeight w:val="51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Рождаемость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1 895 822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1 942 683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1 940 579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1 888 729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1 690 307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13824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13618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14070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13364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11548</w:t>
            </w:r>
          </w:p>
        </w:tc>
      </w:tr>
      <w:tr w:rsidR="003D0545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186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153</w:t>
            </w:r>
          </w:p>
        </w:tc>
      </w:tr>
      <w:tr w:rsidR="003D0545" w:rsidRPr="004A7CFE" w:rsidTr="00AB631C">
        <w:trPr>
          <w:trHeight w:val="300"/>
        </w:trPr>
        <w:tc>
          <w:tcPr>
            <w:tcW w:w="955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Смертность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Российская Федерация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1 871 809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1 912 347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1 908 541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1 891 015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2E2E2E"/>
                <w:sz w:val="20"/>
                <w:szCs w:val="20"/>
              </w:rPr>
              <w:t>1 826 125</w:t>
            </w:r>
          </w:p>
        </w:tc>
      </w:tr>
      <w:tr w:rsidR="003D0545" w:rsidRPr="004A7CFE" w:rsidTr="00AB631C">
        <w:trPr>
          <w:trHeight w:val="51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Брянская область</w:t>
            </w: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19857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19837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19477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19042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18618</w:t>
            </w:r>
          </w:p>
        </w:tc>
      </w:tr>
      <w:tr w:rsidR="003D0545" w:rsidRPr="004A7CFE" w:rsidTr="00E915B2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Комаричский</w:t>
            </w:r>
            <w:proofErr w:type="spellEnd"/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район </w:t>
            </w:r>
          </w:p>
        </w:tc>
        <w:tc>
          <w:tcPr>
            <w:tcW w:w="111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Чел.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281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282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13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D0545" w:rsidRPr="004A7CFE" w:rsidRDefault="003D0545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246</w:t>
            </w:r>
          </w:p>
        </w:tc>
      </w:tr>
      <w:tr w:rsidR="00E915B2" w:rsidRPr="004A7CFE" w:rsidTr="00AB631C">
        <w:trPr>
          <w:trHeight w:val="300"/>
        </w:trPr>
        <w:tc>
          <w:tcPr>
            <w:tcW w:w="17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915B2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1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5B2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5B2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5B2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5B2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5B2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915B2" w:rsidRPr="004A7CFE" w:rsidRDefault="00E915B2" w:rsidP="003D054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352B3D" w:rsidRPr="004A7CFE" w:rsidRDefault="00352B3D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352B3D" w:rsidRPr="004A7CFE" w:rsidRDefault="00352B3D" w:rsidP="00352B3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>
      <w:pPr>
        <w:spacing w:after="160" w:line="259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71226F">
      <w:pPr>
        <w:pStyle w:val="1"/>
      </w:pPr>
      <w:bookmarkStart w:id="9" w:name="_Toc524473711"/>
      <w:bookmarkStart w:id="10" w:name="_Toc531128921"/>
      <w:r w:rsidRPr="004A7CFE">
        <w:lastRenderedPageBreak/>
        <w:t>Человеческий капитал</w:t>
      </w:r>
      <w:bookmarkEnd w:id="9"/>
      <w:bookmarkEnd w:id="10"/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11" w:name="_Toc524473712"/>
      <w:bookmarkStart w:id="12" w:name="_Toc531128922"/>
      <w:r w:rsidRPr="004A7CFE">
        <w:t>Демографическое развитие. Семья, материнство, отцовство и детство</w:t>
      </w:r>
      <w:bookmarkEnd w:id="11"/>
      <w:bookmarkEnd w:id="12"/>
    </w:p>
    <w:p w:rsidR="00317ADF" w:rsidRPr="004A7CFE" w:rsidRDefault="00317ADF" w:rsidP="00317ADF">
      <w:pPr>
        <w:spacing w:after="16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По данным Федерального органа государственной статистики численность населения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снизилась за последние несколько лет. Так, за период исследования численность населения района снизилась на</w:t>
      </w:r>
      <w:r w:rsidR="000626B6" w:rsidRPr="004A7CFE">
        <w:rPr>
          <w:rFonts w:ascii="Times New Roman" w:eastAsia="Times New Roman" w:hAnsi="Times New Roman" w:cs="Times New Roman"/>
          <w:sz w:val="28"/>
          <w:szCs w:val="28"/>
        </w:rPr>
        <w:t xml:space="preserve"> 4,5% (или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799 человек</w:t>
      </w:r>
      <w:r w:rsidR="000626B6" w:rsidRPr="004A7CFE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и на начало 2018 года составила 16,7 тыс. человек. По численности населения район занимает 23 место среди районов и городских округов Брянской области.</w:t>
      </w:r>
    </w:p>
    <w:p w:rsidR="00317ADF" w:rsidRPr="004A7CFE" w:rsidRDefault="000626B6" w:rsidP="00317ADF">
      <w:pPr>
        <w:spacing w:after="16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26" type="#_x0000_t75" style="width:396pt;height:237.45pt" o:ole="">
            <v:imagedata r:id="rId11" o:title=""/>
          </v:shape>
          <o:OLEObject Type="Embed" ProgID="Excel.Sheet.12" ShapeID="_x0000_i1026" DrawAspect="Content" ObjectID="_1604909791" r:id="rId12"/>
        </w:object>
      </w: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326CA9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. Численность населения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по данным Федерального органа государственной статистики, чел.</w:t>
      </w: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0626B6">
      <w:pPr>
        <w:spacing w:after="16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Снижение численности населения обусловлено превосходством числа </w:t>
      </w:r>
      <w:proofErr w:type="gramStart"/>
      <w:r w:rsidRPr="004A7CFE">
        <w:rPr>
          <w:rFonts w:ascii="Times New Roman" w:eastAsia="Times New Roman" w:hAnsi="Times New Roman" w:cs="Times New Roman"/>
          <w:sz w:val="28"/>
          <w:szCs w:val="28"/>
        </w:rPr>
        <w:t>умерших</w:t>
      </w:r>
      <w:proofErr w:type="gram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над числом родившихся. На конец 2017 года, число </w:t>
      </w:r>
      <w:proofErr w:type="gramStart"/>
      <w:r w:rsidRPr="004A7CFE">
        <w:rPr>
          <w:rFonts w:ascii="Times New Roman" w:eastAsia="Times New Roman" w:hAnsi="Times New Roman" w:cs="Times New Roman"/>
          <w:sz w:val="28"/>
          <w:szCs w:val="28"/>
        </w:rPr>
        <w:t>умерших</w:t>
      </w:r>
      <w:proofErr w:type="gram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превысило число родившихся на 93 человека. При этом</w:t>
      </w:r>
      <w:proofErr w:type="gramStart"/>
      <w:r w:rsidRPr="004A7CFE">
        <w:rPr>
          <w:rFonts w:ascii="Times New Roman" w:eastAsia="Times New Roman" w:hAnsi="Times New Roman" w:cs="Times New Roman"/>
          <w:sz w:val="28"/>
          <w:szCs w:val="28"/>
        </w:rPr>
        <w:t>,</w:t>
      </w:r>
      <w:proofErr w:type="gram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на конец 2017 года убыль населения составила 90 человек. </w:t>
      </w:r>
    </w:p>
    <w:p w:rsidR="00317ADF" w:rsidRPr="004A7CFE" w:rsidRDefault="00317ADF" w:rsidP="00317ADF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object w:dxaOrig="7309" w:dyaOrig="5047">
          <v:shape id="_x0000_i1027" type="#_x0000_t75" style="width:366pt;height:252pt" o:ole="">
            <v:imagedata r:id="rId13" o:title=""/>
          </v:shape>
          <o:OLEObject Type="Embed" ProgID="Excel.Sheet.12" ShapeID="_x0000_i1027" DrawAspect="Content" ObjectID="_1604909792" r:id="rId14"/>
        </w:object>
      </w:r>
    </w:p>
    <w:p w:rsidR="00317ADF" w:rsidRPr="004A7CFE" w:rsidRDefault="00317ADF" w:rsidP="00317ADF">
      <w:pPr>
        <w:pStyle w:val="a5"/>
        <w:spacing w:after="0" w:line="360" w:lineRule="auto"/>
        <w:ind w:left="284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26CA9">
        <w:rPr>
          <w:rFonts w:ascii="Times New Roman" w:hAnsi="Times New Roman" w:cs="Times New Roman"/>
          <w:sz w:val="28"/>
          <w:szCs w:val="28"/>
        </w:rPr>
        <w:t>3</w:t>
      </w:r>
      <w:r w:rsidRPr="004A7CFE">
        <w:rPr>
          <w:rFonts w:ascii="Times New Roman" w:hAnsi="Times New Roman" w:cs="Times New Roman"/>
          <w:sz w:val="28"/>
          <w:szCs w:val="28"/>
        </w:rPr>
        <w:t>. Показатели естественного движения населения в муниципальном районе, человек</w:t>
      </w:r>
    </w:p>
    <w:p w:rsidR="000626B6" w:rsidRPr="004A7CFE" w:rsidRDefault="000626B6" w:rsidP="00317ADF">
      <w:pPr>
        <w:spacing w:after="16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0626B6" w:rsidP="00317ADF">
      <w:pPr>
        <w:spacing w:after="16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В муниципальном районе наблюдается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низкий уровень миграции</w:t>
      </w:r>
      <w:r w:rsidRPr="004A7CFE">
        <w:rPr>
          <w:rFonts w:ascii="Times New Roman" w:hAnsi="Times New Roman" w:cs="Times New Roman"/>
          <w:sz w:val="28"/>
          <w:szCs w:val="28"/>
        </w:rPr>
        <w:t xml:space="preserve"> населения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. </w:t>
      </w:r>
      <w:r w:rsidRPr="004A7CFE">
        <w:rPr>
          <w:rFonts w:ascii="Times New Roman" w:hAnsi="Times New Roman" w:cs="Times New Roman"/>
          <w:sz w:val="28"/>
          <w:szCs w:val="28"/>
        </w:rPr>
        <w:t>Миграционное сальдо за период 2013 – 2017 гг. имеет отрицательный характер.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17ADF" w:rsidRPr="004A7CFE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2017 года миграционный отток населения составил 158 человек. </w:t>
      </w:r>
    </w:p>
    <w:p w:rsidR="00317ADF" w:rsidRPr="004A7CFE" w:rsidRDefault="00317ADF" w:rsidP="00317ADF">
      <w:pPr>
        <w:spacing w:after="16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28" type="#_x0000_t75" style="width:360.85pt;height:3in" o:ole="">
            <v:imagedata r:id="rId15" o:title=""/>
          </v:shape>
          <o:OLEObject Type="Embed" ProgID="Excel.Sheet.12" ShapeID="_x0000_i1028" DrawAspect="Content" ObjectID="_1604909793" r:id="rId16"/>
        </w:object>
      </w:r>
    </w:p>
    <w:p w:rsidR="00317ADF" w:rsidRPr="004A7CFE" w:rsidRDefault="00317ADF" w:rsidP="00317ADF">
      <w:pPr>
        <w:pStyle w:val="a7"/>
        <w:spacing w:line="360" w:lineRule="auto"/>
        <w:jc w:val="center"/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</w:pPr>
      <w:r w:rsidRPr="004A7CFE"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Рисунок </w:t>
      </w:r>
      <w:r w:rsidR="00326CA9"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  <w:t>4</w:t>
      </w:r>
      <w:r w:rsidRPr="004A7CFE"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. Показатели миграции населения в </w:t>
      </w:r>
      <w:proofErr w:type="spellStart"/>
      <w:r w:rsidRPr="004A7CFE"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i w:val="0"/>
          <w:color w:val="000000" w:themeColor="text1"/>
          <w:sz w:val="28"/>
          <w:szCs w:val="28"/>
        </w:rPr>
        <w:t xml:space="preserve"> муниципальном районе, человек</w:t>
      </w:r>
    </w:p>
    <w:p w:rsidR="00AA251D" w:rsidRPr="004A7CFE" w:rsidRDefault="00AA251D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626B6" w:rsidRPr="004A7CFE" w:rsidRDefault="000626B6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Положительным фактором демографического развития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выступает отрицательная поступательная динамика коэффициента смертности населения</w:t>
      </w:r>
      <w:r w:rsidR="00317ADF" w:rsidRPr="004A7CFE">
        <w:rPr>
          <w:rFonts w:ascii="Times New Roman" w:hAnsi="Times New Roman" w:cs="Times New Roman"/>
          <w:sz w:val="28"/>
          <w:szCs w:val="28"/>
        </w:rPr>
        <w:t>. Так</w:t>
      </w:r>
      <w:r w:rsidRPr="004A7CFE">
        <w:rPr>
          <w:rFonts w:ascii="Times New Roman" w:hAnsi="Times New Roman" w:cs="Times New Roman"/>
          <w:sz w:val="28"/>
          <w:szCs w:val="28"/>
        </w:rPr>
        <w:t>,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в период с 2013 по 2017 годы коэффициент смертности в районе снизился с 15,9 до 14,5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промилле, по данным оценки смертности в РФ показатель перешел с «высокого» уровня смертности на «среднего» по России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. Сравнительный анализ с областными значениями показал, что уровень смертности по области превышает районные значения. </w:t>
      </w:r>
    </w:p>
    <w:p w:rsidR="000626B6" w:rsidRPr="004A7CFE" w:rsidRDefault="000626B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29" type="#_x0000_t75" style="width:377.15pt;height:3in" o:ole="">
            <v:imagedata r:id="rId17" o:title=""/>
          </v:shape>
          <o:OLEObject Type="Embed" ProgID="Excel.Sheet.12" ShapeID="_x0000_i1029" DrawAspect="Content" ObjectID="_1604909794" r:id="rId18"/>
        </w:object>
      </w:r>
    </w:p>
    <w:p w:rsidR="00317ADF" w:rsidRPr="004A7CFE" w:rsidRDefault="00317ADF" w:rsidP="00317ADF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26CA9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>. Коэффициенты смертности, на 1000 человек</w:t>
      </w:r>
      <w:r w:rsidR="000626B6" w:rsidRPr="004A7CFE">
        <w:rPr>
          <w:rFonts w:ascii="Times New Roman" w:hAnsi="Times New Roman" w:cs="Times New Roman"/>
          <w:sz w:val="28"/>
          <w:szCs w:val="28"/>
        </w:rPr>
        <w:t xml:space="preserve"> населения</w:t>
      </w:r>
    </w:p>
    <w:p w:rsidR="00AA251D" w:rsidRPr="004A7CFE" w:rsidRDefault="00AA251D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AA251D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Структура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населения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317ADF" w:rsidRPr="004A7CFE">
        <w:rPr>
          <w:rFonts w:ascii="Times New Roman" w:hAnsi="Times New Roman" w:cs="Times New Roman"/>
          <w:sz w:val="28"/>
          <w:szCs w:val="28"/>
        </w:rPr>
        <w:t>муниципальн</w:t>
      </w:r>
      <w:r w:rsidRPr="004A7CFE">
        <w:rPr>
          <w:rFonts w:ascii="Times New Roman" w:hAnsi="Times New Roman" w:cs="Times New Roman"/>
          <w:sz w:val="28"/>
          <w:szCs w:val="28"/>
        </w:rPr>
        <w:t>ого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район</w:t>
      </w:r>
      <w:r w:rsidRPr="004A7CFE">
        <w:rPr>
          <w:rFonts w:ascii="Times New Roman" w:hAnsi="Times New Roman" w:cs="Times New Roman"/>
          <w:sz w:val="28"/>
          <w:szCs w:val="28"/>
        </w:rPr>
        <w:t>а на начало 2018г. имела следующий вид</w:t>
      </w:r>
      <w:r w:rsidR="00317ADF" w:rsidRPr="004A7CFE">
        <w:rPr>
          <w:rFonts w:ascii="Times New Roman" w:hAnsi="Times New Roman" w:cs="Times New Roman"/>
          <w:sz w:val="28"/>
          <w:szCs w:val="28"/>
        </w:rPr>
        <w:t>: 18,1% - молодежь в возрасте до 16 лет, 55,5% - жители трудоспособного возраста, 26,4% - пенсионеры.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При этом структурный анализ показал, что на протяжении последних 5 лет наблюдается сокращение молодежи и рост числа граждан старше трудоспособного возраста, происходит «устаревание» населения района. </w: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0" type="#_x0000_t75" style="width:360.85pt;height:3in" o:ole="">
            <v:imagedata r:id="rId19" o:title=""/>
          </v:shape>
          <o:OLEObject Type="Embed" ProgID="Excel.Sheet.12" ShapeID="_x0000_i1030" DrawAspect="Content" ObjectID="_1604909795" r:id="rId20"/>
        </w:object>
      </w:r>
    </w:p>
    <w:p w:rsidR="00317ADF" w:rsidRPr="004A7CFE" w:rsidRDefault="00317ADF" w:rsidP="00317ADF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26CA9">
        <w:rPr>
          <w:rFonts w:ascii="Times New Roman" w:hAnsi="Times New Roman" w:cs="Times New Roman"/>
          <w:sz w:val="28"/>
          <w:szCs w:val="28"/>
        </w:rPr>
        <w:t>6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Структура населения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района, человек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Численность молодежи, в возрасте от 14 до 30 лет,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</w:t>
      </w:r>
      <w:proofErr w:type="gramStart"/>
      <w:r w:rsidR="00AA251D" w:rsidRPr="004A7CFE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="00AA251D" w:rsidRPr="004A7CFE">
        <w:rPr>
          <w:rFonts w:ascii="Times New Roman" w:hAnsi="Times New Roman" w:cs="Times New Roman"/>
          <w:sz w:val="28"/>
          <w:szCs w:val="28"/>
        </w:rPr>
        <w:t xml:space="preserve"> 2017г. </w:t>
      </w:r>
      <w:r w:rsidRPr="004A7CFE">
        <w:rPr>
          <w:rFonts w:ascii="Times New Roman" w:hAnsi="Times New Roman" w:cs="Times New Roman"/>
          <w:sz w:val="28"/>
          <w:szCs w:val="28"/>
        </w:rPr>
        <w:t>составля</w:t>
      </w:r>
      <w:r w:rsidR="00AA251D" w:rsidRPr="004A7CFE">
        <w:rPr>
          <w:rFonts w:ascii="Times New Roman" w:hAnsi="Times New Roman" w:cs="Times New Roman"/>
          <w:sz w:val="28"/>
          <w:szCs w:val="28"/>
        </w:rPr>
        <w:t>ла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2978 чел. </w:t>
      </w:r>
      <w:r w:rsidR="00AA251D" w:rsidRPr="004A7CFE">
        <w:rPr>
          <w:rFonts w:ascii="Times New Roman" w:hAnsi="Times New Roman" w:cs="Times New Roman"/>
          <w:sz w:val="28"/>
          <w:szCs w:val="28"/>
        </w:rPr>
        <w:t>За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период 2013-2017 гг. наблюдается сниже</w:t>
      </w:r>
      <w:r w:rsidR="00AA251D" w:rsidRPr="004A7CFE">
        <w:rPr>
          <w:rFonts w:ascii="Times New Roman" w:hAnsi="Times New Roman" w:cs="Times New Roman"/>
          <w:sz w:val="28"/>
          <w:szCs w:val="28"/>
        </w:rPr>
        <w:t>ние числа молодежи, на 416 человек, или 12,2%.</w:t>
      </w:r>
    </w:p>
    <w:p w:rsidR="00317ADF" w:rsidRPr="004A7CFE" w:rsidRDefault="00317ADF" w:rsidP="00317ADF">
      <w:pPr>
        <w:spacing w:after="0" w:line="360" w:lineRule="auto"/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1" type="#_x0000_t75" style="width:360.85pt;height:3in" o:ole="">
            <v:imagedata r:id="rId21" o:title=""/>
          </v:shape>
          <o:OLEObject Type="Embed" ProgID="Excel.Sheet.12" ShapeID="_x0000_i1031" DrawAspect="Content" ObjectID="_1604909796" r:id="rId22"/>
        </w:object>
      </w:r>
    </w:p>
    <w:p w:rsidR="00317ADF" w:rsidRPr="004A7CFE" w:rsidRDefault="00317ADF" w:rsidP="00317ADF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26CA9">
        <w:rPr>
          <w:rFonts w:ascii="Times New Roman" w:hAnsi="Times New Roman" w:cs="Times New Roman"/>
          <w:sz w:val="28"/>
          <w:szCs w:val="28"/>
        </w:rPr>
        <w:t>7</w:t>
      </w:r>
      <w:r w:rsidRPr="004A7CFE">
        <w:rPr>
          <w:rFonts w:ascii="Times New Roman" w:hAnsi="Times New Roman" w:cs="Times New Roman"/>
          <w:sz w:val="28"/>
          <w:szCs w:val="28"/>
        </w:rPr>
        <w:t>. Численность молодежи муниципального района, человек</w:t>
      </w:r>
    </w:p>
    <w:p w:rsidR="00CA2384" w:rsidRPr="004A7CFE" w:rsidRDefault="00CA2384" w:rsidP="00317ADF">
      <w:pPr>
        <w:spacing w:after="0" w:line="360" w:lineRule="auto"/>
        <w:ind w:left="708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Целями демографического развития района выступает создание комфортных социальных и экономических условий для жизнедеятельности населения, укрепление института семьи, создание условий для повышения качества жизни и развития потенциала молодых граждан, стимулирование их инновационной и предпринимательской активности. </w:t>
      </w:r>
    </w:p>
    <w:p w:rsidR="00317ADF" w:rsidRPr="004A7CFE" w:rsidRDefault="00317ADF" w:rsidP="00317A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в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813D1" w:rsidRPr="004A7CFE"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муниципальном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районе действует подпрограмма «Молодежь на 2016-2020 годы», целью которой является обеспечение успешной социализации и эффективной самореализации молодежи.</w:t>
      </w:r>
    </w:p>
    <w:p w:rsidR="00317ADF" w:rsidRPr="004A7CFE" w:rsidRDefault="00317ADF" w:rsidP="00317A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Задачами программы </w:t>
      </w:r>
      <w:r w:rsidR="00B813D1" w:rsidRPr="004A7CFE">
        <w:rPr>
          <w:rFonts w:ascii="Times New Roman" w:eastAsia="Times New Roman" w:hAnsi="Times New Roman" w:cs="Times New Roman"/>
          <w:sz w:val="28"/>
          <w:szCs w:val="28"/>
        </w:rPr>
        <w:t>выступает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317ADF" w:rsidRPr="004A7CFE" w:rsidRDefault="00317ADF" w:rsidP="00317A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1.Качественное развитие потенциала молодежи</w:t>
      </w:r>
      <w:r w:rsidR="00B813D1" w:rsidRPr="004A7CFE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317ADF" w:rsidRPr="004A7CFE" w:rsidRDefault="00317ADF" w:rsidP="00317A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2.Совершенствование системы патриотического воспитания и допризывной подготовки молодежи в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муниципальном районе.</w:t>
      </w:r>
    </w:p>
    <w:p w:rsidR="00317ADF" w:rsidRPr="004A7CFE" w:rsidRDefault="00317ADF" w:rsidP="00B305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13" w:name="_Toc524473713"/>
      <w:r w:rsidRPr="004A7CF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последние годы демографическая ситуация в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муниципальном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районе характеризовалась естественной убылью постоянного населения. В прогнозном периоде до 2030 года демографическая ситуация будет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определяться в зависимости от сценарного развития экономики муниципального района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17ADF" w:rsidRPr="004A7CFE" w:rsidRDefault="00317ADF" w:rsidP="00B305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По (консервативному) пессимистическому варианту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развития естественная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убыль населения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proofErr w:type="spellStart"/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Комаричском</w:t>
      </w:r>
      <w:proofErr w:type="spellEnd"/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муниципальном районе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в 2030 году составит 50 человек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 в год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17ADF" w:rsidRPr="004A7CFE" w:rsidRDefault="00317ADF" w:rsidP="00B305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По базовому варианту развития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района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темпы отрицательного значения естественной убыли населения будут постепенно замедляться, и к 2030 году достигнут значения 25 человек в год.</w:t>
      </w:r>
    </w:p>
    <w:p w:rsidR="00317ADF" w:rsidRPr="004A7CFE" w:rsidRDefault="00317ADF" w:rsidP="00B305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Результатом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реализации оптимистического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варианта демографического развития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муниципального района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станет улучшение демографической ситуации в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районе: ожидается естественный прирост населения в среднем на 128 человек в год.</w:t>
      </w:r>
    </w:p>
    <w:p w:rsidR="00317ADF" w:rsidRPr="004A7CFE" w:rsidRDefault="00317ADF" w:rsidP="00B305B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С учетом ожидающегося положительного сальдо миграционного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обмена в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чском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районе достигнутый показатель в период действия Стратегии будет закреплен, и к 2030 году число выезжающих из района будет 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меньше числа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въезжающих в среднем на 20 человек</w:t>
      </w:r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 в год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. По целевому варианту развития численность населения </w:t>
      </w:r>
      <w:proofErr w:type="spellStart"/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 w:rsidR="00B305BC"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района </w:t>
      </w:r>
      <w:proofErr w:type="gramStart"/>
      <w:r w:rsidRPr="004A7CFE">
        <w:rPr>
          <w:rFonts w:ascii="Times New Roman" w:eastAsia="Times New Roman" w:hAnsi="Times New Roman" w:cs="Times New Roman"/>
          <w:sz w:val="28"/>
          <w:szCs w:val="28"/>
        </w:rPr>
        <w:t>на конец</w:t>
      </w:r>
      <w:proofErr w:type="gram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2030 года составит около 18,3 тысяч человек </w:t>
      </w:r>
    </w:p>
    <w:p w:rsidR="00317ADF" w:rsidRPr="004A7CFE" w:rsidRDefault="00317ADF" w:rsidP="00B305BC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Таблица </w:t>
      </w:r>
      <w:r w:rsidR="002D4BA4">
        <w:rPr>
          <w:rFonts w:ascii="Times New Roman" w:eastAsia="Times New Roman" w:hAnsi="Times New Roman" w:cs="Times New Roman"/>
          <w:sz w:val="28"/>
          <w:szCs w:val="28"/>
        </w:rPr>
        <w:t>3</w:t>
      </w:r>
    </w:p>
    <w:p w:rsidR="00317ADF" w:rsidRPr="004A7CFE" w:rsidRDefault="00B305BC" w:rsidP="00B305BC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Прогноз ч</w:t>
      </w:r>
      <w:r w:rsidR="00317ADF" w:rsidRPr="004A7CFE">
        <w:rPr>
          <w:rFonts w:ascii="Times New Roman" w:eastAsia="Times New Roman" w:hAnsi="Times New Roman" w:cs="Times New Roman"/>
          <w:sz w:val="28"/>
          <w:szCs w:val="28"/>
        </w:rPr>
        <w:t>исленност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и </w:t>
      </w:r>
      <w:r w:rsidR="00317ADF" w:rsidRPr="004A7CFE">
        <w:rPr>
          <w:rFonts w:ascii="Times New Roman" w:eastAsia="Times New Roman" w:hAnsi="Times New Roman" w:cs="Times New Roman"/>
          <w:sz w:val="28"/>
          <w:szCs w:val="28"/>
        </w:rPr>
        <w:t>постоянного населения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до 2030 года</w:t>
      </w:r>
      <w:r w:rsidR="003266CC" w:rsidRPr="004A7CFE">
        <w:rPr>
          <w:rFonts w:ascii="Times New Roman" w:eastAsia="Times New Roman" w:hAnsi="Times New Roman" w:cs="Times New Roman"/>
          <w:sz w:val="28"/>
          <w:szCs w:val="28"/>
        </w:rPr>
        <w:t>, человек</w:t>
      </w:r>
    </w:p>
    <w:tbl>
      <w:tblPr>
        <w:tblStyle w:val="a9"/>
        <w:tblW w:w="0" w:type="auto"/>
        <w:tblLook w:val="04A0"/>
      </w:tblPr>
      <w:tblGrid>
        <w:gridCol w:w="1526"/>
        <w:gridCol w:w="2268"/>
        <w:gridCol w:w="2835"/>
        <w:gridCol w:w="2835"/>
      </w:tblGrid>
      <w:tr w:rsidR="00317ADF" w:rsidRPr="004A7CFE" w:rsidTr="00B305BC">
        <w:tc>
          <w:tcPr>
            <w:tcW w:w="1526" w:type="dxa"/>
          </w:tcPr>
          <w:p w:rsidR="00317ADF" w:rsidRPr="004A7CFE" w:rsidRDefault="00317ADF" w:rsidP="00B305BC">
            <w:pPr>
              <w:spacing w:after="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Период</w:t>
            </w:r>
          </w:p>
        </w:tc>
        <w:tc>
          <w:tcPr>
            <w:tcW w:w="2268" w:type="dxa"/>
          </w:tcPr>
          <w:p w:rsidR="00317ADF" w:rsidRPr="004A7CFE" w:rsidRDefault="00317ADF" w:rsidP="00B305BC">
            <w:pPr>
              <w:spacing w:after="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Целевой вариант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Базовый вариант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Консервативный вариант</w:t>
            </w:r>
          </w:p>
        </w:tc>
      </w:tr>
      <w:tr w:rsidR="00317ADF" w:rsidRPr="004A7CFE" w:rsidTr="00B305BC">
        <w:tc>
          <w:tcPr>
            <w:tcW w:w="1526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2268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17003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16481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16481</w:t>
            </w:r>
          </w:p>
        </w:tc>
      </w:tr>
      <w:tr w:rsidR="00317ADF" w:rsidRPr="004A7CFE" w:rsidTr="00B305BC">
        <w:tc>
          <w:tcPr>
            <w:tcW w:w="1526" w:type="dxa"/>
          </w:tcPr>
          <w:p w:rsidR="00317ADF" w:rsidRPr="004A7CFE" w:rsidRDefault="00317ADF" w:rsidP="008D1F49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D1F49"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268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17515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16281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16121</w:t>
            </w:r>
          </w:p>
        </w:tc>
      </w:tr>
      <w:tr w:rsidR="00317ADF" w:rsidRPr="004A7CFE" w:rsidTr="00B305BC">
        <w:tc>
          <w:tcPr>
            <w:tcW w:w="1526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  <w:tc>
          <w:tcPr>
            <w:tcW w:w="2268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18283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16131</w:t>
            </w:r>
          </w:p>
        </w:tc>
        <w:tc>
          <w:tcPr>
            <w:tcW w:w="2835" w:type="dxa"/>
          </w:tcPr>
          <w:p w:rsidR="00317ADF" w:rsidRPr="004A7CFE" w:rsidRDefault="00317ADF" w:rsidP="00B305BC">
            <w:pPr>
              <w:spacing w:after="0" w:line="259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15781</w:t>
            </w:r>
          </w:p>
        </w:tc>
      </w:tr>
    </w:tbl>
    <w:p w:rsidR="00317ADF" w:rsidRPr="00F7170D" w:rsidRDefault="00317ADF" w:rsidP="00317ADF">
      <w:pPr>
        <w:spacing w:after="160" w:line="259" w:lineRule="auto"/>
        <w:ind w:firstLine="426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7864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Численность населения моложе трудоспособного возраста </w:t>
      </w:r>
      <w:r w:rsidR="00204653" w:rsidRPr="004A7CFE">
        <w:rPr>
          <w:rFonts w:ascii="Times New Roman" w:eastAsia="Times New Roman" w:hAnsi="Times New Roman" w:cs="Times New Roman"/>
          <w:sz w:val="28"/>
          <w:szCs w:val="28"/>
        </w:rPr>
        <w:t>к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2030 </w:t>
      </w:r>
      <w:r w:rsidR="00204653" w:rsidRPr="004A7CFE">
        <w:rPr>
          <w:rFonts w:ascii="Times New Roman" w:eastAsia="Times New Roman" w:hAnsi="Times New Roman" w:cs="Times New Roman"/>
          <w:sz w:val="28"/>
          <w:szCs w:val="28"/>
        </w:rPr>
        <w:t>году увеличится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на 5% по сравнению с 2018</w:t>
      </w:r>
      <w:r w:rsidR="00204653"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годом и составит 23% от численности постоянного населения</w:t>
      </w:r>
      <w:r w:rsidR="00204653" w:rsidRPr="004A7CFE"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. При сохранении существующих тенденций </w:t>
      </w:r>
      <w:r w:rsidR="001F10CF" w:rsidRPr="004A7CFE">
        <w:rPr>
          <w:rFonts w:ascii="Times New Roman" w:eastAsia="Times New Roman" w:hAnsi="Times New Roman" w:cs="Times New Roman"/>
          <w:sz w:val="28"/>
          <w:szCs w:val="28"/>
        </w:rPr>
        <w:t xml:space="preserve">старения населения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к 2030 </w:t>
      </w:r>
      <w:r w:rsidR="001F10CF" w:rsidRPr="004A7CFE">
        <w:rPr>
          <w:rFonts w:ascii="Times New Roman" w:eastAsia="Times New Roman" w:hAnsi="Times New Roman" w:cs="Times New Roman"/>
          <w:sz w:val="28"/>
          <w:szCs w:val="28"/>
        </w:rPr>
        <w:t>году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будет снижаться численность населения в трудоспособном возрасте.</w:t>
      </w:r>
    </w:p>
    <w:p w:rsidR="00317ADF" w:rsidRPr="004A7CFE" w:rsidRDefault="00317ADF" w:rsidP="007864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Стратегической целью демографического развития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района является </w:t>
      </w:r>
      <w:r w:rsidR="001F10CF" w:rsidRPr="004A7CFE">
        <w:rPr>
          <w:rFonts w:ascii="Times New Roman" w:eastAsia="Times New Roman" w:hAnsi="Times New Roman" w:cs="Times New Roman"/>
          <w:sz w:val="28"/>
          <w:szCs w:val="28"/>
        </w:rPr>
        <w:t>стабилизация численности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1F10CF" w:rsidRPr="004A7CFE">
        <w:rPr>
          <w:rFonts w:ascii="Times New Roman" w:eastAsia="Times New Roman" w:hAnsi="Times New Roman" w:cs="Times New Roman"/>
          <w:sz w:val="28"/>
          <w:szCs w:val="28"/>
        </w:rPr>
        <w:t>населения района и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постепенный ее рост, повышение качества жизни и ее продолжительности.</w:t>
      </w:r>
    </w:p>
    <w:p w:rsidR="00317ADF" w:rsidRPr="004A7CFE" w:rsidRDefault="00317ADF" w:rsidP="007864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Основные задачи по улучшению демографической ситуации:</w:t>
      </w:r>
    </w:p>
    <w:p w:rsidR="00317ADF" w:rsidRPr="004A7CFE" w:rsidRDefault="00317ADF" w:rsidP="007864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 - снижение смертности </w:t>
      </w:r>
      <w:r w:rsidR="001F10CF" w:rsidRPr="004A7CFE">
        <w:rPr>
          <w:rFonts w:ascii="Times New Roman" w:eastAsia="Times New Roman" w:hAnsi="Times New Roman" w:cs="Times New Roman"/>
          <w:sz w:val="28"/>
          <w:szCs w:val="28"/>
        </w:rPr>
        <w:t>населения и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увеличение продолжительности жизни;</w:t>
      </w:r>
    </w:p>
    <w:p w:rsidR="00317ADF" w:rsidRPr="004A7CFE" w:rsidRDefault="00317ADF" w:rsidP="007864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- создание условий для роста уровня рождаемости, особенно стимулирование второго и последующих рождений, реализация мер по поддержке материнства, реализация комплекса программ в области дошкольного</w:t>
      </w:r>
      <w:r w:rsidR="001F10CF" w:rsidRPr="004A7CFE">
        <w:rPr>
          <w:rFonts w:ascii="Times New Roman" w:eastAsia="Times New Roman" w:hAnsi="Times New Roman" w:cs="Times New Roman"/>
          <w:sz w:val="28"/>
          <w:szCs w:val="28"/>
        </w:rPr>
        <w:t xml:space="preserve"> образования, доступности жилья;</w:t>
      </w:r>
    </w:p>
    <w:p w:rsidR="00317ADF" w:rsidRPr="004A7CFE" w:rsidRDefault="00317ADF" w:rsidP="0078644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 - сокращение отрицательного сальдо миграционного баланса и повышение привлекательности района для проживания населения трудоспособного возраста.</w:t>
      </w:r>
    </w:p>
    <w:p w:rsidR="001F10CF" w:rsidRPr="004A7CFE" w:rsidRDefault="001F10CF" w:rsidP="0078644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14" w:name="_Toc531128923"/>
      <w:r w:rsidRPr="004A7CFE">
        <w:t>Охрана здоровья и медицинская помощь</w:t>
      </w:r>
      <w:bookmarkEnd w:id="13"/>
      <w:bookmarkEnd w:id="14"/>
    </w:p>
    <w:p w:rsidR="00317ADF" w:rsidRDefault="00317ADF" w:rsidP="00317A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>Одним из приоритетных направлений развития человеческого капитала в Российской Федерации определен национальный проект «Здоровье», в рамках которого установлены цели на планомерное и качественное развитие медицинской помощи, укрепление здоровья граждан, повышение доступности и качества </w:t>
      </w:r>
      <w:hyperlink r:id="rId23" w:tooltip="Здравоохранение в России" w:history="1">
        <w:r w:rsidRPr="004A7CFE">
          <w:rPr>
            <w:rFonts w:ascii="Times New Roman" w:eastAsia="Times New Roman" w:hAnsi="Times New Roman" w:cs="Times New Roman"/>
            <w:sz w:val="28"/>
            <w:szCs w:val="28"/>
          </w:rPr>
          <w:t>медицинской помощи</w:t>
        </w:r>
      </w:hyperlink>
      <w:r w:rsidRPr="004A7CFE">
        <w:rPr>
          <w:rFonts w:ascii="Times New Roman" w:eastAsia="Times New Roman" w:hAnsi="Times New Roman" w:cs="Times New Roman"/>
          <w:sz w:val="28"/>
          <w:szCs w:val="28"/>
        </w:rPr>
        <w:t>, развитие первичной медицинской помощи, возрождение профилактического направления в здравоохранении, обеспечение населения высокотехнологичной медицинской помощью.</w:t>
      </w:r>
    </w:p>
    <w:p w:rsidR="00484F2E" w:rsidRPr="004A7CFE" w:rsidRDefault="00484F2E" w:rsidP="00317AD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84F2E">
        <w:rPr>
          <w:rFonts w:ascii="Times New Roman" w:eastAsia="Times New Roman" w:hAnsi="Times New Roman" w:cs="Times New Roman"/>
          <w:sz w:val="28"/>
          <w:szCs w:val="28"/>
        </w:rPr>
        <w:lastRenderedPageBreak/>
        <w:t>Стратегической целью развития сферы здравоохранения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</w:t>
      </w:r>
      <w:r w:rsidRPr="00484F2E">
        <w:rPr>
          <w:rFonts w:ascii="Times New Roman" w:eastAsia="Times New Roman" w:hAnsi="Times New Roman" w:cs="Times New Roman"/>
          <w:sz w:val="28"/>
          <w:szCs w:val="28"/>
        </w:rPr>
        <w:t xml:space="preserve"> является обеспечение возможности получить качественные и доступные медицинские услуги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всем жителям района.</w:t>
      </w:r>
    </w:p>
    <w:p w:rsidR="00317ADF" w:rsidRPr="004A7CFE" w:rsidRDefault="00317ADF" w:rsidP="00484F2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4F2E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proofErr w:type="spellStart"/>
      <w:r w:rsidRPr="00484F2E">
        <w:rPr>
          <w:rFonts w:ascii="Times New Roman" w:eastAsia="Times New Roman" w:hAnsi="Times New Roman" w:cs="Times New Roman"/>
          <w:sz w:val="28"/>
          <w:szCs w:val="28"/>
        </w:rPr>
        <w:t>Комаричском</w:t>
      </w:r>
      <w:proofErr w:type="spellEnd"/>
      <w:r w:rsidRPr="00484F2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муниципальном районе действует подпрограмма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«Закрепление медицинских кадров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на 2016 – 2020 годы».</w:t>
      </w:r>
    </w:p>
    <w:p w:rsidR="00317ADF" w:rsidRPr="004A7CFE" w:rsidRDefault="00317ADF" w:rsidP="00317ADF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На текущий момент среди наиболее острых проблем в здравоохранении района выступает обеспеченность квалифицированным медицинским персоналом. </w:t>
      </w:r>
      <w:r w:rsidR="00C7621D" w:rsidRPr="004A7CFE">
        <w:rPr>
          <w:rFonts w:ascii="Times New Roman" w:hAnsi="Times New Roman" w:cs="Times New Roman"/>
          <w:sz w:val="28"/>
          <w:szCs w:val="28"/>
        </w:rPr>
        <w:t xml:space="preserve">Медицинское обслуживание населения муниципального района обеспечивает </w:t>
      </w:r>
      <w:proofErr w:type="spellStart"/>
      <w:r w:rsidR="00C7621D" w:rsidRPr="004A7CFE">
        <w:rPr>
          <w:rFonts w:ascii="Times New Roman" w:hAnsi="Times New Roman" w:cs="Times New Roman"/>
          <w:sz w:val="28"/>
          <w:szCs w:val="28"/>
        </w:rPr>
        <w:t>Комаричская</w:t>
      </w:r>
      <w:proofErr w:type="spellEnd"/>
      <w:r w:rsidR="00C7621D" w:rsidRPr="004A7CFE">
        <w:rPr>
          <w:rFonts w:ascii="Times New Roman" w:hAnsi="Times New Roman" w:cs="Times New Roman"/>
          <w:sz w:val="28"/>
          <w:szCs w:val="28"/>
        </w:rPr>
        <w:t xml:space="preserve"> центральная районная больница, в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сего в </w:t>
      </w:r>
      <w:r w:rsidR="00C7621D" w:rsidRPr="004A7CFE">
        <w:rPr>
          <w:rFonts w:ascii="Times New Roman" w:eastAsia="Times New Roman" w:hAnsi="Times New Roman" w:cs="Times New Roman"/>
          <w:sz w:val="28"/>
          <w:szCs w:val="28"/>
        </w:rPr>
        <w:t xml:space="preserve">медицинском 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учреждении работает 217 человек, из них 33 врача, 120 человек среднего медицинского персонала. В настоящее время в учреждени</w:t>
      </w:r>
      <w:r w:rsidR="00C7621D" w:rsidRPr="004A7CFE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требуются врач-офтальмолог, 3 фельдшера </w:t>
      </w:r>
      <w:proofErr w:type="gramStart"/>
      <w:r w:rsidRPr="004A7CFE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сельские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ФАПы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. По данным за 2017г. обеспеченность населения муниципального района врачами составляла 19,5 врача на 10 000 человек населения. </w:t>
      </w:r>
      <w:r w:rsidR="009438FC" w:rsidRPr="004A7CFE">
        <w:rPr>
          <w:rFonts w:ascii="Times New Roman" w:eastAsia="Times New Roman" w:hAnsi="Times New Roman" w:cs="Times New Roman"/>
          <w:sz w:val="28"/>
          <w:szCs w:val="28"/>
        </w:rPr>
        <w:t>Ежегодно данный показатель растет, в среднем на 3,3%.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17ADF" w:rsidRPr="004A7CFE" w:rsidRDefault="009438FC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32" type="#_x0000_t75" style="width:377.15pt;height:182.55pt" o:ole="">
            <v:imagedata r:id="rId24" o:title=""/>
          </v:shape>
          <o:OLEObject Type="Embed" ProgID="Excel.Sheet.12" ShapeID="_x0000_i1032" DrawAspect="Content" ObjectID="_1604909797" r:id="rId25"/>
        </w:object>
      </w:r>
    </w:p>
    <w:p w:rsidR="00317ADF" w:rsidRPr="004A7CFE" w:rsidRDefault="00317ADF" w:rsidP="00943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4BA4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. Обеспеченность врачами на 10000 населения, человек</w:t>
      </w:r>
    </w:p>
    <w:p w:rsidR="009438FC" w:rsidRPr="004A7CFE" w:rsidRDefault="009438FC" w:rsidP="00943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17ADF" w:rsidRPr="004A7CFE" w:rsidRDefault="00317ADF" w:rsidP="00943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Обеспеченность средним медицинским персоналом за 2017 год составила 120 человек, или 71,1 на 10 000 человек населения. </w:t>
      </w:r>
    </w:p>
    <w:p w:rsidR="00317ADF" w:rsidRPr="004A7CFE" w:rsidRDefault="009438FC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3" type="#_x0000_t75" style="width:360.85pt;height:199.7pt" o:ole="">
            <v:imagedata r:id="rId26" o:title=""/>
          </v:shape>
          <o:OLEObject Type="Embed" ProgID="Excel.Sheet.12" ShapeID="_x0000_i1033" DrawAspect="Content" ObjectID="_1604909798" r:id="rId27"/>
        </w:object>
      </w:r>
    </w:p>
    <w:p w:rsidR="00317ADF" w:rsidRPr="004A7CFE" w:rsidRDefault="00317ADF" w:rsidP="009438FC">
      <w:pPr>
        <w:widowControl w:val="0"/>
        <w:autoSpaceDE w:val="0"/>
        <w:autoSpaceDN w:val="0"/>
        <w:adjustRightInd w:val="0"/>
        <w:spacing w:after="0" w:line="360" w:lineRule="auto"/>
        <w:ind w:firstLine="70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4BA4">
        <w:rPr>
          <w:rFonts w:ascii="Times New Roman" w:eastAsia="Times New Roman" w:hAnsi="Times New Roman" w:cs="Times New Roman"/>
          <w:sz w:val="28"/>
          <w:szCs w:val="28"/>
        </w:rPr>
        <w:t>9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. Обеспеченность средним медицинским персоналом на 10000 населения, человек</w:t>
      </w:r>
    </w:p>
    <w:p w:rsidR="00317ADF" w:rsidRPr="004A7CFE" w:rsidRDefault="008103C4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В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структуру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Комаричской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ЦБР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входит центральная больница на 40 круглосуточных коек и 20 коек дневного стационара, поликлиника (мощность 300 посещений в смену), 21 ФАП,1 амбулатория. </w:t>
      </w:r>
      <w:r w:rsidRPr="004A7CFE">
        <w:rPr>
          <w:rFonts w:ascii="Times New Roman" w:hAnsi="Times New Roman" w:cs="Times New Roman"/>
          <w:sz w:val="28"/>
          <w:szCs w:val="28"/>
        </w:rPr>
        <w:t>Количество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медицинских учреждений в период 2013-2017 гг. не менял</w:t>
      </w:r>
      <w:r w:rsidRPr="004A7CFE">
        <w:rPr>
          <w:rFonts w:ascii="Times New Roman" w:hAnsi="Times New Roman" w:cs="Times New Roman"/>
          <w:sz w:val="28"/>
          <w:szCs w:val="28"/>
        </w:rPr>
        <w:t>о</w:t>
      </w:r>
      <w:r w:rsidR="00317ADF" w:rsidRPr="004A7CFE">
        <w:rPr>
          <w:rFonts w:ascii="Times New Roman" w:hAnsi="Times New Roman" w:cs="Times New Roman"/>
          <w:sz w:val="28"/>
          <w:szCs w:val="28"/>
        </w:rPr>
        <w:t>сь.</w:t>
      </w:r>
    </w:p>
    <w:p w:rsidR="008103C4" w:rsidRPr="004A7CFE" w:rsidRDefault="00317ADF" w:rsidP="008103C4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4" type="#_x0000_t75" style="width:360.85pt;height:3in" o:ole="">
            <v:imagedata r:id="rId28" o:title=""/>
          </v:shape>
          <o:OLEObject Type="Embed" ProgID="Excel.Sheet.12" ShapeID="_x0000_i1034" DrawAspect="Content" ObjectID="_1604909799" r:id="rId29"/>
        </w:object>
      </w:r>
    </w:p>
    <w:p w:rsidR="00317ADF" w:rsidRPr="004A7CFE" w:rsidRDefault="00317ADF" w:rsidP="008103C4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2D4BA4">
        <w:rPr>
          <w:rFonts w:ascii="Times New Roman" w:eastAsia="Times New Roman" w:hAnsi="Times New Roman" w:cs="Times New Roman"/>
          <w:sz w:val="28"/>
          <w:szCs w:val="28"/>
        </w:rPr>
        <w:t>10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. Численность медицинских учреждений, ед.</w:t>
      </w:r>
    </w:p>
    <w:p w:rsidR="00317ADF" w:rsidRPr="004A7CFE" w:rsidRDefault="00317ADF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По данным за 2013-2017 гг. можно отметить, что численность населения на одну больничную койку растет с каждым годом, в то время как число больничных коек с каждым годом снижается</w:t>
      </w:r>
      <w:r w:rsidR="00BF2429" w:rsidRPr="004A7CFE">
        <w:rPr>
          <w:rFonts w:ascii="Times New Roman" w:hAnsi="Times New Roman" w:cs="Times New Roman"/>
          <w:sz w:val="28"/>
          <w:szCs w:val="28"/>
        </w:rPr>
        <w:t xml:space="preserve">, что отражает как общую </w:t>
      </w:r>
      <w:r w:rsidR="00BF2429"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демографическую ситуацию в районе, так и техническую оснащенность </w:t>
      </w:r>
      <w:proofErr w:type="spellStart"/>
      <w:r w:rsidR="00BF2429" w:rsidRPr="004A7CFE">
        <w:rPr>
          <w:rFonts w:ascii="Times New Roman" w:hAnsi="Times New Roman" w:cs="Times New Roman"/>
          <w:sz w:val="28"/>
          <w:szCs w:val="28"/>
        </w:rPr>
        <w:t>Комаричской</w:t>
      </w:r>
      <w:proofErr w:type="spellEnd"/>
      <w:r w:rsidR="00BF2429" w:rsidRPr="004A7CFE">
        <w:rPr>
          <w:rFonts w:ascii="Times New Roman" w:hAnsi="Times New Roman" w:cs="Times New Roman"/>
          <w:sz w:val="28"/>
          <w:szCs w:val="28"/>
        </w:rPr>
        <w:t xml:space="preserve"> ЦРБ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Так,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2017 года, численность населения на одну больничную койку составило 418 человек, число больничных коек </w:t>
      </w:r>
      <w:r w:rsidR="00BF2429" w:rsidRPr="004A7CFE">
        <w:rPr>
          <w:rFonts w:ascii="Times New Roman" w:hAnsi="Times New Roman" w:cs="Times New Roman"/>
          <w:sz w:val="28"/>
          <w:szCs w:val="28"/>
        </w:rPr>
        <w:t>-</w:t>
      </w:r>
      <w:r w:rsidRPr="004A7CFE">
        <w:rPr>
          <w:rFonts w:ascii="Times New Roman" w:hAnsi="Times New Roman" w:cs="Times New Roman"/>
          <w:sz w:val="28"/>
          <w:szCs w:val="28"/>
        </w:rPr>
        <w:t xml:space="preserve"> 40 единиц.</w:t>
      </w:r>
      <w:r w:rsidR="00BF2429" w:rsidRPr="004A7C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5" type="#_x0000_t75" style="width:360.85pt;height:3in" o:ole="">
            <v:imagedata r:id="rId30" o:title=""/>
          </v:shape>
          <o:OLEObject Type="Embed" ProgID="Excel.Sheet.12" ShapeID="_x0000_i1035" DrawAspect="Content" ObjectID="_1604909800" r:id="rId31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Рисунок </w:t>
      </w:r>
      <w:r w:rsidR="00101D03" w:rsidRPr="004A7CFE">
        <w:rPr>
          <w:rFonts w:ascii="Times New Roman" w:eastAsia="Times New Roman" w:hAnsi="Times New Roman" w:cs="Times New Roman"/>
          <w:sz w:val="28"/>
          <w:szCs w:val="28"/>
        </w:rPr>
        <w:t>1</w:t>
      </w:r>
      <w:r w:rsidR="002D4BA4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. Распределение больничных коек, ед.</w:t>
      </w:r>
    </w:p>
    <w:p w:rsidR="00317ADF" w:rsidRPr="004A7CFE" w:rsidRDefault="00317ADF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 каждым годом растет число случаев заболеваний с впервые установленным диагнозом. При сравнении данного показателя за 2017 и 2013 годы, заболеваемость населения возросла на 130,7 тыс. единиц. </w: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6" type="#_x0000_t75" style="width:360.85pt;height:3in" o:ole="">
            <v:imagedata r:id="rId32" o:title=""/>
          </v:shape>
          <o:OLEObject Type="Embed" ProgID="Excel.Sheet.12" ShapeID="_x0000_i1036" DrawAspect="Content" ObjectID="_1604909801" r:id="rId33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Рисунок </w:t>
      </w:r>
      <w:r w:rsidR="00101D03" w:rsidRPr="004A7CFE">
        <w:rPr>
          <w:rFonts w:ascii="Times New Roman" w:eastAsia="Times New Roman" w:hAnsi="Times New Roman" w:cs="Times New Roman"/>
          <w:sz w:val="28"/>
          <w:szCs w:val="28"/>
        </w:rPr>
        <w:t>1</w:t>
      </w:r>
      <w:r w:rsidR="002D4BA4">
        <w:rPr>
          <w:rFonts w:ascii="Times New Roman" w:eastAsia="Times New Roman" w:hAnsi="Times New Roman" w:cs="Times New Roman"/>
          <w:sz w:val="28"/>
          <w:szCs w:val="28"/>
        </w:rPr>
        <w:t>2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. Заболеваемость населения (число случаев заболеваний с впервые установленным диагнозом), тыс. ед. </w:t>
      </w:r>
    </w:p>
    <w:p w:rsidR="00317ADF" w:rsidRPr="004A7CFE" w:rsidRDefault="00317ADF" w:rsidP="00317A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рамках федеральных программ </w:t>
      </w:r>
      <w:r w:rsidR="00101D03" w:rsidRPr="004A7CFE">
        <w:rPr>
          <w:rFonts w:ascii="Times New Roman" w:hAnsi="Times New Roman" w:cs="Times New Roman"/>
          <w:sz w:val="28"/>
          <w:szCs w:val="28"/>
        </w:rPr>
        <w:t xml:space="preserve">в области здравоохранения </w:t>
      </w:r>
      <w:r w:rsidRPr="004A7CFE">
        <w:rPr>
          <w:rFonts w:ascii="Times New Roman" w:hAnsi="Times New Roman" w:cs="Times New Roman"/>
          <w:sz w:val="28"/>
          <w:szCs w:val="28"/>
        </w:rPr>
        <w:t xml:space="preserve">в 2017 году </w:t>
      </w:r>
      <w:proofErr w:type="spellStart"/>
      <w:r w:rsidR="00101D03" w:rsidRPr="004A7CFE">
        <w:rPr>
          <w:rFonts w:ascii="Times New Roman" w:hAnsi="Times New Roman" w:cs="Times New Roman"/>
          <w:sz w:val="28"/>
          <w:szCs w:val="28"/>
        </w:rPr>
        <w:t>Комаричской</w:t>
      </w:r>
      <w:proofErr w:type="spellEnd"/>
      <w:r w:rsidR="00101D03" w:rsidRPr="004A7CFE">
        <w:rPr>
          <w:rFonts w:ascii="Times New Roman" w:hAnsi="Times New Roman" w:cs="Times New Roman"/>
          <w:sz w:val="28"/>
          <w:szCs w:val="28"/>
        </w:rPr>
        <w:t xml:space="preserve"> ЦРБ </w:t>
      </w:r>
      <w:r w:rsidRPr="004A7CFE">
        <w:rPr>
          <w:rFonts w:ascii="Times New Roman" w:hAnsi="Times New Roman" w:cs="Times New Roman"/>
          <w:sz w:val="28"/>
          <w:szCs w:val="28"/>
        </w:rPr>
        <w:t xml:space="preserve">было получено 2 автомобиля «Скорой помощи», укомплектованные необходимым оборудованием, проведены ремонт Зареченского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ФАПа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, ремонт теплотрассы и замена водопровода в ЦРБ.  За последние годы были капитально отремонтированы 4 </w:t>
      </w:r>
      <w:r w:rsidR="00101D03" w:rsidRPr="004A7CFE">
        <w:rPr>
          <w:rFonts w:ascii="Times New Roman" w:hAnsi="Times New Roman" w:cs="Times New Roman"/>
          <w:sz w:val="28"/>
          <w:szCs w:val="28"/>
        </w:rPr>
        <w:t xml:space="preserve">из 5-ти </w:t>
      </w:r>
      <w:r w:rsidRPr="004A7CFE">
        <w:rPr>
          <w:rFonts w:ascii="Times New Roman" w:hAnsi="Times New Roman" w:cs="Times New Roman"/>
          <w:sz w:val="28"/>
          <w:szCs w:val="28"/>
        </w:rPr>
        <w:t>здани</w:t>
      </w:r>
      <w:r w:rsidR="00101D03" w:rsidRPr="004A7CFE">
        <w:rPr>
          <w:rFonts w:ascii="Times New Roman" w:hAnsi="Times New Roman" w:cs="Times New Roman"/>
          <w:sz w:val="28"/>
          <w:szCs w:val="28"/>
        </w:rPr>
        <w:t>й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районной больницы.</w:t>
      </w:r>
    </w:p>
    <w:p w:rsidR="000C5B53" w:rsidRPr="004A7CFE" w:rsidRDefault="000C5B53" w:rsidP="00317A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Проблемные зоны в области здравоохранения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района:</w:t>
      </w:r>
    </w:p>
    <w:p w:rsidR="00317ADF" w:rsidRPr="004A7CFE" w:rsidRDefault="00317ADF" w:rsidP="00317A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Pr="004A7CFE">
        <w:rPr>
          <w:rFonts w:ascii="Times New Roman" w:hAnsi="Times New Roman" w:cs="Times New Roman"/>
          <w:sz w:val="28"/>
          <w:szCs w:val="28"/>
        </w:rPr>
        <w:tab/>
        <w:t>недостаточный уровень профилактической направленности охраны здоровья населения;</w:t>
      </w:r>
    </w:p>
    <w:p w:rsidR="00317ADF" w:rsidRPr="004A7CFE" w:rsidRDefault="00317ADF" w:rsidP="00317A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Pr="004A7CFE">
        <w:rPr>
          <w:rFonts w:ascii="Times New Roman" w:hAnsi="Times New Roman" w:cs="Times New Roman"/>
          <w:sz w:val="28"/>
          <w:szCs w:val="28"/>
        </w:rPr>
        <w:tab/>
        <w:t xml:space="preserve"> не сформирована действенная система контроля качества медицинской помощи;</w:t>
      </w:r>
    </w:p>
    <w:p w:rsidR="00317ADF" w:rsidRPr="004A7CFE" w:rsidRDefault="00317ADF" w:rsidP="00317A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Pr="004A7CFE">
        <w:rPr>
          <w:rFonts w:ascii="Times New Roman" w:hAnsi="Times New Roman" w:cs="Times New Roman"/>
          <w:sz w:val="28"/>
          <w:szCs w:val="28"/>
        </w:rPr>
        <w:tab/>
        <w:t xml:space="preserve">кадровый </w:t>
      </w:r>
      <w:r w:rsidR="00101D03" w:rsidRPr="004A7CFE">
        <w:rPr>
          <w:rFonts w:ascii="Times New Roman" w:hAnsi="Times New Roman" w:cs="Times New Roman"/>
          <w:sz w:val="28"/>
          <w:szCs w:val="28"/>
        </w:rPr>
        <w:t xml:space="preserve">дефицит, </w:t>
      </w:r>
      <w:r w:rsidR="000C5B53" w:rsidRPr="004A7CFE">
        <w:rPr>
          <w:rFonts w:ascii="Times New Roman" w:hAnsi="Times New Roman" w:cs="Times New Roman"/>
          <w:sz w:val="28"/>
          <w:szCs w:val="28"/>
        </w:rPr>
        <w:t xml:space="preserve">недостаточная </w:t>
      </w:r>
      <w:r w:rsidR="00101D03" w:rsidRPr="004A7CFE">
        <w:rPr>
          <w:rFonts w:ascii="Times New Roman" w:hAnsi="Times New Roman" w:cs="Times New Roman"/>
          <w:sz w:val="28"/>
          <w:szCs w:val="28"/>
        </w:rPr>
        <w:t>обеспеченность</w:t>
      </w:r>
      <w:r w:rsidRPr="004A7CFE">
        <w:rPr>
          <w:rFonts w:ascii="Times New Roman" w:hAnsi="Times New Roman" w:cs="Times New Roman"/>
          <w:sz w:val="28"/>
          <w:szCs w:val="28"/>
        </w:rPr>
        <w:t xml:space="preserve"> врачами и средним медицинским персоналом в </w:t>
      </w:r>
      <w:proofErr w:type="spellStart"/>
      <w:r w:rsidR="00101D03"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0C5B53" w:rsidRPr="004A7CFE">
        <w:rPr>
          <w:rFonts w:ascii="Times New Roman" w:hAnsi="Times New Roman" w:cs="Times New Roman"/>
          <w:sz w:val="28"/>
          <w:szCs w:val="28"/>
        </w:rPr>
        <w:t xml:space="preserve">муниципальном </w:t>
      </w:r>
      <w:r w:rsidRPr="004A7CFE">
        <w:rPr>
          <w:rFonts w:ascii="Times New Roman" w:hAnsi="Times New Roman" w:cs="Times New Roman"/>
          <w:sz w:val="28"/>
          <w:szCs w:val="28"/>
        </w:rPr>
        <w:t>районе;</w:t>
      </w:r>
    </w:p>
    <w:p w:rsidR="00317ADF" w:rsidRPr="004A7CFE" w:rsidRDefault="00317ADF" w:rsidP="00317ADF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Pr="004A7CFE">
        <w:rPr>
          <w:rFonts w:ascii="Times New Roman" w:hAnsi="Times New Roman" w:cs="Times New Roman"/>
          <w:sz w:val="28"/>
          <w:szCs w:val="28"/>
        </w:rPr>
        <w:tab/>
        <w:t>усиливается доля коммерческой составляющей системы охраны здоровья, увеличивается доля платных услуг в здравоохранении, что приводит к снижению доступности медицинских услуг, особенно для социально незащищенных слоев населения.</w:t>
      </w:r>
    </w:p>
    <w:p w:rsidR="000C5B53" w:rsidRPr="004A7CFE" w:rsidRDefault="000C5B53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Задачи в области здравоохранения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района: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="000C5B53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обеспечение ГБУЗ «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</w:t>
      </w:r>
      <w:r w:rsidR="000C5B53" w:rsidRPr="004A7CFE">
        <w:rPr>
          <w:rFonts w:ascii="Times New Roman" w:hAnsi="Times New Roman" w:cs="Times New Roman"/>
          <w:sz w:val="28"/>
          <w:szCs w:val="28"/>
        </w:rPr>
        <w:t>ой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ЦРБ» квалифиц</w:t>
      </w:r>
      <w:r w:rsidR="000C5B53" w:rsidRPr="004A7CFE">
        <w:rPr>
          <w:rFonts w:ascii="Times New Roman" w:hAnsi="Times New Roman" w:cs="Times New Roman"/>
          <w:sz w:val="28"/>
          <w:szCs w:val="28"/>
        </w:rPr>
        <w:t>ированными медицинскими кадрами, укомплектование ГБУЗ «</w:t>
      </w:r>
      <w:proofErr w:type="spellStart"/>
      <w:r w:rsidR="000C5B53" w:rsidRPr="004A7CFE">
        <w:rPr>
          <w:rFonts w:ascii="Times New Roman" w:hAnsi="Times New Roman" w:cs="Times New Roman"/>
          <w:sz w:val="28"/>
          <w:szCs w:val="28"/>
        </w:rPr>
        <w:t>Комаричская</w:t>
      </w:r>
      <w:proofErr w:type="spellEnd"/>
      <w:r w:rsidR="000C5B53" w:rsidRPr="004A7CFE">
        <w:rPr>
          <w:rFonts w:ascii="Times New Roman" w:hAnsi="Times New Roman" w:cs="Times New Roman"/>
          <w:sz w:val="28"/>
          <w:szCs w:val="28"/>
        </w:rPr>
        <w:t xml:space="preserve"> ЦРБ» специалистами с высшим медицинским образованием;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="000C5B53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создание благоприятных условий для жизни и профессиональной деятельности врачей и их семей;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="000C5B53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обеспечение своевременной подготовки и профессиональной переподготовки врачей по специальности;</w:t>
      </w:r>
    </w:p>
    <w:p w:rsidR="000C5B53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 -</w:t>
      </w:r>
      <w:r w:rsidR="000C5B53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своевременное выявление на ранних стадиях и лечение </w:t>
      </w:r>
      <w:proofErr w:type="spellStart"/>
      <w:proofErr w:type="gramStart"/>
      <w:r w:rsidRPr="004A7CFE">
        <w:rPr>
          <w:rFonts w:ascii="Times New Roman" w:hAnsi="Times New Roman" w:cs="Times New Roman"/>
          <w:sz w:val="28"/>
          <w:szCs w:val="28"/>
        </w:rPr>
        <w:t>сердечно-сосудистых</w:t>
      </w:r>
      <w:proofErr w:type="spellEnd"/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и других заболеваний</w:t>
      </w:r>
      <w:r w:rsidR="009651A6" w:rsidRPr="004A7CFE">
        <w:rPr>
          <w:rFonts w:ascii="Times New Roman" w:hAnsi="Times New Roman" w:cs="Times New Roman"/>
          <w:sz w:val="28"/>
          <w:szCs w:val="28"/>
        </w:rPr>
        <w:t xml:space="preserve"> населения муниципального района</w:t>
      </w:r>
      <w:r w:rsidR="000C5B53" w:rsidRPr="004A7CFE">
        <w:rPr>
          <w:rFonts w:ascii="Times New Roman" w:hAnsi="Times New Roman" w:cs="Times New Roman"/>
          <w:sz w:val="28"/>
          <w:szCs w:val="28"/>
        </w:rPr>
        <w:t>;</w:t>
      </w:r>
    </w:p>
    <w:p w:rsidR="00317ADF" w:rsidRPr="004A7CFE" w:rsidRDefault="000C5B53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F26F79" w:rsidRPr="004A7CFE">
        <w:rPr>
          <w:rFonts w:ascii="Times New Roman" w:hAnsi="Times New Roman" w:cs="Times New Roman"/>
          <w:sz w:val="28"/>
          <w:szCs w:val="28"/>
        </w:rPr>
        <w:t>формирование ценностных ориентиров населения на ведение</w:t>
      </w:r>
      <w:r w:rsidR="009651A6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317ADF" w:rsidRPr="004A7CFE">
        <w:rPr>
          <w:rFonts w:ascii="Times New Roman" w:hAnsi="Times New Roman" w:cs="Times New Roman"/>
          <w:sz w:val="28"/>
          <w:szCs w:val="28"/>
        </w:rPr>
        <w:t>здорового образа жизни;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повышение доступности для населения современных профилактических, диагностических, лечебных и реабилитационных технологий;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последовательное развитие и расширение доступа населения к первичной медико-санитарной помощи, которая может обеспечить лечение    </w:t>
      </w:r>
      <w:r w:rsidR="009651A6" w:rsidRPr="004A7CFE">
        <w:rPr>
          <w:rFonts w:ascii="Times New Roman" w:hAnsi="Times New Roman" w:cs="Times New Roman"/>
          <w:sz w:val="28"/>
          <w:szCs w:val="28"/>
        </w:rPr>
        <w:t>70-80</w:t>
      </w:r>
      <w:r w:rsidRPr="004A7CFE">
        <w:rPr>
          <w:rFonts w:ascii="Times New Roman" w:hAnsi="Times New Roman" w:cs="Times New Roman"/>
          <w:sz w:val="28"/>
          <w:szCs w:val="28"/>
        </w:rPr>
        <w:t>% случаев заболеваний без направления на последующие этапы оказания помощи, развитие общих врачебных практик;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улучшение лекарственного обеспечения граждан в амбулаторных условиях;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развитие службы родовспоможения и детства, восстановление школьной медицины;</w:t>
      </w:r>
    </w:p>
    <w:p w:rsidR="00317ADF" w:rsidRPr="004A7CFE" w:rsidRDefault="00317ADF" w:rsidP="000C5B53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развитие информа</w:t>
      </w:r>
      <w:r w:rsidR="009651A6" w:rsidRPr="004A7CFE">
        <w:rPr>
          <w:rFonts w:ascii="Times New Roman" w:hAnsi="Times New Roman" w:cs="Times New Roman"/>
          <w:sz w:val="28"/>
          <w:szCs w:val="28"/>
        </w:rPr>
        <w:t>тизации здравоохранения.</w:t>
      </w: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15" w:name="_Toc524473714"/>
      <w:bookmarkStart w:id="16" w:name="_Toc531128924"/>
      <w:r w:rsidRPr="004A7CFE">
        <w:lastRenderedPageBreak/>
        <w:t>Образование</w:t>
      </w:r>
      <w:bookmarkEnd w:id="15"/>
      <w:bookmarkEnd w:id="16"/>
    </w:p>
    <w:p w:rsidR="00B80A04" w:rsidRDefault="00B80A04" w:rsidP="00B80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80A04">
        <w:rPr>
          <w:rFonts w:ascii="Times New Roman" w:hAnsi="Times New Roman" w:cs="Times New Roman"/>
          <w:sz w:val="28"/>
          <w:szCs w:val="28"/>
        </w:rPr>
        <w:t>Стра</w:t>
      </w:r>
      <w:r>
        <w:rPr>
          <w:rFonts w:ascii="Times New Roman" w:hAnsi="Times New Roman" w:cs="Times New Roman"/>
          <w:sz w:val="28"/>
          <w:szCs w:val="28"/>
        </w:rPr>
        <w:t>тегической целью развития сферы образования муниципального района</w:t>
      </w:r>
      <w:r w:rsidRPr="00B80A04">
        <w:rPr>
          <w:rFonts w:ascii="Times New Roman" w:hAnsi="Times New Roman" w:cs="Times New Roman"/>
          <w:sz w:val="28"/>
          <w:szCs w:val="28"/>
        </w:rPr>
        <w:t xml:space="preserve"> является </w:t>
      </w:r>
      <w:r>
        <w:rPr>
          <w:rFonts w:ascii="Times New Roman" w:hAnsi="Times New Roman" w:cs="Times New Roman"/>
          <w:sz w:val="28"/>
          <w:szCs w:val="28"/>
        </w:rPr>
        <w:t>формирование условий для получения качественного и доступного образования на территории всего района</w:t>
      </w:r>
      <w:r w:rsidRPr="00B80A04">
        <w:rPr>
          <w:rFonts w:ascii="Times New Roman" w:hAnsi="Times New Roman" w:cs="Times New Roman"/>
          <w:sz w:val="28"/>
          <w:szCs w:val="28"/>
        </w:rPr>
        <w:t>.</w:t>
      </w:r>
    </w:p>
    <w:p w:rsidR="00307D2C" w:rsidRPr="004A7CFE" w:rsidRDefault="00307D2C" w:rsidP="00B80A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Структура системы образования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представлена средними образовательными учреждениями, а также филиалами общеобразовательных учреждений</w:t>
      </w:r>
      <w:r w:rsidR="00B44CDE" w:rsidRPr="004A7CFE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 xml:space="preserve"> дошкольными учреждениями </w:t>
      </w:r>
      <w:r w:rsidR="00B44CDE" w:rsidRPr="004A7CFE">
        <w:rPr>
          <w:rFonts w:ascii="Times New Roman" w:hAnsi="Times New Roman" w:cs="Times New Roman"/>
          <w:sz w:val="28"/>
          <w:szCs w:val="28"/>
        </w:rPr>
        <w:t>и организациями дополнительного образования</w:t>
      </w:r>
      <w:r w:rsidRPr="004A7CFE">
        <w:rPr>
          <w:rFonts w:ascii="Times New Roman" w:hAnsi="Times New Roman" w:cs="Times New Roman"/>
          <w:sz w:val="28"/>
          <w:szCs w:val="28"/>
        </w:rPr>
        <w:t>. Количественная динамика последних пяти лет показывает сокращение филиалов общеобразовательных учреждений, на 01.01.2018г. их количество уменьшилось на 26% и составило 11 ед.</w: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6860" w:dyaOrig="3872">
          <v:shape id="_x0000_i1037" type="#_x0000_t75" style="width:342.85pt;height:193.7pt" o:ole="">
            <v:imagedata r:id="rId34" o:title=""/>
          </v:shape>
          <o:OLEObject Type="Embed" ProgID="Excel.Sheet.12" ShapeID="_x0000_i1037" DrawAspect="Content" ObjectID="_1604909802" r:id="rId35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C5B53" w:rsidRPr="004A7CFE">
        <w:rPr>
          <w:rFonts w:ascii="Times New Roman" w:hAnsi="Times New Roman" w:cs="Times New Roman"/>
          <w:sz w:val="28"/>
          <w:szCs w:val="28"/>
        </w:rPr>
        <w:t>1</w:t>
      </w:r>
      <w:r w:rsidR="002D4BA4">
        <w:rPr>
          <w:rFonts w:ascii="Times New Roman" w:hAnsi="Times New Roman" w:cs="Times New Roman"/>
          <w:sz w:val="28"/>
          <w:szCs w:val="28"/>
        </w:rPr>
        <w:t>3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  <w:r w:rsidR="00307D2C" w:rsidRPr="004A7CFE">
        <w:rPr>
          <w:rFonts w:ascii="Times New Roman" w:hAnsi="Times New Roman" w:cs="Times New Roman"/>
          <w:sz w:val="28"/>
          <w:szCs w:val="28"/>
        </w:rPr>
        <w:t xml:space="preserve">Количество образовательных учреждений </w:t>
      </w:r>
      <w:proofErr w:type="spellStart"/>
      <w:r w:rsidR="00307D2C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307D2C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, ед. </w:t>
      </w:r>
    </w:p>
    <w:p w:rsidR="00307D2C" w:rsidRPr="004A7CFE" w:rsidRDefault="00307D2C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07D2C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7CFE">
        <w:rPr>
          <w:rFonts w:ascii="Times New Roman" w:hAnsi="Times New Roman" w:cs="Times New Roman"/>
          <w:sz w:val="28"/>
          <w:szCs w:val="28"/>
        </w:rPr>
        <w:t xml:space="preserve">Демографическая динамика района находит отражение в сокращении числа </w:t>
      </w:r>
      <w:r w:rsidR="00317ADF" w:rsidRPr="004A7CFE">
        <w:rPr>
          <w:rFonts w:ascii="Times New Roman" w:hAnsi="Times New Roman" w:cs="Times New Roman"/>
          <w:sz w:val="28"/>
          <w:szCs w:val="28"/>
        </w:rPr>
        <w:t>обучающихся в общеобразовательных учреждениях.</w:t>
      </w:r>
      <w:proofErr w:type="gram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В 2017/2018 учебном году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численность обучающихся в общеобразовательных учре</w:t>
      </w:r>
      <w:r w:rsidRPr="004A7CFE">
        <w:rPr>
          <w:rFonts w:ascii="Times New Roman" w:hAnsi="Times New Roman" w:cs="Times New Roman"/>
          <w:sz w:val="28"/>
          <w:szCs w:val="28"/>
        </w:rPr>
        <w:t>ждениях составила 1484 человека, что ниже на 6% показателей 2013/2014 учебного года.</w: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8" type="#_x0000_t75" style="width:360.85pt;height:3in" o:ole="">
            <v:imagedata r:id="rId36" o:title=""/>
          </v:shape>
          <o:OLEObject Type="Embed" ProgID="Excel.Sheet.12" ShapeID="_x0000_i1038" DrawAspect="Content" ObjectID="_1604909803" r:id="rId37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307D2C" w:rsidRPr="004A7CFE">
        <w:rPr>
          <w:rFonts w:ascii="Times New Roman" w:hAnsi="Times New Roman" w:cs="Times New Roman"/>
          <w:sz w:val="28"/>
          <w:szCs w:val="28"/>
        </w:rPr>
        <w:t>1</w:t>
      </w:r>
      <w:r w:rsidR="002D4BA4">
        <w:rPr>
          <w:rFonts w:ascii="Times New Roman" w:hAnsi="Times New Roman" w:cs="Times New Roman"/>
          <w:sz w:val="28"/>
          <w:szCs w:val="28"/>
        </w:rPr>
        <w:t>4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Численность обучающихся в общеобразовательных учреждениях, чел. 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5 детских садов и одна дошкольная группа на базе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Аркинской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школы с 365 воспитанниками, 2 учреждения дополнительного образования, в которых занимается 235 детей. В районе нет очереди в детские сады, все дети дошкольного возраста имеют возможность получать дошкольное образование. </w: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39" type="#_x0000_t75" style="width:360.85pt;height:3in" o:ole="">
            <v:imagedata r:id="rId38" o:title=""/>
          </v:shape>
          <o:OLEObject Type="Embed" ProgID="Excel.Sheet.12" ShapeID="_x0000_i1039" DrawAspect="Content" ObjectID="_1604909804" r:id="rId39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B44CDE" w:rsidRPr="004A7CFE">
        <w:rPr>
          <w:rFonts w:ascii="Times New Roman" w:hAnsi="Times New Roman" w:cs="Times New Roman"/>
          <w:sz w:val="28"/>
          <w:szCs w:val="28"/>
        </w:rPr>
        <w:t>1</w:t>
      </w:r>
      <w:r w:rsidR="002D4BA4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Численность дошкольных учреждений, и численность детей в дошкольных учреждениях </w:t>
      </w:r>
    </w:p>
    <w:p w:rsidR="000D54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        </w:t>
      </w:r>
      <w:r w:rsidR="000D54DF" w:rsidRPr="004A7CFE">
        <w:rPr>
          <w:rFonts w:ascii="Times New Roman" w:hAnsi="Times New Roman" w:cs="Times New Roman"/>
          <w:sz w:val="28"/>
          <w:szCs w:val="28"/>
        </w:rPr>
        <w:t xml:space="preserve">Для нивелирования проблемы привлечения и удержания молодых педагогических кадров Администрация </w:t>
      </w:r>
      <w:proofErr w:type="spellStart"/>
      <w:r w:rsidR="000D54DF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0D54DF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проводит мероприятия по стимулированию педагогических сотрудников:</w:t>
      </w:r>
    </w:p>
    <w:p w:rsidR="000D54DF" w:rsidRPr="004A7CFE" w:rsidRDefault="000D54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осуществляется надбавка в размере 25% к окладу за работу в образовательных учреждениях сельской местности;</w:t>
      </w:r>
    </w:p>
    <w:p w:rsidR="000D54DF" w:rsidRPr="004A7CFE" w:rsidRDefault="000D54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производится компенсация коммунальных платежей педагогических сотрудников;</w:t>
      </w:r>
    </w:p>
    <w:p w:rsidR="000D54DF" w:rsidRPr="004A7CFE" w:rsidRDefault="000D54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выплачиваются «подъёмные» молодым специалистам в размере 6 окладов и надбавка к окладу в размере 30% на первые 3 года работы в образовательных учреждениях.</w:t>
      </w:r>
    </w:p>
    <w:p w:rsidR="000D54DF" w:rsidRPr="004A7CFE" w:rsidRDefault="000D54DF" w:rsidP="000D54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ходе работы со школьниками реализуются программы, инициированные Президентом РФ -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Юнармейское Всероссийское военно-патриотическое движение,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волонтерство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.</w:t>
      </w:r>
      <w:r w:rsidR="00471D73" w:rsidRPr="004A7CFE">
        <w:rPr>
          <w:rFonts w:ascii="Times New Roman" w:hAnsi="Times New Roman" w:cs="Times New Roman"/>
          <w:sz w:val="28"/>
          <w:szCs w:val="28"/>
        </w:rPr>
        <w:t xml:space="preserve"> Проходит участие в районных и федеральных олимпиадах и конкурсах.</w:t>
      </w:r>
    </w:p>
    <w:p w:rsidR="000D54DF" w:rsidRPr="004A7CFE" w:rsidRDefault="000D54DF" w:rsidP="000D54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В ходе волонтерской работы получили развитие:</w:t>
      </w:r>
    </w:p>
    <w:p w:rsidR="00471D73" w:rsidRPr="004A7CFE" w:rsidRDefault="000D54DF" w:rsidP="000D54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экологическое движение – в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ходе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которого было посажено более 1,5 тыс. деревьев, собрано 25 тонн макулатуры</w:t>
      </w:r>
    </w:p>
    <w:p w:rsidR="000D54DF" w:rsidRPr="004A7CFE" w:rsidRDefault="00471D73" w:rsidP="000D54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социальное движение – в рамках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которого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активно оказывалась помощь пожилым людям, ветеранам и их вдовам</w:t>
      </w:r>
      <w:r w:rsidR="000D54DF" w:rsidRPr="004A7CFE">
        <w:rPr>
          <w:rFonts w:ascii="Times New Roman" w:hAnsi="Times New Roman" w:cs="Times New Roman"/>
          <w:sz w:val="28"/>
          <w:szCs w:val="28"/>
        </w:rPr>
        <w:t>;</w:t>
      </w:r>
    </w:p>
    <w:p w:rsidR="00317ADF" w:rsidRPr="004A7CFE" w:rsidRDefault="00471D73" w:rsidP="00471D7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патриотическое движение – в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ходе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которого проходило участие </w:t>
      </w:r>
      <w:r w:rsidR="00317ADF" w:rsidRPr="004A7CFE">
        <w:rPr>
          <w:rFonts w:ascii="Times New Roman" w:hAnsi="Times New Roman" w:cs="Times New Roman"/>
          <w:sz w:val="28"/>
          <w:szCs w:val="28"/>
        </w:rPr>
        <w:t>в акциях «Георгиевска</w:t>
      </w:r>
      <w:r w:rsidRPr="004A7CFE">
        <w:rPr>
          <w:rFonts w:ascii="Times New Roman" w:hAnsi="Times New Roman" w:cs="Times New Roman"/>
          <w:sz w:val="28"/>
          <w:szCs w:val="28"/>
        </w:rPr>
        <w:t>я ленточка», «Эстафета памяти»</w:t>
      </w:r>
      <w:r w:rsidR="00317ADF" w:rsidRPr="004A7CFE">
        <w:rPr>
          <w:rFonts w:ascii="Times New Roman" w:hAnsi="Times New Roman" w:cs="Times New Roman"/>
          <w:sz w:val="28"/>
          <w:szCs w:val="28"/>
        </w:rPr>
        <w:t>, «Бес</w:t>
      </w:r>
      <w:r w:rsidRPr="004A7CFE">
        <w:rPr>
          <w:rFonts w:ascii="Times New Roman" w:hAnsi="Times New Roman" w:cs="Times New Roman"/>
          <w:sz w:val="28"/>
          <w:szCs w:val="28"/>
        </w:rPr>
        <w:t>смертный полк</w:t>
      </w:r>
      <w:r w:rsidR="00317ADF" w:rsidRPr="004A7CFE">
        <w:rPr>
          <w:rFonts w:ascii="Times New Roman" w:hAnsi="Times New Roman" w:cs="Times New Roman"/>
          <w:sz w:val="28"/>
          <w:szCs w:val="28"/>
        </w:rPr>
        <w:t>.</w:t>
      </w:r>
    </w:p>
    <w:p w:rsidR="00471D73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471D73" w:rsidRPr="004A7CFE">
        <w:rPr>
          <w:rFonts w:ascii="Times New Roman" w:hAnsi="Times New Roman" w:cs="Times New Roman"/>
          <w:sz w:val="28"/>
          <w:szCs w:val="28"/>
        </w:rPr>
        <w:t xml:space="preserve">Общеобразовательная работа позволяет </w:t>
      </w:r>
      <w:proofErr w:type="spellStart"/>
      <w:r w:rsidR="00471D73" w:rsidRPr="004A7CFE">
        <w:rPr>
          <w:rFonts w:ascii="Times New Roman" w:hAnsi="Times New Roman" w:cs="Times New Roman"/>
          <w:sz w:val="28"/>
          <w:szCs w:val="28"/>
        </w:rPr>
        <w:t>Комаричскому</w:t>
      </w:r>
      <w:proofErr w:type="spellEnd"/>
      <w:r w:rsidR="00471D73" w:rsidRPr="004A7CFE">
        <w:rPr>
          <w:rFonts w:ascii="Times New Roman" w:hAnsi="Times New Roman" w:cs="Times New Roman"/>
          <w:sz w:val="28"/>
          <w:szCs w:val="28"/>
        </w:rPr>
        <w:t xml:space="preserve"> муниципальному району достигать стабильного качества образования, уровень успеваемости школьников сохраняется на 100%.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ab/>
        <w:t xml:space="preserve">На данный момент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действует муниципальная программа «Развитие образования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</w:t>
      </w:r>
      <w:r w:rsidR="005C2753" w:rsidRPr="004A7CFE">
        <w:rPr>
          <w:rFonts w:ascii="Times New Roman" w:hAnsi="Times New Roman" w:cs="Times New Roman"/>
          <w:sz w:val="28"/>
          <w:szCs w:val="28"/>
        </w:rPr>
        <w:t>аричского</w:t>
      </w:r>
      <w:proofErr w:type="spellEnd"/>
      <w:r w:rsidR="005C2753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Pr="004A7CFE">
        <w:rPr>
          <w:rFonts w:ascii="Times New Roman" w:hAnsi="Times New Roman" w:cs="Times New Roman"/>
          <w:sz w:val="28"/>
          <w:szCs w:val="28"/>
        </w:rPr>
        <w:t>на  2016 – 2020 годы»</w:t>
      </w:r>
      <w:r w:rsidRPr="004A7CFE">
        <w:rPr>
          <w:rStyle w:val="ae"/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Style w:val="ae"/>
          <w:rFonts w:ascii="Times New Roman" w:hAnsi="Times New Roman" w:cs="Times New Roman"/>
          <w:sz w:val="28"/>
          <w:szCs w:val="28"/>
        </w:rPr>
        <w:footnoteReference w:id="1"/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Цели программы: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1) совершенствование организации и управления системой дошкольного, общего, дополнительного образования в соответствии с современными требованиями;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2) обеспечение условий для модернизации муниципальной системы образования и удовлетворения потребностей граждан в доступном и качественном образовании, соответствующем требованиям инновационного социально ориентированного развития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3) удовлетворение потребности населения района в услугах дошкольного образования и обеспечение для всех слоев населения равных возможностей его получения;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4) обеспечение безопасности обучающихся, воспитанников и работников образовательных организаций всех типов и видов во время их трудовой и учебной деятельности путем повышения пожарной, технической, антитеррористической безопасности объектов образования; 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5) обеспечение социальной поддержки одаренных детей; 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6) совершенствование деятельности образовательных организаций, руководящих и педагогических работников по подготовке к жизни в обществе детей различных категорий, в том числе детей с ограниченными возможностями здоровья и детей инвалидов;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7) социальная поддержка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работающих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в сфере образования.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Данная программа реализует решение следующих задач: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1) эффективное расходование бюджетных и внебюджетных средств и осуществление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их целевым и рациональным использованием в </w:t>
      </w: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образовательных организациях в соответствии с нормативными правовыми актами Российской Федерации, Брянской области,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2) совершенствование системы управления образованием на основе эффективного использования информационно-коммуникационных технологий в рамках единого образовательного пространства;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3) развитие муниципальной системы оценки качества образования;  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4) создание условий для повышения доступности и качества дошкольного, общего;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5)  повышение эффективности использования информационно-коммуникационных технологий в образовательном процессе;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6) обеспечение развития муниципальной системы воспитания и дополнительного образования;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7) обеспечение условий для улучшения качества питания обучающихся;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8) достижение стратегических ориентиров национальной образовательной инициативы «Наша новая школа»;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9) увеличение количества детей дошкольного возраста, охваченных услугами дошкольного образования;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10) реализация требований законодательных и иных нормативных правовых актов в области обеспечения безопасности образовательных организаций, направленных на защиту здоровья и сохранение жизни обучающихся, воспитанников и работников во время их трудовой и учебной деятельности от возможных пожаров, аварий и других опасностей;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11) предоставление компенсации части родительской платы за содержание ребенка в образовательных организациях, реализующих образовательную программу дошкольного образования; 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12)  компенсация расходов на оплату жилых помещений, отопления и освещения педагогическим работникам образовательных организаций, работающим и проживающим в сельских населенных пунктах или посёлках городского типа Брянской области;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13) организация оздоровления и отдыха детей школьного возраста в лагерях с дневным пребыванием детей;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14) создание условий для выявления, поддержки и развития одаренных детей, сохранение и развитие интеллектуального и творческого потенциала района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5C2753" w:rsidP="005C275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Были определены следующие целевые значения индикативных показателей развития образования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5C2753" w:rsidRPr="004A7CFE" w:rsidRDefault="005C2753" w:rsidP="005C2753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2D4BA4">
        <w:rPr>
          <w:rFonts w:ascii="Times New Roman" w:hAnsi="Times New Roman" w:cs="Times New Roman"/>
          <w:sz w:val="28"/>
          <w:szCs w:val="28"/>
        </w:rPr>
        <w:t>4</w:t>
      </w:r>
    </w:p>
    <w:p w:rsidR="005C2753" w:rsidRPr="004A7CFE" w:rsidRDefault="005C2753" w:rsidP="005C275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образования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ayout w:type="fixed"/>
        <w:tblLook w:val="04A0"/>
      </w:tblPr>
      <w:tblGrid>
        <w:gridCol w:w="534"/>
        <w:gridCol w:w="5811"/>
        <w:gridCol w:w="709"/>
        <w:gridCol w:w="851"/>
        <w:gridCol w:w="850"/>
        <w:gridCol w:w="815"/>
      </w:tblGrid>
      <w:tr w:rsidR="00317ADF" w:rsidRPr="004A7CFE" w:rsidTr="000626B6">
        <w:tc>
          <w:tcPr>
            <w:tcW w:w="534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5811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709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Ед. измерения</w:t>
            </w:r>
          </w:p>
        </w:tc>
        <w:tc>
          <w:tcPr>
            <w:tcW w:w="851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850" w:type="dxa"/>
          </w:tcPr>
          <w:p w:rsidR="00317ADF" w:rsidRPr="004A7CFE" w:rsidRDefault="008D1F49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815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5811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доли  педагогических и руководящих работников, прошедших курсы повышения квалификации (ФГОС)</w:t>
            </w:r>
          </w:p>
        </w:tc>
        <w:tc>
          <w:tcPr>
            <w:tcW w:w="709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850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815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81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доли  обучающихся, участвующих в мероприятиях для талантливых детей и молодежи от общего числа учащихся</w:t>
            </w:r>
          </w:p>
        </w:tc>
        <w:tc>
          <w:tcPr>
            <w:tcW w:w="709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850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815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29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81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доли  образовательных учреждений, в которых обеспечены возможности для беспрепятственного доступа обучающихся с ограниченными возможностями здоровья к объектам инфраструктуры образовательного учреждения</w:t>
            </w:r>
          </w:p>
        </w:tc>
        <w:tc>
          <w:tcPr>
            <w:tcW w:w="709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850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815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1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Доля охвата детей услугами учреждений дополнительного образования от общего количества детей школьного возраста</w:t>
            </w:r>
          </w:p>
        </w:tc>
        <w:tc>
          <w:tcPr>
            <w:tcW w:w="709" w:type="dxa"/>
          </w:tcPr>
          <w:p w:rsidR="00317ADF" w:rsidRPr="004A7CFE" w:rsidRDefault="005C2289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850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815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75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1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Удельный вес лиц, сдавших ЕГЭ по русскому языку и математике, от числа выпускников 11 классов всех видов общеобразовательных учреждений</w:t>
            </w:r>
          </w:p>
        </w:tc>
        <w:tc>
          <w:tcPr>
            <w:tcW w:w="709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851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850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815" w:type="dxa"/>
          </w:tcPr>
          <w:p w:rsidR="00317ADF" w:rsidRPr="004A7CFE" w:rsidRDefault="00317ADF" w:rsidP="005C275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17" w:name="_Toc524473715"/>
      <w:bookmarkStart w:id="18" w:name="_Toc531128925"/>
      <w:r w:rsidRPr="004A7CFE">
        <w:lastRenderedPageBreak/>
        <w:t>Физическая культура и спорт</w:t>
      </w:r>
      <w:bookmarkEnd w:id="17"/>
      <w:bookmarkEnd w:id="18"/>
    </w:p>
    <w:p w:rsidR="00484F2E" w:rsidRDefault="00484F2E" w:rsidP="00484F2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4F2E">
        <w:rPr>
          <w:rFonts w:ascii="Times New Roman" w:hAnsi="Times New Roman" w:cs="Times New Roman"/>
          <w:sz w:val="28"/>
          <w:szCs w:val="28"/>
        </w:rPr>
        <w:t xml:space="preserve">Стратегической целью развития физической культуры и спорта в </w:t>
      </w:r>
      <w:proofErr w:type="spellStart"/>
      <w:r w:rsidRPr="00484F2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84F2E">
        <w:rPr>
          <w:rFonts w:ascii="Times New Roman" w:hAnsi="Times New Roman" w:cs="Times New Roman"/>
          <w:sz w:val="28"/>
          <w:szCs w:val="28"/>
        </w:rPr>
        <w:t xml:space="preserve"> районе является обеспечение возможности получить качественные и доступные услуги </w:t>
      </w:r>
      <w:r w:rsidR="006B0817">
        <w:rPr>
          <w:rFonts w:ascii="Times New Roman" w:hAnsi="Times New Roman" w:cs="Times New Roman"/>
          <w:sz w:val="28"/>
          <w:szCs w:val="28"/>
        </w:rPr>
        <w:t>для всех слоев населения района.</w:t>
      </w:r>
    </w:p>
    <w:p w:rsidR="00317ADF" w:rsidRPr="004A7CFE" w:rsidRDefault="001E2404" w:rsidP="00484F2E">
      <w:pPr>
        <w:tabs>
          <w:tab w:val="left" w:pos="851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По данным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2017 года в </w:t>
      </w:r>
      <w:proofErr w:type="spellStart"/>
      <w:r w:rsidR="00317ADF"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муниципальном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районе </w:t>
      </w:r>
      <w:r w:rsidR="006A5EB8" w:rsidRPr="004A7CFE">
        <w:rPr>
          <w:rFonts w:ascii="Times New Roman" w:hAnsi="Times New Roman" w:cs="Times New Roman"/>
          <w:sz w:val="28"/>
          <w:szCs w:val="28"/>
        </w:rPr>
        <w:t xml:space="preserve">функционировало </w:t>
      </w:r>
      <w:r w:rsidR="00317ADF" w:rsidRPr="004A7CFE">
        <w:rPr>
          <w:rFonts w:ascii="Times New Roman" w:hAnsi="Times New Roman" w:cs="Times New Roman"/>
          <w:sz w:val="28"/>
          <w:szCs w:val="28"/>
        </w:rPr>
        <w:t>66 спортивных сооруже</w:t>
      </w:r>
      <w:r w:rsidR="006A5EB8" w:rsidRPr="004A7CFE">
        <w:rPr>
          <w:rFonts w:ascii="Times New Roman" w:hAnsi="Times New Roman" w:cs="Times New Roman"/>
          <w:sz w:val="28"/>
          <w:szCs w:val="28"/>
        </w:rPr>
        <w:t>ний, из которых 62 имело муниципальную форму собственности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40" type="#_x0000_t75" style="width:377.15pt;height:3in" o:ole="">
            <v:imagedata r:id="rId40" o:title=""/>
          </v:shape>
          <o:OLEObject Type="Embed" ProgID="Excel.Sheet.12" ShapeID="_x0000_i1040" DrawAspect="Content" ObjectID="_1604909805" r:id="rId41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C2753" w:rsidRPr="004A7CFE">
        <w:rPr>
          <w:rFonts w:ascii="Times New Roman" w:hAnsi="Times New Roman" w:cs="Times New Roman"/>
          <w:sz w:val="28"/>
          <w:szCs w:val="28"/>
        </w:rPr>
        <w:t>1</w:t>
      </w:r>
      <w:r w:rsidR="002D4BA4">
        <w:rPr>
          <w:rFonts w:ascii="Times New Roman" w:hAnsi="Times New Roman" w:cs="Times New Roman"/>
          <w:sz w:val="28"/>
          <w:szCs w:val="28"/>
        </w:rPr>
        <w:t>6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Число спортивных сооружений, ед. </w:t>
      </w:r>
    </w:p>
    <w:p w:rsidR="00317ADF" w:rsidRPr="004A7CFE" w:rsidRDefault="00317ADF" w:rsidP="00317ADF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6A5EB8" w:rsidRPr="004A7CFE">
        <w:rPr>
          <w:rFonts w:ascii="Times New Roman" w:hAnsi="Times New Roman" w:cs="Times New Roman"/>
          <w:sz w:val="28"/>
          <w:szCs w:val="28"/>
        </w:rPr>
        <w:t>Структура материального фонда сферы физической культуры и спорта муниципального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6A5EB8" w:rsidRPr="004A7CFE">
        <w:rPr>
          <w:rFonts w:ascii="Times New Roman" w:hAnsi="Times New Roman" w:cs="Times New Roman"/>
          <w:sz w:val="28"/>
          <w:szCs w:val="28"/>
        </w:rPr>
        <w:t>а включает</w:t>
      </w:r>
      <w:r w:rsidRPr="004A7CFE">
        <w:rPr>
          <w:rFonts w:ascii="Times New Roman" w:hAnsi="Times New Roman" w:cs="Times New Roman"/>
          <w:sz w:val="28"/>
          <w:szCs w:val="28"/>
        </w:rPr>
        <w:t xml:space="preserve"> 4</w:t>
      </w:r>
      <w:r w:rsidR="00E915B2">
        <w:rPr>
          <w:rFonts w:ascii="Times New Roman" w:hAnsi="Times New Roman" w:cs="Times New Roman"/>
          <w:sz w:val="28"/>
          <w:szCs w:val="28"/>
        </w:rPr>
        <w:t>1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плоскостн</w:t>
      </w:r>
      <w:r w:rsidR="00E915B2">
        <w:rPr>
          <w:rFonts w:ascii="Times New Roman" w:hAnsi="Times New Roman" w:cs="Times New Roman"/>
          <w:sz w:val="28"/>
          <w:szCs w:val="28"/>
        </w:rPr>
        <w:t>ое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спортивн</w:t>
      </w:r>
      <w:r w:rsidR="00E915B2">
        <w:rPr>
          <w:rFonts w:ascii="Times New Roman" w:hAnsi="Times New Roman" w:cs="Times New Roman"/>
          <w:sz w:val="28"/>
          <w:szCs w:val="28"/>
        </w:rPr>
        <w:t>ое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сооружени</w:t>
      </w:r>
      <w:r w:rsidR="00E915B2">
        <w:rPr>
          <w:rFonts w:ascii="Times New Roman" w:hAnsi="Times New Roman" w:cs="Times New Roman"/>
          <w:sz w:val="28"/>
          <w:szCs w:val="28"/>
        </w:rPr>
        <w:t>е</w:t>
      </w:r>
      <w:r w:rsidRPr="004A7CFE">
        <w:rPr>
          <w:rFonts w:ascii="Times New Roman" w:hAnsi="Times New Roman" w:cs="Times New Roman"/>
          <w:sz w:val="28"/>
          <w:szCs w:val="28"/>
        </w:rPr>
        <w:t>, 19 спортивных залов, 1 стадион и 1 детско-юношеск</w:t>
      </w:r>
      <w:r w:rsidR="006A5EB8" w:rsidRPr="004A7CFE">
        <w:rPr>
          <w:rFonts w:ascii="Times New Roman" w:hAnsi="Times New Roman" w:cs="Times New Roman"/>
          <w:sz w:val="28"/>
          <w:szCs w:val="28"/>
        </w:rPr>
        <w:t>ую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спортивн</w:t>
      </w:r>
      <w:r w:rsidR="006A5EB8" w:rsidRPr="004A7CFE">
        <w:rPr>
          <w:rFonts w:ascii="Times New Roman" w:hAnsi="Times New Roman" w:cs="Times New Roman"/>
          <w:sz w:val="28"/>
          <w:szCs w:val="28"/>
        </w:rPr>
        <w:t>ую</w:t>
      </w:r>
      <w:r w:rsidRPr="004A7CFE">
        <w:rPr>
          <w:rFonts w:ascii="Times New Roman" w:hAnsi="Times New Roman" w:cs="Times New Roman"/>
          <w:sz w:val="28"/>
          <w:szCs w:val="28"/>
        </w:rPr>
        <w:t xml:space="preserve"> школ</w:t>
      </w:r>
      <w:r w:rsidR="006A5EB8" w:rsidRPr="004A7CFE">
        <w:rPr>
          <w:rFonts w:ascii="Times New Roman" w:hAnsi="Times New Roman" w:cs="Times New Roman"/>
          <w:sz w:val="28"/>
          <w:szCs w:val="28"/>
        </w:rPr>
        <w:t>у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41" type="#_x0000_t75" style="width:377.15pt;height:3in" o:ole="">
            <v:imagedata r:id="rId42" o:title=""/>
          </v:shape>
          <o:OLEObject Type="Embed" ProgID="Excel.Sheet.12" ShapeID="_x0000_i1041" DrawAspect="Content" ObjectID="_1604909806" r:id="rId43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A5EB8" w:rsidRPr="004A7CFE">
        <w:rPr>
          <w:rFonts w:ascii="Times New Roman" w:hAnsi="Times New Roman" w:cs="Times New Roman"/>
          <w:sz w:val="28"/>
          <w:szCs w:val="28"/>
        </w:rPr>
        <w:t>1</w:t>
      </w:r>
      <w:r w:rsidR="002D4BA4">
        <w:rPr>
          <w:rFonts w:ascii="Times New Roman" w:hAnsi="Times New Roman" w:cs="Times New Roman"/>
          <w:sz w:val="28"/>
          <w:szCs w:val="28"/>
        </w:rPr>
        <w:t>7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Число спортивных сооружений, ед. </w:t>
      </w:r>
    </w:p>
    <w:p w:rsidR="00317ADF" w:rsidRPr="004A7CFE" w:rsidRDefault="00317ADF" w:rsidP="00317ADF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С каждым годом, прослеживается снижение численности детей, занимающихся в детско-юношеской спортивной школе</w:t>
      </w:r>
      <w:r w:rsidR="00EF7C06" w:rsidRPr="004A7CFE">
        <w:rPr>
          <w:rFonts w:ascii="Times New Roman" w:hAnsi="Times New Roman" w:cs="Times New Roman"/>
          <w:sz w:val="28"/>
          <w:szCs w:val="28"/>
        </w:rPr>
        <w:t>, что в первую очередь объясняется существующими демографическими проблемами муниципального района</w:t>
      </w:r>
      <w:r w:rsidRPr="004A7CFE">
        <w:rPr>
          <w:rFonts w:ascii="Times New Roman" w:hAnsi="Times New Roman" w:cs="Times New Roman"/>
          <w:sz w:val="28"/>
          <w:szCs w:val="28"/>
        </w:rPr>
        <w:t>. В 2017 году их численность составила 130 чел</w:t>
      </w:r>
      <w:r w:rsidR="00EF7C06" w:rsidRPr="004A7CFE">
        <w:rPr>
          <w:rFonts w:ascii="Times New Roman" w:hAnsi="Times New Roman" w:cs="Times New Roman"/>
          <w:sz w:val="28"/>
          <w:szCs w:val="28"/>
        </w:rPr>
        <w:t xml:space="preserve">овек, в сравнении с 2013 годом произошло сокращение </w:t>
      </w:r>
      <w:r w:rsidRPr="004A7CFE">
        <w:rPr>
          <w:rFonts w:ascii="Times New Roman" w:hAnsi="Times New Roman" w:cs="Times New Roman"/>
          <w:sz w:val="28"/>
          <w:szCs w:val="28"/>
        </w:rPr>
        <w:t xml:space="preserve">на </w:t>
      </w:r>
      <w:r w:rsidR="00EF7C06" w:rsidRPr="004A7CFE">
        <w:rPr>
          <w:rFonts w:ascii="Times New Roman" w:hAnsi="Times New Roman" w:cs="Times New Roman"/>
          <w:sz w:val="28"/>
          <w:szCs w:val="28"/>
        </w:rPr>
        <w:t xml:space="preserve">41%, или </w:t>
      </w:r>
      <w:r w:rsidRPr="004A7CFE">
        <w:rPr>
          <w:rFonts w:ascii="Times New Roman" w:hAnsi="Times New Roman" w:cs="Times New Roman"/>
          <w:sz w:val="28"/>
          <w:szCs w:val="28"/>
        </w:rPr>
        <w:t xml:space="preserve">91 человек.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42" type="#_x0000_t75" style="width:360.85pt;height:3in" o:ole="">
            <v:imagedata r:id="rId44" o:title=""/>
          </v:shape>
          <o:OLEObject Type="Embed" ProgID="Excel.Sheet.12" ShapeID="_x0000_i1042" DrawAspect="Content" ObjectID="_1604909807" r:id="rId45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8E5E4F" w:rsidRPr="004A7CFE">
        <w:rPr>
          <w:rFonts w:ascii="Times New Roman" w:hAnsi="Times New Roman" w:cs="Times New Roman"/>
          <w:sz w:val="28"/>
          <w:szCs w:val="28"/>
        </w:rPr>
        <w:t>1</w:t>
      </w:r>
      <w:r w:rsidR="002D4BA4">
        <w:rPr>
          <w:rFonts w:ascii="Times New Roman" w:hAnsi="Times New Roman" w:cs="Times New Roman"/>
          <w:sz w:val="28"/>
          <w:szCs w:val="28"/>
        </w:rPr>
        <w:t>8</w:t>
      </w:r>
      <w:r w:rsidRPr="004A7CFE">
        <w:rPr>
          <w:rFonts w:ascii="Times New Roman" w:hAnsi="Times New Roman" w:cs="Times New Roman"/>
          <w:sz w:val="28"/>
          <w:szCs w:val="28"/>
        </w:rPr>
        <w:t>. Численность занимающихся в детско-юношеских спортивных школах, чел.</w:t>
      </w:r>
    </w:p>
    <w:p w:rsidR="008E5E4F" w:rsidRPr="004A7CFE" w:rsidRDefault="00317ADF" w:rsidP="00317ADF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8E5E4F" w:rsidP="00317ADF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2457E7" w:rsidRPr="004A7CFE">
        <w:rPr>
          <w:rFonts w:ascii="Times New Roman" w:hAnsi="Times New Roman" w:cs="Times New Roman"/>
          <w:sz w:val="28"/>
          <w:szCs w:val="28"/>
        </w:rPr>
        <w:t>Среди положительной тенденции в сфере физической культуры и спорта стоит отметить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высокий рост </w:t>
      </w:r>
      <w:r w:rsidR="002457E7" w:rsidRPr="004A7CFE">
        <w:rPr>
          <w:rFonts w:ascii="Times New Roman" w:hAnsi="Times New Roman" w:cs="Times New Roman"/>
          <w:sz w:val="28"/>
          <w:szCs w:val="28"/>
        </w:rPr>
        <w:t xml:space="preserve">за последние годы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доли населения систематически занимающегося физической культурой и спортом, который </w:t>
      </w:r>
      <w:r w:rsidR="002457E7" w:rsidRPr="004A7CFE">
        <w:rPr>
          <w:rFonts w:ascii="Times New Roman" w:hAnsi="Times New Roman" w:cs="Times New Roman"/>
          <w:sz w:val="28"/>
          <w:szCs w:val="28"/>
        </w:rPr>
        <w:t xml:space="preserve">по данным за 2017г.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составил 26,4% от общей численности населения. С 2013 года данный показатель вырос на 10%.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467225" cy="294092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2878" cy="294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2054" w:rsidRPr="004A7CFE">
        <w:rPr>
          <w:rFonts w:ascii="Times New Roman" w:hAnsi="Times New Roman" w:cs="Times New Roman"/>
          <w:sz w:val="28"/>
          <w:szCs w:val="28"/>
        </w:rPr>
        <w:t>1</w:t>
      </w:r>
      <w:r w:rsidR="002D4BA4">
        <w:rPr>
          <w:rFonts w:ascii="Times New Roman" w:hAnsi="Times New Roman" w:cs="Times New Roman"/>
          <w:sz w:val="28"/>
          <w:szCs w:val="28"/>
        </w:rPr>
        <w:t>9</w:t>
      </w:r>
      <w:r w:rsidRPr="004A7CFE">
        <w:rPr>
          <w:rFonts w:ascii="Times New Roman" w:hAnsi="Times New Roman" w:cs="Times New Roman"/>
          <w:sz w:val="28"/>
          <w:szCs w:val="28"/>
        </w:rPr>
        <w:t>. Доля населения, систематически занимающегося физической культурой и спортом, в общей численности населения, %</w:t>
      </w:r>
    </w:p>
    <w:p w:rsidR="00F26F79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      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К 2017 году в рамках федеральной программы «Создание условий для занятий физической культурой и спортом в образовательных организациях, находящихся в сельской местности» </w:t>
      </w:r>
      <w:r w:rsidR="002D2054" w:rsidRPr="004A7CFE">
        <w:rPr>
          <w:rFonts w:ascii="Times New Roman" w:hAnsi="Times New Roman" w:cs="Times New Roman"/>
          <w:sz w:val="28"/>
          <w:szCs w:val="28"/>
        </w:rPr>
        <w:t>был проведен капитальный ремонт</w:t>
      </w:r>
      <w:r w:rsidRPr="004A7CFE">
        <w:rPr>
          <w:rFonts w:ascii="Times New Roman" w:hAnsi="Times New Roman" w:cs="Times New Roman"/>
          <w:sz w:val="28"/>
          <w:szCs w:val="28"/>
        </w:rPr>
        <w:t xml:space="preserve"> 4 спортивных зал</w:t>
      </w:r>
      <w:r w:rsidR="002D2054" w:rsidRPr="004A7CFE">
        <w:rPr>
          <w:rFonts w:ascii="Times New Roman" w:hAnsi="Times New Roman" w:cs="Times New Roman"/>
          <w:sz w:val="28"/>
          <w:szCs w:val="28"/>
        </w:rPr>
        <w:t>ов</w:t>
      </w:r>
      <w:r w:rsidRPr="004A7CFE">
        <w:rPr>
          <w:rFonts w:ascii="Times New Roman" w:hAnsi="Times New Roman" w:cs="Times New Roman"/>
          <w:sz w:val="28"/>
          <w:szCs w:val="28"/>
        </w:rPr>
        <w:t xml:space="preserve"> (25% от общего </w:t>
      </w:r>
      <w:r w:rsidR="002D2054" w:rsidRPr="004A7CFE">
        <w:rPr>
          <w:rFonts w:ascii="Times New Roman" w:hAnsi="Times New Roman" w:cs="Times New Roman"/>
          <w:sz w:val="28"/>
          <w:szCs w:val="28"/>
        </w:rPr>
        <w:t>спортивного фонда</w:t>
      </w:r>
      <w:r w:rsidRPr="004A7CFE">
        <w:rPr>
          <w:rFonts w:ascii="Times New Roman" w:hAnsi="Times New Roman" w:cs="Times New Roman"/>
          <w:sz w:val="28"/>
          <w:szCs w:val="28"/>
        </w:rPr>
        <w:t xml:space="preserve">) с установкой современного спортивного оборудования. </w:t>
      </w:r>
      <w:r w:rsidR="002D2054" w:rsidRPr="004A7CFE">
        <w:rPr>
          <w:rFonts w:ascii="Times New Roman" w:hAnsi="Times New Roman" w:cs="Times New Roman"/>
          <w:sz w:val="28"/>
          <w:szCs w:val="28"/>
        </w:rPr>
        <w:t xml:space="preserve">За счет средств </w:t>
      </w:r>
      <w:r w:rsidR="00E915B2">
        <w:rPr>
          <w:rFonts w:ascii="Times New Roman" w:hAnsi="Times New Roman" w:cs="Times New Roman"/>
          <w:sz w:val="28"/>
          <w:szCs w:val="28"/>
        </w:rPr>
        <w:t>региональног</w:t>
      </w:r>
      <w:r w:rsidR="002D2054" w:rsidRPr="004A7CFE">
        <w:rPr>
          <w:rFonts w:ascii="Times New Roman" w:hAnsi="Times New Roman" w:cs="Times New Roman"/>
          <w:sz w:val="28"/>
          <w:szCs w:val="28"/>
        </w:rPr>
        <w:t>о и муниципального бюджетов произведен ремонт 5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спортзалов</w:t>
      </w:r>
      <w:r w:rsidR="00E915B2">
        <w:rPr>
          <w:rFonts w:ascii="Times New Roman" w:hAnsi="Times New Roman" w:cs="Times New Roman"/>
          <w:sz w:val="28"/>
          <w:szCs w:val="28"/>
        </w:rPr>
        <w:t xml:space="preserve"> в рамках подготовки к новому учебному году</w:t>
      </w:r>
      <w:r w:rsidRPr="004A7CFE">
        <w:rPr>
          <w:rFonts w:ascii="Times New Roman" w:hAnsi="Times New Roman" w:cs="Times New Roman"/>
          <w:sz w:val="28"/>
          <w:szCs w:val="28"/>
        </w:rPr>
        <w:t>. В 2017 году построены 3 спортивные площадки на свежем воздухе</w:t>
      </w:r>
      <w:r w:rsidR="002D2054" w:rsidRPr="004A7CFE">
        <w:rPr>
          <w:rFonts w:ascii="Times New Roman" w:hAnsi="Times New Roman" w:cs="Times New Roman"/>
          <w:sz w:val="28"/>
          <w:szCs w:val="28"/>
        </w:rPr>
        <w:t xml:space="preserve">. </w:t>
      </w:r>
      <w:r w:rsidRPr="004A7CFE">
        <w:rPr>
          <w:rFonts w:ascii="Times New Roman" w:hAnsi="Times New Roman" w:cs="Times New Roman"/>
          <w:sz w:val="28"/>
          <w:szCs w:val="28"/>
        </w:rPr>
        <w:t>На базе сельских школ открыто 7 спортивных клубов, что позволило увеличить количество обучающихся, занимающихся физической культурой и спортом во внеурочное время на 30%.</w:t>
      </w:r>
    </w:p>
    <w:p w:rsidR="002D2054" w:rsidRPr="004A7CFE" w:rsidRDefault="00E915B2" w:rsidP="002D205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2D2054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развития сферы физической культуры и спорта </w:t>
      </w:r>
      <w:proofErr w:type="spellStart"/>
      <w:r w:rsidR="002D2054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2D2054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2D2054" w:rsidRPr="004A7CFE" w:rsidRDefault="002D2054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2D2054" w:rsidRPr="004A7CFE" w:rsidRDefault="002D4BA4" w:rsidP="002D2054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5</w:t>
      </w:r>
    </w:p>
    <w:p w:rsidR="002D2054" w:rsidRDefault="002D2054" w:rsidP="002D20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сферы физической культуры и спорта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pPr w:leftFromText="180" w:rightFromText="180" w:vertAnchor="page" w:horzAnchor="margin" w:tblpY="4407"/>
        <w:tblW w:w="9570" w:type="dxa"/>
        <w:tblLayout w:type="fixed"/>
        <w:tblLook w:val="04A0"/>
      </w:tblPr>
      <w:tblGrid>
        <w:gridCol w:w="817"/>
        <w:gridCol w:w="2583"/>
        <w:gridCol w:w="1528"/>
        <w:gridCol w:w="1768"/>
        <w:gridCol w:w="1437"/>
        <w:gridCol w:w="1437"/>
      </w:tblGrid>
      <w:tr w:rsidR="002D4BA4" w:rsidRPr="004A7CFE" w:rsidTr="002D4BA4">
        <w:tc>
          <w:tcPr>
            <w:tcW w:w="81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83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2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</w:t>
            </w:r>
          </w:p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измерения</w:t>
            </w:r>
          </w:p>
        </w:tc>
        <w:tc>
          <w:tcPr>
            <w:tcW w:w="176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2D4BA4" w:rsidRPr="004A7CFE" w:rsidTr="002D4BA4">
        <w:tc>
          <w:tcPr>
            <w:tcW w:w="81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83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Удельный вес населения, систематически занимающегося физической культурой и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спортом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ab/>
              <w:t>% от общей численности населения</w:t>
            </w:r>
          </w:p>
        </w:tc>
        <w:tc>
          <w:tcPr>
            <w:tcW w:w="152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%</w:t>
            </w:r>
          </w:p>
        </w:tc>
        <w:tc>
          <w:tcPr>
            <w:tcW w:w="176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2D4BA4" w:rsidRPr="004A7CFE" w:rsidTr="002D4BA4">
        <w:tc>
          <w:tcPr>
            <w:tcW w:w="81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583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Проведение спортивно-массовых и физкультурно-оздоровительных мероприятий</w:t>
            </w:r>
          </w:p>
        </w:tc>
        <w:tc>
          <w:tcPr>
            <w:tcW w:w="152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</w:t>
            </w:r>
          </w:p>
        </w:tc>
        <w:tc>
          <w:tcPr>
            <w:tcW w:w="176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38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2D4BA4" w:rsidRPr="004A7CFE" w:rsidTr="002D4BA4">
        <w:tc>
          <w:tcPr>
            <w:tcW w:w="81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83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Участие инвалидов  в  районных  спортивно-массовых и физкультурно-оздоровительных мероприятиях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ab/>
            </w:r>
          </w:p>
        </w:tc>
        <w:tc>
          <w:tcPr>
            <w:tcW w:w="152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человек</w:t>
            </w:r>
          </w:p>
        </w:tc>
        <w:tc>
          <w:tcPr>
            <w:tcW w:w="1768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437" w:type="dxa"/>
          </w:tcPr>
          <w:p w:rsidR="002D4BA4" w:rsidRPr="004A7CFE" w:rsidRDefault="002D4BA4" w:rsidP="002D4BA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</w:tbl>
    <w:p w:rsidR="002D4BA4" w:rsidRPr="004A7CFE" w:rsidRDefault="002D4BA4" w:rsidP="002D205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tabs>
          <w:tab w:val="left" w:pos="46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19" w:name="_Toc524473716"/>
      <w:bookmarkStart w:id="20" w:name="_Toc531128926"/>
      <w:r w:rsidRPr="004A7CFE">
        <w:t>Культурные ценности, искусство и духовное развитие человека</w:t>
      </w:r>
      <w:bookmarkEnd w:id="19"/>
      <w:bookmarkEnd w:id="20"/>
    </w:p>
    <w:p w:rsidR="00F26F79" w:rsidRPr="004A7CFE" w:rsidRDefault="00F26F79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26F79" w:rsidRPr="004A7CFE" w:rsidRDefault="00F26F79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7CFE">
        <w:rPr>
          <w:rFonts w:ascii="Times New Roman" w:hAnsi="Times New Roman" w:cs="Times New Roman"/>
          <w:sz w:val="28"/>
          <w:szCs w:val="28"/>
        </w:rPr>
        <w:t xml:space="preserve">Стратегической целью развития сферы культуры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выступает сохранение и развитие существующих направлений культуры и искусства и развитие новых современных видов, повышение общего культурного уровня населения района, обеспечение роста влияния культуры на социально-экономическое развитие муниципального района через формирование привлекательного имиджа муниципального образования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муниципальный район средствами культуры и искусства, формирование ценностных ориентиров населения. </w:t>
      </w:r>
      <w:proofErr w:type="gramEnd"/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На территории района функционирует 19 учреж</w:t>
      </w:r>
      <w:r w:rsidR="00F26F79" w:rsidRPr="004A7CFE">
        <w:rPr>
          <w:rFonts w:ascii="Times New Roman" w:hAnsi="Times New Roman" w:cs="Times New Roman"/>
          <w:sz w:val="28"/>
          <w:szCs w:val="28"/>
        </w:rPr>
        <w:t xml:space="preserve">дений </w:t>
      </w:r>
      <w:proofErr w:type="spellStart"/>
      <w:r w:rsidR="00F26F79" w:rsidRPr="004A7CFE">
        <w:rPr>
          <w:rFonts w:ascii="Times New Roman" w:hAnsi="Times New Roman" w:cs="Times New Roman"/>
          <w:sz w:val="28"/>
          <w:szCs w:val="28"/>
        </w:rPr>
        <w:t>культурно-досугового</w:t>
      </w:r>
      <w:proofErr w:type="spellEnd"/>
      <w:r w:rsidR="00F26F79" w:rsidRPr="004A7CFE">
        <w:rPr>
          <w:rFonts w:ascii="Times New Roman" w:hAnsi="Times New Roman" w:cs="Times New Roman"/>
          <w:sz w:val="28"/>
          <w:szCs w:val="28"/>
        </w:rPr>
        <w:t xml:space="preserve"> типа, 14 общедоступных библиотек, библиотечный фонд которых </w:t>
      </w:r>
      <w:proofErr w:type="gramStart"/>
      <w:r w:rsidR="00F26F79" w:rsidRPr="004A7CFE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="00F26F79" w:rsidRPr="004A7CFE">
        <w:rPr>
          <w:rFonts w:ascii="Times New Roman" w:hAnsi="Times New Roman" w:cs="Times New Roman"/>
          <w:sz w:val="28"/>
          <w:szCs w:val="28"/>
        </w:rPr>
        <w:t xml:space="preserve"> 2017 год составил 138,1 тыс. экземпляров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43" type="#_x0000_t75" style="width:377.15pt;height:3in" o:ole="">
            <v:imagedata r:id="rId47" o:title=""/>
          </v:shape>
          <o:OLEObject Type="Embed" ProgID="Excel.Sheet.12" ShapeID="_x0000_i1043" DrawAspect="Content" ObjectID="_1604909808" r:id="rId48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4BA4">
        <w:rPr>
          <w:rFonts w:ascii="Times New Roman" w:hAnsi="Times New Roman" w:cs="Times New Roman"/>
          <w:sz w:val="28"/>
          <w:szCs w:val="28"/>
        </w:rPr>
        <w:t>20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Число учреждений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культурно-досугового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типа, ед.</w:t>
      </w:r>
    </w:p>
    <w:p w:rsidR="00317ADF" w:rsidRPr="004A7CFE" w:rsidRDefault="00317ADF" w:rsidP="00317ADF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44" type="#_x0000_t75" style="width:360.85pt;height:3in" o:ole="">
            <v:imagedata r:id="rId49" o:title=""/>
          </v:shape>
          <o:OLEObject Type="Embed" ProgID="Excel.Sheet.12" ShapeID="_x0000_i1044" DrawAspect="Content" ObjectID="_1604909809" r:id="rId50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D4BA4">
        <w:rPr>
          <w:rFonts w:ascii="Times New Roman" w:hAnsi="Times New Roman" w:cs="Times New Roman"/>
          <w:sz w:val="28"/>
          <w:szCs w:val="28"/>
        </w:rPr>
        <w:t>21</w:t>
      </w:r>
      <w:r w:rsidRPr="004A7CFE">
        <w:rPr>
          <w:rFonts w:ascii="Times New Roman" w:hAnsi="Times New Roman" w:cs="Times New Roman"/>
          <w:sz w:val="28"/>
          <w:szCs w:val="28"/>
        </w:rPr>
        <w:t>. Число общедоступных библиотек, ед.</w: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45" type="#_x0000_t75" style="width:360.85pt;height:3in" o:ole="">
            <v:imagedata r:id="rId51" o:title=""/>
          </v:shape>
          <o:OLEObject Type="Embed" ProgID="Excel.Sheet.12" ShapeID="_x0000_i1045" DrawAspect="Content" ObjectID="_1604909810" r:id="rId52"/>
        </w:object>
      </w:r>
    </w:p>
    <w:p w:rsidR="00317ADF" w:rsidRPr="004A7CFE" w:rsidRDefault="00317ADF" w:rsidP="00317ADF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F26F79" w:rsidRPr="004A7CFE">
        <w:rPr>
          <w:rFonts w:ascii="Times New Roman" w:hAnsi="Times New Roman" w:cs="Times New Roman"/>
          <w:sz w:val="28"/>
          <w:szCs w:val="28"/>
        </w:rPr>
        <w:t>2</w:t>
      </w:r>
      <w:r w:rsidR="002D4BA4">
        <w:rPr>
          <w:rFonts w:ascii="Times New Roman" w:hAnsi="Times New Roman" w:cs="Times New Roman"/>
          <w:sz w:val="28"/>
          <w:szCs w:val="28"/>
        </w:rPr>
        <w:t>2</w:t>
      </w:r>
      <w:r w:rsidRPr="004A7CFE">
        <w:rPr>
          <w:rFonts w:ascii="Times New Roman" w:hAnsi="Times New Roman" w:cs="Times New Roman"/>
          <w:sz w:val="28"/>
          <w:szCs w:val="28"/>
        </w:rPr>
        <w:t>. Библиотечный фонд, тыс. экз.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7CFE">
        <w:rPr>
          <w:rFonts w:ascii="Times New Roman" w:hAnsi="Times New Roman" w:cs="Times New Roman"/>
          <w:sz w:val="28"/>
          <w:szCs w:val="28"/>
        </w:rPr>
        <w:t>Помимо этого, в районе осуществляет свою деятельность «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краеведческий музей», действующий с </w:t>
      </w:r>
      <w:r w:rsidR="00F26F79" w:rsidRPr="004A7CFE">
        <w:rPr>
          <w:rFonts w:ascii="Times New Roman" w:hAnsi="Times New Roman" w:cs="Times New Roman"/>
          <w:sz w:val="28"/>
          <w:szCs w:val="28"/>
        </w:rPr>
        <w:t xml:space="preserve">2015 года., площадь музея составляет 224,1 кв. м. Экспозиция </w:t>
      </w:r>
      <w:proofErr w:type="spellStart"/>
      <w:r w:rsidR="00F26F79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F26F79" w:rsidRPr="004A7CFE">
        <w:rPr>
          <w:rFonts w:ascii="Times New Roman" w:hAnsi="Times New Roman" w:cs="Times New Roman"/>
          <w:sz w:val="28"/>
          <w:szCs w:val="28"/>
        </w:rPr>
        <w:t xml:space="preserve"> краеведческого музея представлена в 4 залах</w:t>
      </w:r>
      <w:r w:rsidRPr="004A7CFE">
        <w:rPr>
          <w:rFonts w:ascii="Times New Roman" w:hAnsi="Times New Roman" w:cs="Times New Roman"/>
          <w:sz w:val="28"/>
          <w:szCs w:val="28"/>
        </w:rPr>
        <w:t>: зал крестьянского быта XVIII – XX веков, зал Воинской славы, зал советского периода и выставочный зал, где проходят временные выставки из фонда музея или частных коллекций.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Музейный фонд содержит около 1500 экспонатов основного и научно-вспомогательного фонда.</w:t>
      </w:r>
    </w:p>
    <w:p w:rsidR="00F26F79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Доходы от оказания платных услуг </w:t>
      </w:r>
      <w:r w:rsidR="00F26F79" w:rsidRPr="004A7CFE">
        <w:rPr>
          <w:rFonts w:ascii="Times New Roman" w:hAnsi="Times New Roman" w:cs="Times New Roman"/>
          <w:sz w:val="28"/>
          <w:szCs w:val="28"/>
        </w:rPr>
        <w:t xml:space="preserve">населению за 2017г. </w:t>
      </w:r>
      <w:r w:rsidRPr="004A7CFE">
        <w:rPr>
          <w:rFonts w:ascii="Times New Roman" w:hAnsi="Times New Roman" w:cs="Times New Roman"/>
          <w:sz w:val="28"/>
          <w:szCs w:val="28"/>
        </w:rPr>
        <w:t xml:space="preserve">по учреждениям культуры </w:t>
      </w:r>
      <w:proofErr w:type="spellStart"/>
      <w:r w:rsidR="00F26F79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F26F79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r w:rsidRPr="004A7CFE">
        <w:rPr>
          <w:rFonts w:ascii="Times New Roman" w:hAnsi="Times New Roman" w:cs="Times New Roman"/>
          <w:sz w:val="28"/>
          <w:szCs w:val="28"/>
        </w:rPr>
        <w:t>составили 794 тысячи рублей</w:t>
      </w:r>
      <w:r w:rsidR="00F26F79" w:rsidRPr="004A7CFE">
        <w:rPr>
          <w:rFonts w:ascii="Times New Roman" w:hAnsi="Times New Roman" w:cs="Times New Roman"/>
          <w:sz w:val="28"/>
          <w:szCs w:val="28"/>
        </w:rPr>
        <w:t>, или на 3,6% выше предшествующего года.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2017 году для жителей всех возрастных категорий учреждениями культуры было проведено около 4 тысяч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культурно-досуговых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мероприятий различных форм. </w:t>
      </w:r>
    </w:p>
    <w:p w:rsidR="00317ADF" w:rsidRPr="004A7CFE" w:rsidRDefault="00F26F79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В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настоящее время в </w:t>
      </w:r>
      <w:proofErr w:type="spellStart"/>
      <w:r w:rsidR="00317ADF"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муниципальном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районе действует подпрограмма «Развитие культуры и сохранение культурного наследия </w:t>
      </w:r>
      <w:proofErr w:type="spellStart"/>
      <w:r w:rsidR="00317ADF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на 2016 – 2020 годы». 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Согласно данной подпрограмме выдвинуты следующие задачи: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создание условий для расширения доступа различных категорий населения к культурным ценностям, культурно-историческому наследию;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сохранение и развитие творческого потенциала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организация библиотечно-информационного обслуживания населения района: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обновление библиотечного фонда с учетом культурных и информационных потребностей населения;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сотрудничество с другими библиотеками, развитие системы межбиблиотечного абонемента;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расширение номенклатуры библиотечно-информационных 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культурно-досуговых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услуг на платной основе;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обеспечение роста посещаемости музея за счет внедрения инновационных форм работы;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создание новых современных экспозиций;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развитие системы непрерывного профессионального образования и повышения квалификации работников культуры; 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внедрение бюджетного финансирования отрасли культуры, ориентированного на результат;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повышение эффективности бюджетных расходов в сфере культуры; 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развитие межкультурного взаимодействия, расширение международного и межрегионального культурного сотрудничества;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формирование экономических условий, обеспечивающих муниципальную систему культуры финансовыми, материально-техническими ресурсами;</w:t>
      </w:r>
    </w:p>
    <w:p w:rsidR="00317ADF" w:rsidRPr="004A7CFE" w:rsidRDefault="00317ADF" w:rsidP="00BC5CC3">
      <w:pPr>
        <w:pStyle w:val="a5"/>
        <w:numPr>
          <w:ilvl w:val="0"/>
          <w:numId w:val="14"/>
        </w:numPr>
        <w:tabs>
          <w:tab w:val="left" w:pos="567"/>
        </w:tabs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осуществление комплексных мер по стимулированию инновационной деятельности учреждений и работников культуры. </w:t>
      </w:r>
    </w:p>
    <w:p w:rsidR="00F26F79" w:rsidRPr="004A7CFE" w:rsidRDefault="00F26F79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8D1F49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Приоритетами развития сферы культуры и искусства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выступают: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- выравнивание уровня обеспеченности населения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 услугами организаций культуры, обеспечение повышения качества и доступности услуг в сфере культуры и библиотечного обслуживания;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укрепление материально-технической базы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культурно-досуговых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учреждений и </w:t>
      </w:r>
      <w:r w:rsidR="008D1F49" w:rsidRPr="004A7CFE">
        <w:rPr>
          <w:rFonts w:ascii="Times New Roman" w:hAnsi="Times New Roman" w:cs="Times New Roman"/>
          <w:sz w:val="28"/>
          <w:szCs w:val="28"/>
        </w:rPr>
        <w:t>учреждений дополнительного образования</w:t>
      </w:r>
      <w:r w:rsidRPr="004A7CFE">
        <w:rPr>
          <w:rFonts w:ascii="Times New Roman" w:hAnsi="Times New Roman" w:cs="Times New Roman"/>
          <w:sz w:val="28"/>
          <w:szCs w:val="28"/>
        </w:rPr>
        <w:t>;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повышение </w:t>
      </w:r>
      <w:r w:rsidR="008D1F49" w:rsidRPr="004A7CFE">
        <w:rPr>
          <w:rFonts w:ascii="Times New Roman" w:hAnsi="Times New Roman" w:cs="Times New Roman"/>
          <w:sz w:val="28"/>
          <w:szCs w:val="28"/>
        </w:rPr>
        <w:t>привлекательности библиотечного дела среди жителей района путем обновления</w:t>
      </w:r>
      <w:r w:rsidRPr="004A7CFE">
        <w:rPr>
          <w:rFonts w:ascii="Times New Roman" w:hAnsi="Times New Roman" w:cs="Times New Roman"/>
          <w:sz w:val="28"/>
          <w:szCs w:val="28"/>
        </w:rPr>
        <w:t xml:space="preserve"> книжной продукцией</w:t>
      </w:r>
      <w:r w:rsidR="008D1F49" w:rsidRPr="004A7CFE">
        <w:rPr>
          <w:rFonts w:ascii="Times New Roman" w:hAnsi="Times New Roman" w:cs="Times New Roman"/>
          <w:sz w:val="28"/>
          <w:szCs w:val="28"/>
        </w:rPr>
        <w:t>, проведения литературных встреч, выставок</w:t>
      </w:r>
      <w:r w:rsidRPr="004A7CF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оснащение учреждений культуры современным оборуд</w:t>
      </w:r>
      <w:r w:rsidR="008D1F49" w:rsidRPr="004A7CFE">
        <w:rPr>
          <w:rFonts w:ascii="Times New Roman" w:hAnsi="Times New Roman" w:cs="Times New Roman"/>
          <w:sz w:val="28"/>
          <w:szCs w:val="28"/>
        </w:rPr>
        <w:t>ованием для повышения качества оказываемых услуг</w:t>
      </w:r>
      <w:r w:rsidRPr="004A7CFE">
        <w:rPr>
          <w:rFonts w:ascii="Times New Roman" w:hAnsi="Times New Roman" w:cs="Times New Roman"/>
          <w:sz w:val="28"/>
          <w:szCs w:val="28"/>
        </w:rPr>
        <w:t>;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8D1F49" w:rsidRPr="004A7CFE">
        <w:rPr>
          <w:rFonts w:ascii="Times New Roman" w:hAnsi="Times New Roman" w:cs="Times New Roman"/>
          <w:sz w:val="28"/>
          <w:szCs w:val="28"/>
        </w:rPr>
        <w:t>повышение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качеств</w:t>
      </w:r>
      <w:r w:rsidR="008D1F49" w:rsidRPr="004A7CFE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и доступност</w:t>
      </w:r>
      <w:r w:rsidR="008D1F49" w:rsidRPr="004A7CFE">
        <w:rPr>
          <w:rFonts w:ascii="Times New Roman" w:hAnsi="Times New Roman" w:cs="Times New Roman"/>
          <w:sz w:val="28"/>
          <w:szCs w:val="28"/>
        </w:rPr>
        <w:t>и</w:t>
      </w:r>
      <w:r w:rsidRPr="004A7CFE">
        <w:rPr>
          <w:rFonts w:ascii="Times New Roman" w:hAnsi="Times New Roman" w:cs="Times New Roman"/>
          <w:sz w:val="28"/>
          <w:szCs w:val="28"/>
        </w:rPr>
        <w:t xml:space="preserve"> к культурным ценностям посредством внедрения современных технологий и систем;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повышение уровня квалификации специалистов и руководителей учреждений культуры;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увелич</w:t>
      </w:r>
      <w:r w:rsidR="008D1F49" w:rsidRPr="004A7CFE">
        <w:rPr>
          <w:rFonts w:ascii="Times New Roman" w:hAnsi="Times New Roman" w:cs="Times New Roman"/>
          <w:sz w:val="28"/>
          <w:szCs w:val="28"/>
        </w:rPr>
        <w:t>ение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объем</w:t>
      </w:r>
      <w:r w:rsidR="008D1F49" w:rsidRPr="004A7CFE">
        <w:rPr>
          <w:rFonts w:ascii="Times New Roman" w:hAnsi="Times New Roman" w:cs="Times New Roman"/>
          <w:sz w:val="28"/>
          <w:szCs w:val="28"/>
        </w:rPr>
        <w:t>ов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обновления библиотечного фонда до 3,8% от книговыдачи;</w:t>
      </w:r>
    </w:p>
    <w:p w:rsidR="00317ADF" w:rsidRPr="004A7CFE" w:rsidRDefault="00317ADF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8D1F49" w:rsidRPr="004A7CFE">
        <w:rPr>
          <w:rFonts w:ascii="Times New Roman" w:hAnsi="Times New Roman" w:cs="Times New Roman"/>
          <w:sz w:val="28"/>
          <w:szCs w:val="28"/>
        </w:rPr>
        <w:t>увеличение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доход</w:t>
      </w:r>
      <w:r w:rsidR="008D1F49" w:rsidRPr="004A7CFE">
        <w:rPr>
          <w:rFonts w:ascii="Times New Roman" w:hAnsi="Times New Roman" w:cs="Times New Roman"/>
          <w:sz w:val="28"/>
          <w:szCs w:val="28"/>
        </w:rPr>
        <w:t>ов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от оказания платных услуг учреждениями культуры в 2 раза.</w:t>
      </w:r>
    </w:p>
    <w:p w:rsidR="008D1F49" w:rsidRPr="004A7CFE" w:rsidRDefault="00A30E64" w:rsidP="008D1F4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8D1F49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развития сферы культуры и искусства </w:t>
      </w:r>
      <w:proofErr w:type="spellStart"/>
      <w:r w:rsidR="008D1F49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8D1F49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8D1F49" w:rsidRPr="004A7CFE" w:rsidRDefault="008D1F49" w:rsidP="008D1F49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8D1F49" w:rsidRPr="004A7CFE" w:rsidRDefault="008D1F49" w:rsidP="008D1F49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2D4BA4">
        <w:rPr>
          <w:rFonts w:ascii="Times New Roman" w:hAnsi="Times New Roman" w:cs="Times New Roman"/>
          <w:sz w:val="28"/>
          <w:szCs w:val="28"/>
        </w:rPr>
        <w:t>6</w:t>
      </w:r>
    </w:p>
    <w:p w:rsidR="008D1F49" w:rsidRPr="004A7CFE" w:rsidRDefault="008D1F49" w:rsidP="008D1F49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сферы культуры и искусства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p w:rsidR="008D1F49" w:rsidRPr="004A7CFE" w:rsidRDefault="008D1F49" w:rsidP="00F26F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9"/>
        <w:tblW w:w="5000" w:type="pct"/>
        <w:tblLook w:val="04A0"/>
      </w:tblPr>
      <w:tblGrid>
        <w:gridCol w:w="694"/>
        <w:gridCol w:w="3892"/>
        <w:gridCol w:w="1715"/>
        <w:gridCol w:w="1091"/>
        <w:gridCol w:w="1091"/>
        <w:gridCol w:w="1089"/>
      </w:tblGrid>
      <w:tr w:rsidR="00317ADF" w:rsidRPr="004A7CFE" w:rsidTr="00A30E64">
        <w:tc>
          <w:tcPr>
            <w:tcW w:w="362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033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896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</w:t>
            </w:r>
            <w:r w:rsidR="008D1F49"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A30E64">
        <w:tc>
          <w:tcPr>
            <w:tcW w:w="362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33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Культурно-досуговые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мероприятия</w:t>
            </w:r>
          </w:p>
        </w:tc>
        <w:tc>
          <w:tcPr>
            <w:tcW w:w="896" w:type="pct"/>
          </w:tcPr>
          <w:p w:rsidR="00317ADF" w:rsidRPr="004A7CFE" w:rsidRDefault="00555E38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 шт</w:t>
            </w:r>
            <w:r w:rsidR="005C2289"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4,1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4,3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4,5</w:t>
            </w:r>
          </w:p>
        </w:tc>
      </w:tr>
      <w:tr w:rsidR="00317ADF" w:rsidRPr="004A7CFE" w:rsidTr="00A30E64">
        <w:tc>
          <w:tcPr>
            <w:tcW w:w="362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33" w:type="pct"/>
          </w:tcPr>
          <w:p w:rsidR="00317ADF" w:rsidRPr="004A7CFE" w:rsidRDefault="00F7170D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чреждения культуры </w:t>
            </w:r>
            <w:proofErr w:type="gramStart"/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оснащенных</w:t>
            </w:r>
            <w:proofErr w:type="gramEnd"/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современным оборудованием</w:t>
            </w:r>
          </w:p>
        </w:tc>
        <w:tc>
          <w:tcPr>
            <w:tcW w:w="896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%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75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</w:tr>
      <w:tr w:rsidR="00317ADF" w:rsidRPr="004A7CFE" w:rsidTr="00A30E64">
        <w:tc>
          <w:tcPr>
            <w:tcW w:w="362" w:type="pct"/>
          </w:tcPr>
          <w:p w:rsidR="00317ADF" w:rsidRPr="004A7CFE" w:rsidRDefault="00A30E64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033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Объемы обновления библиотечного фонда</w:t>
            </w:r>
          </w:p>
        </w:tc>
        <w:tc>
          <w:tcPr>
            <w:tcW w:w="896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3,8</w:t>
            </w:r>
          </w:p>
        </w:tc>
      </w:tr>
      <w:tr w:rsidR="00317ADF" w:rsidRPr="004A7CFE" w:rsidTr="00A30E64">
        <w:tc>
          <w:tcPr>
            <w:tcW w:w="362" w:type="pct"/>
          </w:tcPr>
          <w:p w:rsidR="00317ADF" w:rsidRPr="004A7CFE" w:rsidRDefault="00A30E64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033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Доходы от оказания платных услуг </w:t>
            </w:r>
          </w:p>
        </w:tc>
        <w:tc>
          <w:tcPr>
            <w:tcW w:w="896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555E38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913,1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1191</w:t>
            </w:r>
          </w:p>
        </w:tc>
        <w:tc>
          <w:tcPr>
            <w:tcW w:w="570" w:type="pct"/>
          </w:tcPr>
          <w:p w:rsidR="00317ADF" w:rsidRPr="004A7CFE" w:rsidRDefault="00317ADF" w:rsidP="008D1F4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1588</w:t>
            </w:r>
          </w:p>
        </w:tc>
      </w:tr>
    </w:tbl>
    <w:p w:rsidR="00317ADF" w:rsidRPr="004A7CFE" w:rsidRDefault="00317ADF" w:rsidP="00317ADF">
      <w:pPr>
        <w:pStyle w:val="a5"/>
        <w:tabs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5"/>
        <w:tabs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5"/>
        <w:tabs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5"/>
        <w:tabs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5"/>
        <w:tabs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5"/>
        <w:tabs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5"/>
        <w:tabs>
          <w:tab w:val="left" w:pos="567"/>
        </w:tabs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9B38A2" w:rsidRPr="004A7CFE" w:rsidRDefault="009B38A2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21" w:name="_Toc524473717"/>
      <w:bookmarkStart w:id="22" w:name="_Toc531128927"/>
      <w:r w:rsidRPr="004A7CFE">
        <w:lastRenderedPageBreak/>
        <w:t>Трудовые отношения</w:t>
      </w:r>
      <w:bookmarkEnd w:id="21"/>
      <w:bookmarkEnd w:id="22"/>
    </w:p>
    <w:p w:rsidR="00226C6B" w:rsidRPr="004A7CFE" w:rsidRDefault="00226C6B" w:rsidP="00226C6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Стратегической целью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является создание условий для прекращения оттока экономически активного населения трудоспособного возраста и привлечения в район для постоянного проживания квалифицированных молодых специалистов, а также создание предпосылок для формирования кадрового резерва. </w:t>
      </w:r>
    </w:p>
    <w:p w:rsidR="00317ADF" w:rsidRPr="004A7CFE" w:rsidRDefault="00317ADF" w:rsidP="00BA419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Численность экономически активного населения </w:t>
      </w:r>
      <w:proofErr w:type="spellStart"/>
      <w:r w:rsidR="00BA419C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BA419C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 xml:space="preserve">на </w:t>
      </w:r>
      <w:r w:rsidR="00BA419C" w:rsidRPr="004A7CFE">
        <w:rPr>
          <w:rFonts w:ascii="Times New Roman" w:hAnsi="Times New Roman" w:cs="Times New Roman"/>
          <w:sz w:val="28"/>
          <w:szCs w:val="28"/>
        </w:rPr>
        <w:t>конец</w:t>
      </w:r>
      <w:proofErr w:type="gramEnd"/>
      <w:r w:rsidR="00BA419C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2017 год</w:t>
      </w:r>
      <w:r w:rsidR="00BA419C" w:rsidRPr="004A7CFE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составила 8800 человек, </w:t>
      </w:r>
      <w:r w:rsidR="00BA419C" w:rsidRPr="004A7CFE">
        <w:rPr>
          <w:rFonts w:ascii="Times New Roman" w:hAnsi="Times New Roman" w:cs="Times New Roman"/>
          <w:sz w:val="28"/>
          <w:szCs w:val="28"/>
        </w:rPr>
        <w:t>при этом занятых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в экономике </w:t>
      </w:r>
      <w:r w:rsidR="00BA419C"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Pr="004A7CFE">
        <w:rPr>
          <w:rFonts w:ascii="Times New Roman" w:hAnsi="Times New Roman" w:cs="Times New Roman"/>
          <w:sz w:val="28"/>
          <w:szCs w:val="28"/>
        </w:rPr>
        <w:t xml:space="preserve">8050 человек.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46" type="#_x0000_t75" style="width:377.15pt;height:3in" o:ole="">
            <v:imagedata r:id="rId53" o:title=""/>
          </v:shape>
          <o:OLEObject Type="Embed" ProgID="Excel.Sheet.12" ShapeID="_x0000_i1046" DrawAspect="Content" ObjectID="_1604909811" r:id="rId54"/>
        </w:objec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BA419C" w:rsidRPr="004A7CFE">
        <w:rPr>
          <w:rFonts w:ascii="Times New Roman" w:hAnsi="Times New Roman" w:cs="Times New Roman"/>
          <w:sz w:val="28"/>
          <w:szCs w:val="28"/>
        </w:rPr>
        <w:t xml:space="preserve"> 2</w:t>
      </w:r>
      <w:r w:rsidR="002D4BA4">
        <w:rPr>
          <w:rFonts w:ascii="Times New Roman" w:hAnsi="Times New Roman" w:cs="Times New Roman"/>
          <w:sz w:val="28"/>
          <w:szCs w:val="28"/>
        </w:rPr>
        <w:t>3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Численность экономически активного населения, чел. </w:t>
      </w:r>
    </w:p>
    <w:p w:rsidR="00317ADF" w:rsidRPr="004A7CFE" w:rsidRDefault="00317ADF" w:rsidP="00317ADF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Численность работников предприятий и организаций по полному кругу предприятий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 xml:space="preserve">на </w:t>
      </w:r>
      <w:r w:rsidR="00BA419C" w:rsidRPr="004A7CFE">
        <w:rPr>
          <w:rFonts w:ascii="Times New Roman" w:hAnsi="Times New Roman" w:cs="Times New Roman"/>
          <w:sz w:val="28"/>
          <w:szCs w:val="28"/>
        </w:rPr>
        <w:t>конец</w:t>
      </w:r>
      <w:proofErr w:type="gramEnd"/>
      <w:r w:rsidR="00BA419C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2017 год составила 2860 человек.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47" type="#_x0000_t75" style="width:360.85pt;height:3in" o:ole="">
            <v:imagedata r:id="rId55" o:title=""/>
          </v:shape>
          <o:OLEObject Type="Embed" ProgID="Excel.Sheet.12" ShapeID="_x0000_i1047" DrawAspect="Content" ObjectID="_1604909812" r:id="rId56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BA419C" w:rsidRPr="004A7CFE">
        <w:rPr>
          <w:rFonts w:ascii="Times New Roman" w:hAnsi="Times New Roman" w:cs="Times New Roman"/>
          <w:sz w:val="28"/>
          <w:szCs w:val="28"/>
        </w:rPr>
        <w:t xml:space="preserve"> 2</w:t>
      </w:r>
      <w:r w:rsidR="002D4BA4">
        <w:rPr>
          <w:rFonts w:ascii="Times New Roman" w:hAnsi="Times New Roman" w:cs="Times New Roman"/>
          <w:sz w:val="28"/>
          <w:szCs w:val="28"/>
        </w:rPr>
        <w:t>4</w:t>
      </w:r>
      <w:r w:rsidRPr="004A7CFE">
        <w:rPr>
          <w:rFonts w:ascii="Times New Roman" w:hAnsi="Times New Roman" w:cs="Times New Roman"/>
          <w:sz w:val="28"/>
          <w:szCs w:val="28"/>
        </w:rPr>
        <w:t>. Среднесписочная численность работников предприятий и организаци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всего (полный круг предприятий), чел.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Фонд начисленной заработной платы </w:t>
      </w:r>
      <w:r w:rsidR="00BA419C" w:rsidRPr="004A7CFE">
        <w:rPr>
          <w:rFonts w:ascii="Times New Roman" w:hAnsi="Times New Roman" w:cs="Times New Roman"/>
          <w:sz w:val="28"/>
          <w:szCs w:val="28"/>
        </w:rPr>
        <w:t>з</w:t>
      </w:r>
      <w:r w:rsidRPr="004A7CFE">
        <w:rPr>
          <w:rFonts w:ascii="Times New Roman" w:hAnsi="Times New Roman" w:cs="Times New Roman"/>
          <w:sz w:val="28"/>
          <w:szCs w:val="28"/>
        </w:rPr>
        <w:t>а 2017 год составил 660</w:t>
      </w:r>
      <w:r w:rsidR="00BA419C" w:rsidRPr="004A7CFE">
        <w:rPr>
          <w:rFonts w:ascii="Times New Roman" w:hAnsi="Times New Roman" w:cs="Times New Roman"/>
          <w:sz w:val="28"/>
          <w:szCs w:val="28"/>
        </w:rPr>
        <w:t xml:space="preserve"> млн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рублей.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48" type="#_x0000_t75" style="width:377.15pt;height:3in" o:ole="">
            <v:imagedata r:id="rId57" o:title=""/>
          </v:shape>
          <o:OLEObject Type="Embed" ProgID="Excel.Sheet.12" ShapeID="_x0000_i1048" DrawAspect="Content" ObjectID="_1604909813" r:id="rId58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BA419C" w:rsidRPr="004A7CFE">
        <w:rPr>
          <w:rFonts w:ascii="Times New Roman" w:hAnsi="Times New Roman" w:cs="Times New Roman"/>
          <w:sz w:val="28"/>
          <w:szCs w:val="28"/>
        </w:rPr>
        <w:t xml:space="preserve"> 2</w:t>
      </w:r>
      <w:r w:rsidR="002D4BA4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>. Фонд начисленной заработной платы, тыс. руб.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BA419C" w:rsidRPr="004A7CFE">
        <w:rPr>
          <w:rFonts w:ascii="Times New Roman" w:hAnsi="Times New Roman" w:cs="Times New Roman"/>
          <w:sz w:val="28"/>
          <w:szCs w:val="28"/>
        </w:rPr>
        <w:t>Анализ показал, что с</w:t>
      </w:r>
      <w:r w:rsidRPr="004A7CFE">
        <w:rPr>
          <w:rFonts w:ascii="Times New Roman" w:hAnsi="Times New Roman" w:cs="Times New Roman"/>
          <w:sz w:val="28"/>
          <w:szCs w:val="28"/>
        </w:rPr>
        <w:t xml:space="preserve">редний размер заработной платы </w:t>
      </w:r>
      <w:r w:rsidR="00BA419C" w:rsidRPr="004A7CFE">
        <w:rPr>
          <w:rFonts w:ascii="Times New Roman" w:hAnsi="Times New Roman" w:cs="Times New Roman"/>
          <w:sz w:val="28"/>
          <w:szCs w:val="28"/>
        </w:rPr>
        <w:t>на предприятиях муниципального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BA419C" w:rsidRPr="004A7CFE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вырос</w:t>
      </w:r>
      <w:r w:rsidR="00BA419C" w:rsidRPr="004A7CFE">
        <w:rPr>
          <w:rFonts w:ascii="Times New Roman" w:hAnsi="Times New Roman" w:cs="Times New Roman"/>
          <w:sz w:val="28"/>
          <w:szCs w:val="28"/>
        </w:rPr>
        <w:t>ла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на </w:t>
      </w:r>
      <w:r w:rsidR="00BA419C" w:rsidRPr="004A7CFE">
        <w:rPr>
          <w:rFonts w:ascii="Times New Roman" w:hAnsi="Times New Roman" w:cs="Times New Roman"/>
          <w:sz w:val="28"/>
          <w:szCs w:val="28"/>
        </w:rPr>
        <w:t>46</w:t>
      </w:r>
      <w:r w:rsidRPr="004A7CFE">
        <w:rPr>
          <w:rFonts w:ascii="Times New Roman" w:hAnsi="Times New Roman" w:cs="Times New Roman"/>
          <w:sz w:val="28"/>
          <w:szCs w:val="28"/>
        </w:rPr>
        <w:t xml:space="preserve">%, составив </w:t>
      </w:r>
      <w:r w:rsidR="00BA419C" w:rsidRPr="004A7CFE">
        <w:rPr>
          <w:rFonts w:ascii="Times New Roman" w:hAnsi="Times New Roman" w:cs="Times New Roman"/>
          <w:sz w:val="28"/>
          <w:szCs w:val="28"/>
        </w:rPr>
        <w:t>в</w:t>
      </w:r>
      <w:r w:rsidRPr="004A7CFE">
        <w:rPr>
          <w:rFonts w:ascii="Times New Roman" w:hAnsi="Times New Roman" w:cs="Times New Roman"/>
          <w:sz w:val="28"/>
          <w:szCs w:val="28"/>
        </w:rPr>
        <w:t xml:space="preserve"> 2017 год</w:t>
      </w:r>
      <w:r w:rsidR="00BA419C" w:rsidRPr="004A7CFE">
        <w:rPr>
          <w:rFonts w:ascii="Times New Roman" w:hAnsi="Times New Roman" w:cs="Times New Roman"/>
          <w:sz w:val="28"/>
          <w:szCs w:val="28"/>
        </w:rPr>
        <w:t>у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BA419C"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Pr="004A7CFE">
        <w:rPr>
          <w:rFonts w:ascii="Times New Roman" w:hAnsi="Times New Roman" w:cs="Times New Roman"/>
          <w:sz w:val="28"/>
          <w:szCs w:val="28"/>
        </w:rPr>
        <w:t xml:space="preserve">19231 рубль. 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49" type="#_x0000_t75" style="width:360.85pt;height:3in" o:ole="">
            <v:imagedata r:id="rId59" o:title=""/>
          </v:shape>
          <o:OLEObject Type="Embed" ProgID="Excel.Sheet.12" ShapeID="_x0000_i1049" DrawAspect="Content" ObjectID="_1604909814" r:id="rId60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BA419C" w:rsidRPr="004A7CFE">
        <w:rPr>
          <w:rFonts w:ascii="Times New Roman" w:hAnsi="Times New Roman" w:cs="Times New Roman"/>
          <w:sz w:val="28"/>
          <w:szCs w:val="28"/>
        </w:rPr>
        <w:t xml:space="preserve"> 2</w:t>
      </w:r>
      <w:r w:rsidR="002D4BA4">
        <w:rPr>
          <w:rFonts w:ascii="Times New Roman" w:hAnsi="Times New Roman" w:cs="Times New Roman"/>
          <w:sz w:val="28"/>
          <w:szCs w:val="28"/>
        </w:rPr>
        <w:t>6</w:t>
      </w:r>
      <w:r w:rsidRPr="004A7CFE">
        <w:rPr>
          <w:rFonts w:ascii="Times New Roman" w:hAnsi="Times New Roman" w:cs="Times New Roman"/>
          <w:sz w:val="28"/>
          <w:szCs w:val="28"/>
        </w:rPr>
        <w:t>. Средняя номинальная начисленная заработная плата по полному кругу предприятий, рублей</w:t>
      </w:r>
    </w:p>
    <w:p w:rsidR="00317ADF" w:rsidRPr="004A7CFE" w:rsidRDefault="00317ADF" w:rsidP="00317ADF">
      <w:pPr>
        <w:tabs>
          <w:tab w:val="left" w:pos="709"/>
          <w:tab w:val="left" w:pos="3705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Средний размер заработной платы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составляет 73,3% от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среднеобластного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96796C" w:rsidRPr="004A7CFE">
        <w:rPr>
          <w:rFonts w:ascii="Times New Roman" w:hAnsi="Times New Roman" w:cs="Times New Roman"/>
          <w:sz w:val="28"/>
          <w:szCs w:val="28"/>
        </w:rPr>
        <w:t>значения</w:t>
      </w:r>
      <w:r w:rsidRPr="004A7CFE">
        <w:rPr>
          <w:rFonts w:ascii="Times New Roman" w:hAnsi="Times New Roman" w:cs="Times New Roman"/>
          <w:sz w:val="28"/>
          <w:szCs w:val="28"/>
        </w:rPr>
        <w:t>, а также занимает 17 место по размеру заработной платы среди</w:t>
      </w:r>
      <w:r w:rsidR="0096796C" w:rsidRPr="004A7CFE">
        <w:rPr>
          <w:rFonts w:ascii="Times New Roman" w:hAnsi="Times New Roman" w:cs="Times New Roman"/>
          <w:sz w:val="28"/>
          <w:szCs w:val="28"/>
        </w:rPr>
        <w:t xml:space="preserve"> других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районов Брянской области. 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50" type="#_x0000_t75" style="width:360.85pt;height:3in" o:ole="">
            <v:imagedata r:id="rId61" o:title=""/>
          </v:shape>
          <o:OLEObject Type="Embed" ProgID="Excel.SheetBinaryMacroEnabled.12" ShapeID="_x0000_i1050" DrawAspect="Content" ObjectID="_1604909815" r:id="rId62"/>
        </w:object>
      </w:r>
    </w:p>
    <w:p w:rsidR="00317ADF" w:rsidRPr="004A7CFE" w:rsidRDefault="00317ADF" w:rsidP="00226C6B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96796C" w:rsidRPr="004A7CFE">
        <w:rPr>
          <w:rFonts w:ascii="Times New Roman" w:hAnsi="Times New Roman" w:cs="Times New Roman"/>
          <w:sz w:val="28"/>
          <w:szCs w:val="28"/>
        </w:rPr>
        <w:t>2</w:t>
      </w:r>
      <w:r w:rsidR="002D4BA4">
        <w:rPr>
          <w:rFonts w:ascii="Times New Roman" w:hAnsi="Times New Roman" w:cs="Times New Roman"/>
          <w:sz w:val="28"/>
          <w:szCs w:val="28"/>
        </w:rPr>
        <w:t>7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  <w:r w:rsidR="00226C6B" w:rsidRPr="004A7CFE">
        <w:rPr>
          <w:rFonts w:ascii="Times New Roman" w:hAnsi="Times New Roman" w:cs="Times New Roman"/>
          <w:sz w:val="28"/>
          <w:szCs w:val="28"/>
        </w:rPr>
        <w:t xml:space="preserve">Доля среднего размера заработной платы в </w:t>
      </w:r>
      <w:proofErr w:type="spellStart"/>
      <w:r w:rsidR="00226C6B" w:rsidRPr="004A7CFE">
        <w:rPr>
          <w:rFonts w:ascii="Times New Roman" w:hAnsi="Times New Roman" w:cs="Times New Roman"/>
          <w:sz w:val="28"/>
          <w:szCs w:val="28"/>
        </w:rPr>
        <w:t>Комаричскому</w:t>
      </w:r>
      <w:proofErr w:type="spellEnd"/>
      <w:r w:rsidR="00226C6B"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от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среднеобластного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уровня</w:t>
      </w:r>
      <w:r w:rsidR="00226C6B" w:rsidRPr="004A7CFE">
        <w:rPr>
          <w:rFonts w:ascii="Times New Roman" w:hAnsi="Times New Roman" w:cs="Times New Roman"/>
          <w:sz w:val="28"/>
          <w:szCs w:val="28"/>
        </w:rPr>
        <w:t>, %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226C6B" w:rsidRPr="004A7CFE">
        <w:rPr>
          <w:rFonts w:ascii="Times New Roman" w:hAnsi="Times New Roman" w:cs="Times New Roman"/>
          <w:sz w:val="28"/>
          <w:szCs w:val="28"/>
        </w:rPr>
        <w:t>По данным за 2017 год в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сельском хозяйстве </w:t>
      </w:r>
      <w:r w:rsidR="00364BC8" w:rsidRPr="004A7CFE">
        <w:rPr>
          <w:rFonts w:ascii="Times New Roman" w:hAnsi="Times New Roman" w:cs="Times New Roman"/>
          <w:sz w:val="28"/>
          <w:szCs w:val="28"/>
        </w:rPr>
        <w:t xml:space="preserve">муниципального района </w:t>
      </w:r>
      <w:r w:rsidRPr="004A7CFE">
        <w:rPr>
          <w:rFonts w:ascii="Times New Roman" w:hAnsi="Times New Roman" w:cs="Times New Roman"/>
          <w:sz w:val="28"/>
          <w:szCs w:val="28"/>
        </w:rPr>
        <w:t xml:space="preserve">размер заработной платы составил – </w:t>
      </w:r>
      <w:r w:rsidR="009463F2">
        <w:rPr>
          <w:rFonts w:ascii="Times New Roman" w:hAnsi="Times New Roman" w:cs="Times New Roman"/>
          <w:sz w:val="28"/>
          <w:szCs w:val="28"/>
        </w:rPr>
        <w:t>20471 рубль</w:t>
      </w:r>
      <w:r w:rsidRPr="004A7CFE">
        <w:rPr>
          <w:rFonts w:ascii="Times New Roman" w:hAnsi="Times New Roman" w:cs="Times New Roman"/>
          <w:sz w:val="28"/>
          <w:szCs w:val="28"/>
        </w:rPr>
        <w:t xml:space="preserve">, </w:t>
      </w:r>
      <w:r w:rsidR="00364BC8" w:rsidRPr="004A7CFE">
        <w:rPr>
          <w:rFonts w:ascii="Times New Roman" w:hAnsi="Times New Roman" w:cs="Times New Roman"/>
          <w:sz w:val="28"/>
          <w:szCs w:val="28"/>
        </w:rPr>
        <w:t xml:space="preserve">на </w:t>
      </w:r>
      <w:r w:rsidR="009463F2">
        <w:rPr>
          <w:rFonts w:ascii="Times New Roman" w:hAnsi="Times New Roman" w:cs="Times New Roman"/>
          <w:sz w:val="28"/>
          <w:szCs w:val="28"/>
        </w:rPr>
        <w:t>обрабатывающих предприятиях – 20078,5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</w:t>
      </w:r>
      <w:r w:rsidR="00364BC8" w:rsidRPr="004A7CFE">
        <w:rPr>
          <w:rFonts w:ascii="Times New Roman" w:hAnsi="Times New Roman" w:cs="Times New Roman"/>
          <w:sz w:val="28"/>
          <w:szCs w:val="28"/>
        </w:rPr>
        <w:t xml:space="preserve">на предприятиях </w:t>
      </w:r>
      <w:r w:rsidRPr="004A7CFE">
        <w:rPr>
          <w:rFonts w:ascii="Times New Roman" w:hAnsi="Times New Roman" w:cs="Times New Roman"/>
          <w:sz w:val="28"/>
          <w:szCs w:val="28"/>
        </w:rPr>
        <w:t xml:space="preserve">по производству пищевых </w:t>
      </w: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продуктов – </w:t>
      </w:r>
      <w:r w:rsidR="009463F2">
        <w:rPr>
          <w:rFonts w:ascii="Times New Roman" w:hAnsi="Times New Roman" w:cs="Times New Roman"/>
          <w:sz w:val="28"/>
          <w:szCs w:val="28"/>
        </w:rPr>
        <w:t>20078,5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</w:t>
      </w:r>
      <w:r w:rsidR="00364BC8" w:rsidRPr="004A7CFE">
        <w:rPr>
          <w:rFonts w:ascii="Times New Roman" w:hAnsi="Times New Roman" w:cs="Times New Roman"/>
          <w:sz w:val="28"/>
          <w:szCs w:val="28"/>
        </w:rPr>
        <w:t xml:space="preserve">на предприятиях по </w:t>
      </w:r>
      <w:r w:rsidRPr="004A7CFE">
        <w:rPr>
          <w:rFonts w:ascii="Times New Roman" w:hAnsi="Times New Roman" w:cs="Times New Roman"/>
          <w:sz w:val="28"/>
          <w:szCs w:val="28"/>
        </w:rPr>
        <w:t>производств</w:t>
      </w:r>
      <w:r w:rsidR="00364BC8" w:rsidRPr="004A7CFE">
        <w:rPr>
          <w:rFonts w:ascii="Times New Roman" w:hAnsi="Times New Roman" w:cs="Times New Roman"/>
          <w:sz w:val="28"/>
          <w:szCs w:val="28"/>
        </w:rPr>
        <w:t>у и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обеспечению электрической энергией, газом и паром – </w:t>
      </w:r>
      <w:r w:rsidR="009463F2">
        <w:rPr>
          <w:rFonts w:ascii="Times New Roman" w:hAnsi="Times New Roman" w:cs="Times New Roman"/>
          <w:sz w:val="28"/>
          <w:szCs w:val="28"/>
        </w:rPr>
        <w:t>19397,8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</w:t>
      </w:r>
      <w:r w:rsidR="00364BC8" w:rsidRPr="004A7CFE">
        <w:rPr>
          <w:rFonts w:ascii="Times New Roman" w:hAnsi="Times New Roman" w:cs="Times New Roman"/>
          <w:sz w:val="28"/>
          <w:szCs w:val="28"/>
        </w:rPr>
        <w:t>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предприятия</w:t>
      </w:r>
      <w:r w:rsidR="00364BC8" w:rsidRPr="004A7CFE">
        <w:rPr>
          <w:rFonts w:ascii="Times New Roman" w:hAnsi="Times New Roman" w:cs="Times New Roman"/>
          <w:sz w:val="28"/>
          <w:szCs w:val="28"/>
        </w:rPr>
        <w:t>х</w:t>
      </w:r>
      <w:r w:rsidRPr="004A7CFE">
        <w:rPr>
          <w:rFonts w:ascii="Times New Roman" w:hAnsi="Times New Roman" w:cs="Times New Roman"/>
          <w:sz w:val="28"/>
          <w:szCs w:val="28"/>
        </w:rPr>
        <w:t>, относящи</w:t>
      </w:r>
      <w:r w:rsidR="00364BC8" w:rsidRPr="004A7CFE">
        <w:rPr>
          <w:rFonts w:ascii="Times New Roman" w:hAnsi="Times New Roman" w:cs="Times New Roman"/>
          <w:sz w:val="28"/>
          <w:szCs w:val="28"/>
        </w:rPr>
        <w:t>х</w:t>
      </w:r>
      <w:r w:rsidRPr="004A7CFE">
        <w:rPr>
          <w:rFonts w:ascii="Times New Roman" w:hAnsi="Times New Roman" w:cs="Times New Roman"/>
          <w:sz w:val="28"/>
          <w:szCs w:val="28"/>
        </w:rPr>
        <w:t>ся к группе водоснабжения, водоотведения, организации сбора и утилизации отходов –</w:t>
      </w:r>
      <w:r w:rsidR="009463F2">
        <w:rPr>
          <w:rFonts w:ascii="Times New Roman" w:hAnsi="Times New Roman" w:cs="Times New Roman"/>
          <w:sz w:val="28"/>
          <w:szCs w:val="28"/>
        </w:rPr>
        <w:t xml:space="preserve"> 12990,9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</w:t>
      </w:r>
      <w:r w:rsidR="009463F2">
        <w:rPr>
          <w:rFonts w:ascii="Times New Roman" w:hAnsi="Times New Roman" w:cs="Times New Roman"/>
          <w:sz w:val="28"/>
          <w:szCs w:val="28"/>
        </w:rPr>
        <w:t>ей</w:t>
      </w:r>
      <w:r w:rsidRPr="004A7CFE">
        <w:rPr>
          <w:rFonts w:ascii="Times New Roman" w:hAnsi="Times New Roman" w:cs="Times New Roman"/>
          <w:sz w:val="28"/>
          <w:szCs w:val="28"/>
        </w:rPr>
        <w:t xml:space="preserve">, </w:t>
      </w:r>
      <w:r w:rsidR="00364BC8" w:rsidRPr="004A7CFE">
        <w:rPr>
          <w:rFonts w:ascii="Times New Roman" w:hAnsi="Times New Roman" w:cs="Times New Roman"/>
          <w:sz w:val="28"/>
          <w:szCs w:val="28"/>
        </w:rPr>
        <w:t>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предприятия</w:t>
      </w:r>
      <w:r w:rsidR="00364BC8" w:rsidRPr="004A7CFE">
        <w:rPr>
          <w:rFonts w:ascii="Times New Roman" w:hAnsi="Times New Roman" w:cs="Times New Roman"/>
          <w:sz w:val="28"/>
          <w:szCs w:val="28"/>
        </w:rPr>
        <w:t>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сфер</w:t>
      </w:r>
      <w:r w:rsidR="00364BC8" w:rsidRPr="004A7CFE">
        <w:rPr>
          <w:rFonts w:ascii="Times New Roman" w:hAnsi="Times New Roman" w:cs="Times New Roman"/>
          <w:sz w:val="28"/>
          <w:szCs w:val="28"/>
        </w:rPr>
        <w:t>ы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строительства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– </w:t>
      </w:r>
      <w:r w:rsidR="009463F2">
        <w:rPr>
          <w:rFonts w:ascii="Times New Roman" w:hAnsi="Times New Roman" w:cs="Times New Roman"/>
          <w:sz w:val="28"/>
          <w:szCs w:val="28"/>
        </w:rPr>
        <w:t>31899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</w:t>
      </w:r>
      <w:r w:rsidR="00364BC8" w:rsidRPr="004A7CFE">
        <w:rPr>
          <w:rFonts w:ascii="Times New Roman" w:hAnsi="Times New Roman" w:cs="Times New Roman"/>
          <w:sz w:val="28"/>
          <w:szCs w:val="28"/>
        </w:rPr>
        <w:t>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предприятия</w:t>
      </w:r>
      <w:r w:rsidR="00364BC8" w:rsidRPr="004A7CFE">
        <w:rPr>
          <w:rFonts w:ascii="Times New Roman" w:hAnsi="Times New Roman" w:cs="Times New Roman"/>
          <w:sz w:val="28"/>
          <w:szCs w:val="28"/>
        </w:rPr>
        <w:t>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транспортировки и хранения – </w:t>
      </w:r>
      <w:r w:rsidR="009463F2">
        <w:rPr>
          <w:rFonts w:ascii="Times New Roman" w:hAnsi="Times New Roman" w:cs="Times New Roman"/>
          <w:sz w:val="28"/>
          <w:szCs w:val="28"/>
        </w:rPr>
        <w:t>11908,1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розничной и оптовой торговле </w:t>
      </w:r>
      <w:r w:rsidR="00364BC8" w:rsidRPr="004A7CFE">
        <w:rPr>
          <w:rFonts w:ascii="Times New Roman" w:hAnsi="Times New Roman" w:cs="Times New Roman"/>
          <w:sz w:val="28"/>
          <w:szCs w:val="28"/>
        </w:rPr>
        <w:t>–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9463F2">
        <w:rPr>
          <w:rFonts w:ascii="Times New Roman" w:hAnsi="Times New Roman" w:cs="Times New Roman"/>
          <w:sz w:val="28"/>
          <w:szCs w:val="28"/>
        </w:rPr>
        <w:t>20378,7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рулей. Средняя заработная плата в финансовой и страховой деятельности составила </w:t>
      </w:r>
      <w:r w:rsidR="009463F2">
        <w:rPr>
          <w:rFonts w:ascii="Times New Roman" w:hAnsi="Times New Roman" w:cs="Times New Roman"/>
          <w:sz w:val="28"/>
          <w:szCs w:val="28"/>
        </w:rPr>
        <w:t>29310,3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</w:t>
      </w:r>
      <w:r w:rsidR="00364BC8" w:rsidRPr="004A7CFE">
        <w:rPr>
          <w:rFonts w:ascii="Times New Roman" w:hAnsi="Times New Roman" w:cs="Times New Roman"/>
          <w:sz w:val="28"/>
          <w:szCs w:val="28"/>
        </w:rPr>
        <w:t>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предприятия</w:t>
      </w:r>
      <w:r w:rsidR="00364BC8" w:rsidRPr="004A7CFE">
        <w:rPr>
          <w:rFonts w:ascii="Times New Roman" w:hAnsi="Times New Roman" w:cs="Times New Roman"/>
          <w:sz w:val="28"/>
          <w:szCs w:val="28"/>
        </w:rPr>
        <w:t>х, осуществляющих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364BC8" w:rsidRPr="004A7CFE">
        <w:rPr>
          <w:rFonts w:ascii="Times New Roman" w:hAnsi="Times New Roman" w:cs="Times New Roman"/>
          <w:sz w:val="28"/>
          <w:szCs w:val="28"/>
        </w:rPr>
        <w:t>операции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 недвижимым имуществом – </w:t>
      </w:r>
      <w:r w:rsidR="009463F2">
        <w:rPr>
          <w:rFonts w:ascii="Times New Roman" w:hAnsi="Times New Roman" w:cs="Times New Roman"/>
          <w:sz w:val="28"/>
          <w:szCs w:val="28"/>
        </w:rPr>
        <w:t>8786,2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рублей. Средняя заработная плата по отрасли образования за 2017 год составила </w:t>
      </w:r>
      <w:r w:rsidR="009463F2">
        <w:rPr>
          <w:rFonts w:ascii="Times New Roman" w:hAnsi="Times New Roman" w:cs="Times New Roman"/>
          <w:sz w:val="28"/>
          <w:szCs w:val="28"/>
        </w:rPr>
        <w:t>17714,8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работников сферы государственного управления – </w:t>
      </w:r>
      <w:r w:rsidR="009463F2">
        <w:rPr>
          <w:rFonts w:ascii="Times New Roman" w:hAnsi="Times New Roman" w:cs="Times New Roman"/>
          <w:sz w:val="28"/>
          <w:szCs w:val="28"/>
        </w:rPr>
        <w:t>26613,8</w:t>
      </w:r>
      <w:r w:rsidR="00364BC8" w:rsidRPr="004A7CFE">
        <w:rPr>
          <w:rFonts w:ascii="Times New Roman" w:hAnsi="Times New Roman" w:cs="Times New Roman"/>
          <w:sz w:val="28"/>
          <w:szCs w:val="28"/>
        </w:rPr>
        <w:t xml:space="preserve"> рублей, </w:t>
      </w:r>
      <w:r w:rsidRPr="004A7CFE">
        <w:rPr>
          <w:rFonts w:ascii="Times New Roman" w:hAnsi="Times New Roman" w:cs="Times New Roman"/>
          <w:sz w:val="28"/>
          <w:szCs w:val="28"/>
        </w:rPr>
        <w:t xml:space="preserve">учреждений культуры </w:t>
      </w:r>
      <w:r w:rsidR="00364BC8" w:rsidRPr="004A7CFE">
        <w:rPr>
          <w:rFonts w:ascii="Times New Roman" w:hAnsi="Times New Roman" w:cs="Times New Roman"/>
          <w:sz w:val="28"/>
          <w:szCs w:val="28"/>
        </w:rPr>
        <w:t>–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9463F2">
        <w:rPr>
          <w:rFonts w:ascii="Times New Roman" w:hAnsi="Times New Roman" w:cs="Times New Roman"/>
          <w:sz w:val="28"/>
          <w:szCs w:val="28"/>
        </w:rPr>
        <w:t>19122,8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работников профессиональной, научной и технической сфер – </w:t>
      </w:r>
      <w:r w:rsidR="009463F2">
        <w:rPr>
          <w:rFonts w:ascii="Times New Roman" w:hAnsi="Times New Roman" w:cs="Times New Roman"/>
          <w:sz w:val="28"/>
          <w:szCs w:val="28"/>
        </w:rPr>
        <w:t>20926,3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рублей, работников сферы здравоохранения – 1</w:t>
      </w:r>
      <w:r w:rsidR="009463F2">
        <w:rPr>
          <w:rFonts w:ascii="Times New Roman" w:hAnsi="Times New Roman" w:cs="Times New Roman"/>
          <w:sz w:val="28"/>
          <w:szCs w:val="28"/>
        </w:rPr>
        <w:t>7016,8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рублей. </w:t>
      </w:r>
    </w:p>
    <w:p w:rsidR="00364BC8" w:rsidRPr="004A7CFE" w:rsidRDefault="00364BC8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Таким образом, дифференциация заработной платы по областям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Комаричскому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составляет </w:t>
      </w:r>
      <w:r w:rsidR="009463F2">
        <w:rPr>
          <w:rFonts w:ascii="Times New Roman" w:hAnsi="Times New Roman" w:cs="Times New Roman"/>
          <w:sz w:val="28"/>
          <w:szCs w:val="28"/>
        </w:rPr>
        <w:t>3,6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раз</w:t>
      </w:r>
      <w:r w:rsidR="009463F2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115E35" w:rsidRDefault="00115E35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highlight w:val="yellow"/>
        </w:rPr>
        <w:sectPr w:rsidR="00115E35" w:rsidSect="00A937A3">
          <w:footerReference w:type="default" r:id="rId63"/>
          <w:pgSz w:w="11906" w:h="16838"/>
          <w:pgMar w:top="1134" w:right="849" w:bottom="1134" w:left="1701" w:header="709" w:footer="709" w:gutter="0"/>
          <w:cols w:space="708"/>
          <w:titlePg/>
          <w:docGrid w:linePitch="360"/>
        </w:sectPr>
      </w:pPr>
    </w:p>
    <w:p w:rsidR="00317ADF" w:rsidRPr="00115E35" w:rsidRDefault="00115E35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5E35">
        <w:rPr>
          <w:rFonts w:ascii="Times New Roman" w:hAnsi="Times New Roman" w:cs="Times New Roman"/>
          <w:sz w:val="28"/>
          <w:szCs w:val="28"/>
        </w:rPr>
        <w:object w:dxaOrig="14270" w:dyaOrig="7594">
          <v:shape id="_x0000_i1051" type="#_x0000_t75" style="width:653.15pt;height:348pt" o:ole="">
            <v:imagedata r:id="rId64" o:title=""/>
          </v:shape>
          <o:OLEObject Type="Embed" ProgID="Excel.Sheet.12" ShapeID="_x0000_i1051" DrawAspect="Content" ObjectID="_1604909816" r:id="rId65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115E35">
        <w:rPr>
          <w:rFonts w:ascii="Times New Roman" w:hAnsi="Times New Roman" w:cs="Times New Roman"/>
          <w:sz w:val="28"/>
          <w:szCs w:val="28"/>
        </w:rPr>
        <w:t>Рисунок</w:t>
      </w:r>
      <w:r w:rsidR="00364BC8" w:rsidRPr="00115E35">
        <w:rPr>
          <w:rFonts w:ascii="Times New Roman" w:hAnsi="Times New Roman" w:cs="Times New Roman"/>
          <w:sz w:val="28"/>
          <w:szCs w:val="28"/>
        </w:rPr>
        <w:t xml:space="preserve"> 2</w:t>
      </w:r>
      <w:r w:rsidR="002D4BA4">
        <w:rPr>
          <w:rFonts w:ascii="Times New Roman" w:hAnsi="Times New Roman" w:cs="Times New Roman"/>
          <w:sz w:val="28"/>
          <w:szCs w:val="28"/>
        </w:rPr>
        <w:t>8</w:t>
      </w:r>
      <w:r w:rsidRPr="00115E35">
        <w:rPr>
          <w:rFonts w:ascii="Times New Roman" w:hAnsi="Times New Roman" w:cs="Times New Roman"/>
          <w:sz w:val="28"/>
          <w:szCs w:val="28"/>
        </w:rPr>
        <w:t xml:space="preserve">. Среднемесячная заработная плата работников за </w:t>
      </w:r>
      <w:r w:rsidR="009463F2" w:rsidRPr="00115E35">
        <w:rPr>
          <w:rFonts w:ascii="Times New Roman" w:hAnsi="Times New Roman" w:cs="Times New Roman"/>
          <w:sz w:val="28"/>
          <w:szCs w:val="28"/>
        </w:rPr>
        <w:t>2017 год</w:t>
      </w:r>
      <w:r w:rsidRPr="00115E35">
        <w:rPr>
          <w:rFonts w:ascii="Times New Roman" w:hAnsi="Times New Roman" w:cs="Times New Roman"/>
          <w:sz w:val="28"/>
          <w:szCs w:val="28"/>
        </w:rPr>
        <w:t xml:space="preserve"> по организациям, не относящимся к субъектам малого предпринимательства, рублей</w:t>
      </w:r>
    </w:p>
    <w:p w:rsidR="00115E35" w:rsidRDefault="00115E35" w:rsidP="00317ADF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115E35" w:rsidSect="00115E35">
          <w:pgSz w:w="16838" w:h="11906" w:orient="landscape"/>
          <w:pgMar w:top="851" w:right="1134" w:bottom="1701" w:left="1134" w:header="709" w:footer="709" w:gutter="0"/>
          <w:cols w:space="708"/>
          <w:titlePg/>
          <w:docGrid w:linePitch="360"/>
        </w:sectPr>
      </w:pPr>
    </w:p>
    <w:p w:rsidR="00317ADF" w:rsidRPr="004A7CFE" w:rsidRDefault="00317ADF" w:rsidP="00317ADF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ab/>
        <w:t xml:space="preserve">Численность занятых на предприятиях и в организациях государственной и муниципальной собственности в 2017 году составил 1486 человек, по отношению к 2013 году </w:t>
      </w:r>
      <w:r w:rsidR="005C7E9F" w:rsidRPr="004A7CFE">
        <w:rPr>
          <w:rFonts w:ascii="Times New Roman" w:hAnsi="Times New Roman" w:cs="Times New Roman"/>
          <w:sz w:val="28"/>
          <w:szCs w:val="28"/>
        </w:rPr>
        <w:t>произошло снижение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на</w:t>
      </w:r>
      <w:r w:rsidR="005C7E9F" w:rsidRPr="004A7CFE">
        <w:rPr>
          <w:rFonts w:ascii="Times New Roman" w:hAnsi="Times New Roman" w:cs="Times New Roman"/>
          <w:sz w:val="28"/>
          <w:szCs w:val="28"/>
        </w:rPr>
        <w:t xml:space="preserve"> 13,7%, или</w:t>
      </w:r>
      <w:r w:rsidRPr="004A7CFE">
        <w:rPr>
          <w:rFonts w:ascii="Times New Roman" w:hAnsi="Times New Roman" w:cs="Times New Roman"/>
          <w:sz w:val="28"/>
          <w:szCs w:val="28"/>
        </w:rPr>
        <w:t xml:space="preserve"> 203 человека.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52" type="#_x0000_t75" style="width:360.85pt;height:3in" o:ole="">
            <v:imagedata r:id="rId66" o:title=""/>
          </v:shape>
          <o:OLEObject Type="Embed" ProgID="Excel.Sheet.12" ShapeID="_x0000_i1052" DrawAspect="Content" ObjectID="_1604909817" r:id="rId67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DC0177" w:rsidRPr="004A7CFE">
        <w:rPr>
          <w:rFonts w:ascii="Times New Roman" w:hAnsi="Times New Roman" w:cs="Times New Roman"/>
          <w:sz w:val="28"/>
          <w:szCs w:val="28"/>
        </w:rPr>
        <w:t xml:space="preserve"> 2</w:t>
      </w:r>
      <w:r w:rsidR="002D4BA4">
        <w:rPr>
          <w:rFonts w:ascii="Times New Roman" w:hAnsi="Times New Roman" w:cs="Times New Roman"/>
          <w:sz w:val="28"/>
          <w:szCs w:val="28"/>
        </w:rPr>
        <w:t>9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  <w:r w:rsidR="00DC0177" w:rsidRPr="004A7CFE">
        <w:rPr>
          <w:rFonts w:ascii="Times New Roman" w:hAnsi="Times New Roman" w:cs="Times New Roman"/>
          <w:sz w:val="28"/>
          <w:szCs w:val="28"/>
        </w:rPr>
        <w:t>Численность работников, занятых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на предприятиях и в организациях государственной и муниципальной собственности, чел.</w:t>
      </w:r>
    </w:p>
    <w:p w:rsidR="00DC0177" w:rsidRPr="004A7CFE" w:rsidRDefault="00317ADF" w:rsidP="00317ADF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DC0177" w:rsidP="00317ADF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Численность безработных </w:t>
      </w:r>
      <w:r w:rsidRPr="004A7CFE">
        <w:rPr>
          <w:rFonts w:ascii="Times New Roman" w:hAnsi="Times New Roman" w:cs="Times New Roman"/>
          <w:sz w:val="28"/>
          <w:szCs w:val="28"/>
        </w:rPr>
        <w:t>за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2017 год составила 116 человек, </w:t>
      </w:r>
      <w:r w:rsidRPr="004A7CFE">
        <w:rPr>
          <w:rFonts w:ascii="Times New Roman" w:hAnsi="Times New Roman" w:cs="Times New Roman"/>
          <w:sz w:val="28"/>
          <w:szCs w:val="28"/>
        </w:rPr>
        <w:t>динамика 2013-2017 гг. показывает стабильные значения данного показателя с незначительными корреляционными отклонениями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.  Всего лиц в трудоспособном возрасте незанятых трудовой деятельностью </w:t>
      </w:r>
      <w:r w:rsidRPr="004A7CFE">
        <w:rPr>
          <w:rFonts w:ascii="Times New Roman" w:hAnsi="Times New Roman" w:cs="Times New Roman"/>
          <w:sz w:val="28"/>
          <w:szCs w:val="28"/>
        </w:rPr>
        <w:t xml:space="preserve">составило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687 человек.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53" type="#_x0000_t75" style="width:360.85pt;height:3in" o:ole="">
            <v:imagedata r:id="rId68" o:title=""/>
          </v:shape>
          <o:OLEObject Type="Embed" ProgID="Excel.Sheet.12" ShapeID="_x0000_i1053" DrawAspect="Content" ObjectID="_1604909818" r:id="rId69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DC0177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2D4BA4">
        <w:rPr>
          <w:rFonts w:ascii="Times New Roman" w:hAnsi="Times New Roman" w:cs="Times New Roman"/>
          <w:sz w:val="28"/>
          <w:szCs w:val="28"/>
        </w:rPr>
        <w:t>30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Численность незанятых трудовой деятельностью, чел. </w:t>
      </w:r>
    </w:p>
    <w:p w:rsidR="00317ADF" w:rsidRPr="004A7CFE" w:rsidRDefault="00317ADF" w:rsidP="00317ADF">
      <w:pPr>
        <w:tabs>
          <w:tab w:val="left" w:pos="709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Уровень регистрируемой безработицы в районе на конец года составил 1,3 %, что намного ниже </w:t>
      </w:r>
      <w:r w:rsidR="00E613B8" w:rsidRPr="004A7CFE">
        <w:rPr>
          <w:rFonts w:ascii="Times New Roman" w:hAnsi="Times New Roman" w:cs="Times New Roman"/>
          <w:sz w:val="28"/>
          <w:szCs w:val="28"/>
        </w:rPr>
        <w:t xml:space="preserve">среднего </w:t>
      </w:r>
      <w:r w:rsidRPr="004A7CFE">
        <w:rPr>
          <w:rFonts w:ascii="Times New Roman" w:hAnsi="Times New Roman" w:cs="Times New Roman"/>
          <w:sz w:val="28"/>
          <w:szCs w:val="28"/>
        </w:rPr>
        <w:t>уровня по Российской Федерации (4,9%), но превышает областной уровень на 0,4%.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54" type="#_x0000_t75" style="width:377.15pt;height:3in" o:ole="">
            <v:imagedata r:id="rId70" o:title=""/>
          </v:shape>
          <o:OLEObject Type="Embed" ProgID="Excel.Sheet.12" ShapeID="_x0000_i1054" DrawAspect="Content" ObjectID="_1604909819" r:id="rId71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E613B8" w:rsidRPr="004A7CFE">
        <w:rPr>
          <w:rFonts w:ascii="Times New Roman" w:hAnsi="Times New Roman" w:cs="Times New Roman"/>
          <w:sz w:val="28"/>
          <w:szCs w:val="28"/>
        </w:rPr>
        <w:t xml:space="preserve"> 3</w:t>
      </w:r>
      <w:r w:rsidR="002D4BA4">
        <w:rPr>
          <w:rFonts w:ascii="Times New Roman" w:hAnsi="Times New Roman" w:cs="Times New Roman"/>
          <w:sz w:val="28"/>
          <w:szCs w:val="28"/>
        </w:rPr>
        <w:t>1</w:t>
      </w:r>
      <w:r w:rsidRPr="004A7CFE">
        <w:rPr>
          <w:rFonts w:ascii="Times New Roman" w:hAnsi="Times New Roman" w:cs="Times New Roman"/>
          <w:sz w:val="28"/>
          <w:szCs w:val="28"/>
        </w:rPr>
        <w:t>. Уровень регистрируемой безработицы на 1 января 2018 года, %</w:t>
      </w:r>
    </w:p>
    <w:p w:rsidR="00317ADF" w:rsidRPr="004A7CFE" w:rsidRDefault="00317ADF" w:rsidP="00317ADF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         В 2017 году индикаторы «дорожных карт» по оплате труда в бюджетных учреждениях, с целью исполнения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«майских» Указов Президента Российской Федерации по доведению средней заработной платы отдельных 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lastRenderedPageBreak/>
        <w:t>категорий работников муниципальных учреждений до среднеотраслевого уровня</w:t>
      </w:r>
      <w:r w:rsidRPr="004A7CFE">
        <w:rPr>
          <w:rFonts w:ascii="Times New Roman" w:hAnsi="Times New Roman" w:cs="Times New Roman"/>
          <w:sz w:val="28"/>
          <w:szCs w:val="28"/>
        </w:rPr>
        <w:t>, выполнены</w:t>
      </w:r>
      <w:r w:rsidR="00E613B8" w:rsidRPr="004A7CFE">
        <w:rPr>
          <w:rFonts w:ascii="Times New Roman" w:hAnsi="Times New Roman" w:cs="Times New Roman"/>
          <w:sz w:val="28"/>
          <w:szCs w:val="28"/>
        </w:rPr>
        <w:t xml:space="preserve"> в полном объеме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317ADF">
      <w:pPr>
        <w:spacing w:after="0" w:line="360" w:lineRule="auto"/>
        <w:jc w:val="both"/>
        <w:textAlignment w:val="baseline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         Задолженность по заработной плате перед работниками муниципальных бюджетных учреждений за 2017 год - отсутствует. Величина прожиточного минимума </w:t>
      </w:r>
      <w:r w:rsidR="00E613B8" w:rsidRPr="004A7CFE">
        <w:rPr>
          <w:rFonts w:ascii="Times New Roman" w:hAnsi="Times New Roman" w:cs="Times New Roman"/>
          <w:color w:val="000000"/>
          <w:sz w:val="28"/>
          <w:szCs w:val="28"/>
        </w:rPr>
        <w:t>за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2017 год составила 9</w:t>
      </w:r>
      <w:r w:rsidR="00E613B8"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676 рублей. 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В настоящее время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="00E613B8" w:rsidRPr="004A7CFE">
        <w:rPr>
          <w:rFonts w:ascii="Times New Roman" w:hAnsi="Times New Roman" w:cs="Times New Roman"/>
          <w:sz w:val="28"/>
          <w:szCs w:val="28"/>
        </w:rPr>
        <w:t xml:space="preserve"> муниципальном 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районе действует муниципальная программа «Улучшение условий и охраны труда в муниципальных организациях  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на (2016 – 2020 годы)»</w:t>
      </w:r>
      <w:r w:rsidR="00E613B8"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Целью программы является обеспечение безопасности труда, посредством улучшения условий труда и здоровья работающего населения, снижение рисков несчастных случаев на производстве, профессиональных заболеваний.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Задачи программы:</w:t>
      </w:r>
    </w:p>
    <w:p w:rsidR="00317ADF" w:rsidRPr="004A7CFE" w:rsidRDefault="00317ADF" w:rsidP="00BC5CC3">
      <w:pPr>
        <w:pStyle w:val="a5"/>
        <w:numPr>
          <w:ilvl w:val="0"/>
          <w:numId w:val="11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снижение рисков несчастных случаев на производстве и профессиональных заболеваний;</w:t>
      </w:r>
    </w:p>
    <w:p w:rsidR="00317ADF" w:rsidRPr="004A7CFE" w:rsidRDefault="00317ADF" w:rsidP="00BC5CC3">
      <w:pPr>
        <w:pStyle w:val="a5"/>
        <w:numPr>
          <w:ilvl w:val="0"/>
          <w:numId w:val="11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повышение качества условий труда на рабочих местах;</w:t>
      </w:r>
    </w:p>
    <w:p w:rsidR="00317ADF" w:rsidRPr="004A7CFE" w:rsidRDefault="00317ADF" w:rsidP="00BC5CC3">
      <w:pPr>
        <w:pStyle w:val="a5"/>
        <w:numPr>
          <w:ilvl w:val="0"/>
          <w:numId w:val="11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снижение смертности от предотвратимых причин;</w:t>
      </w:r>
    </w:p>
    <w:p w:rsidR="00317ADF" w:rsidRPr="004A7CFE" w:rsidRDefault="00317ADF" w:rsidP="00BC5CC3">
      <w:pPr>
        <w:pStyle w:val="a5"/>
        <w:numPr>
          <w:ilvl w:val="0"/>
          <w:numId w:val="11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реализация в организации мероприятий по охране труда с целью создания на рабочих местах здоровых и безопасных условий труда;</w:t>
      </w:r>
    </w:p>
    <w:p w:rsidR="00317ADF" w:rsidRPr="004A7CFE" w:rsidRDefault="00317ADF" w:rsidP="00BC5CC3">
      <w:pPr>
        <w:pStyle w:val="a5"/>
        <w:numPr>
          <w:ilvl w:val="0"/>
          <w:numId w:val="11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улучшение здоровья работающего населения.</w:t>
      </w:r>
    </w:p>
    <w:p w:rsidR="00E613B8" w:rsidRPr="004A7CFE" w:rsidRDefault="00E613B8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893823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В настоящее время наблюдаются следующие проблемы в области трудовых отношений в муниципальном районе: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увеличивается спрос на рабочую силу более высокой квалификации в связи с реконструкцией и техническим перевооружением предприятий;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невысокий средний уровень оплаты труда тормозит полноценное воспроизводство рабочей силы;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высокая дифференциация в оплате труда увеличивает социальную напряженность; 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- существуют значительные перекосы в распределении занятого населения по сферам занятости;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ухудшаются качественные характеристики рабочей силы (качество образования не всегда отвечает современным стандартам, происходит старение населения, низкие показате</w:t>
      </w:r>
      <w:r w:rsidR="00893823" w:rsidRPr="004A7CFE">
        <w:rPr>
          <w:rFonts w:ascii="Times New Roman" w:hAnsi="Times New Roman" w:cs="Times New Roman"/>
          <w:sz w:val="28"/>
          <w:szCs w:val="28"/>
        </w:rPr>
        <w:t>ли здоровья занятого населения);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дефицит привлекательных рабочих мест на территории сельских поселений; 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- недостаточно ведется работа по профессиональной ориентации молодых людей и подготовке</w:t>
      </w:r>
      <w:r w:rsidR="00893823" w:rsidRPr="004A7CFE">
        <w:rPr>
          <w:rFonts w:ascii="Times New Roman" w:hAnsi="Times New Roman" w:cs="Times New Roman"/>
          <w:sz w:val="28"/>
          <w:szCs w:val="28"/>
        </w:rPr>
        <w:t xml:space="preserve"> высококвалифицированных кадров.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Приоритеты </w:t>
      </w:r>
      <w:r w:rsidR="00893823" w:rsidRPr="004A7CFE">
        <w:rPr>
          <w:rFonts w:ascii="Times New Roman" w:hAnsi="Times New Roman" w:cs="Times New Roman"/>
          <w:sz w:val="28"/>
          <w:szCs w:val="28"/>
        </w:rPr>
        <w:t xml:space="preserve">в развитии трудовых отношений на территории </w:t>
      </w:r>
      <w:proofErr w:type="spellStart"/>
      <w:r w:rsidR="00893823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893823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выступают: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формирование кадрового потенциала, способного обеспечить эффективность функционирования экономики района в современных условиях на основе создания универсальной системы образования; 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- улучшение социально-экономических условий и развитие аграрного производства в сельской местности, посредством создания единой информационной системы научно-технических достижений и передового опыта; </w:t>
      </w:r>
      <w:r w:rsidRPr="004A7CFE">
        <w:rPr>
          <w:rFonts w:ascii="Times New Roman" w:hAnsi="Times New Roman" w:cs="Times New Roman"/>
          <w:sz w:val="28"/>
          <w:szCs w:val="28"/>
        </w:rPr>
        <w:cr/>
        <w:t xml:space="preserve">         - обеспечение аграрного сектора экономики квалифицированными кадрами, посредством укрепления и совершенствования социальной сферы села, увеличения темпов строительства жилого фонда в рамках приоритетных национальных и федеральных проектов;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восстановление механизма управляемости всеми подразделениями </w:t>
      </w:r>
      <w:r w:rsidR="00893823" w:rsidRPr="004A7CFE">
        <w:rPr>
          <w:rFonts w:ascii="Times New Roman" w:hAnsi="Times New Roman" w:cs="Times New Roman"/>
          <w:sz w:val="28"/>
          <w:szCs w:val="28"/>
        </w:rPr>
        <w:t>АПК района путем</w:t>
      </w:r>
      <w:r w:rsidRPr="004A7CFE">
        <w:rPr>
          <w:rFonts w:ascii="Times New Roman" w:hAnsi="Times New Roman" w:cs="Times New Roman"/>
          <w:sz w:val="28"/>
          <w:szCs w:val="28"/>
        </w:rPr>
        <w:t xml:space="preserve"> усиления государственного влияния на систему подбора, расстановки и закрепления кадров на решающих участках производс</w:t>
      </w:r>
      <w:r w:rsidR="00893823" w:rsidRPr="004A7CFE">
        <w:rPr>
          <w:rFonts w:ascii="Times New Roman" w:hAnsi="Times New Roman" w:cs="Times New Roman"/>
          <w:sz w:val="28"/>
          <w:szCs w:val="28"/>
        </w:rPr>
        <w:t>твенной и социальной сферы села;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увеличение экономической активности населения;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профилактика и своевременное выявление профессиональных заболеваний;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- создание предпосылок для организации кадрового резерва;</w:t>
      </w:r>
    </w:p>
    <w:p w:rsidR="00317ADF" w:rsidRPr="004A7CFE" w:rsidRDefault="00317ADF" w:rsidP="00E613B8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доведение уровня затрат организаций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 на профессиональное образование до 1% от фонда заработной платы организаций (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характерный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893823" w:rsidRPr="004A7CFE">
        <w:rPr>
          <w:rFonts w:ascii="Times New Roman" w:hAnsi="Times New Roman" w:cs="Times New Roman"/>
          <w:sz w:val="28"/>
          <w:szCs w:val="28"/>
        </w:rPr>
        <w:t>для развитых европейских стран).</w:t>
      </w:r>
    </w:p>
    <w:p w:rsidR="00893823" w:rsidRPr="004A7CFE" w:rsidRDefault="007E4B84" w:rsidP="008938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893823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развития сферы трудовых отношений </w:t>
      </w:r>
      <w:proofErr w:type="spellStart"/>
      <w:r w:rsidR="00893823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893823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893823" w:rsidRPr="004A7CFE" w:rsidRDefault="00893823" w:rsidP="00893823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2D4BA4">
        <w:rPr>
          <w:rFonts w:ascii="Times New Roman" w:hAnsi="Times New Roman" w:cs="Times New Roman"/>
          <w:sz w:val="28"/>
          <w:szCs w:val="28"/>
        </w:rPr>
        <w:t>7</w:t>
      </w:r>
    </w:p>
    <w:p w:rsidR="00893823" w:rsidRPr="004A7CFE" w:rsidRDefault="00893823" w:rsidP="0089382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сферы трудовых отношений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4"/>
        <w:gridCol w:w="2569"/>
        <w:gridCol w:w="1584"/>
        <w:gridCol w:w="1533"/>
        <w:gridCol w:w="1533"/>
        <w:gridCol w:w="1533"/>
      </w:tblGrid>
      <w:tr w:rsidR="00317ADF" w:rsidRPr="004A7CFE" w:rsidTr="007E4B84">
        <w:tc>
          <w:tcPr>
            <w:tcW w:w="594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69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84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33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33" w:type="dxa"/>
          </w:tcPr>
          <w:p w:rsidR="00317ADF" w:rsidRPr="004A7CFE" w:rsidRDefault="00893823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33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7E4B84">
        <w:tc>
          <w:tcPr>
            <w:tcW w:w="594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69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Среднесписочная численность работников предприятий и организаций</w:t>
            </w:r>
          </w:p>
        </w:tc>
        <w:tc>
          <w:tcPr>
            <w:tcW w:w="1584" w:type="dxa"/>
          </w:tcPr>
          <w:p w:rsidR="00317ADF" w:rsidRPr="004A7CFE" w:rsidRDefault="005C2289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33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7D30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910</w:t>
            </w:r>
          </w:p>
        </w:tc>
        <w:tc>
          <w:tcPr>
            <w:tcW w:w="1533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7D30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965</w:t>
            </w:r>
          </w:p>
        </w:tc>
        <w:tc>
          <w:tcPr>
            <w:tcW w:w="1533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7D30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030</w:t>
            </w:r>
          </w:p>
        </w:tc>
      </w:tr>
      <w:tr w:rsidR="00317ADF" w:rsidRPr="004A7CFE" w:rsidTr="007E4B84">
        <w:tc>
          <w:tcPr>
            <w:tcW w:w="594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69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Среднемесячная заработная плата работников</w:t>
            </w:r>
          </w:p>
        </w:tc>
        <w:tc>
          <w:tcPr>
            <w:tcW w:w="1584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1533" w:type="dxa"/>
          </w:tcPr>
          <w:p w:rsidR="00317ADF" w:rsidRPr="004A7CFE" w:rsidRDefault="007E4B84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  <w:r w:rsidR="007D30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979</w:t>
            </w:r>
          </w:p>
        </w:tc>
        <w:tc>
          <w:tcPr>
            <w:tcW w:w="1533" w:type="dxa"/>
          </w:tcPr>
          <w:p w:rsidR="00317ADF" w:rsidRPr="004A7CFE" w:rsidRDefault="007E4B84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</w:t>
            </w:r>
            <w:r w:rsidR="007D30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832</w:t>
            </w:r>
          </w:p>
        </w:tc>
        <w:tc>
          <w:tcPr>
            <w:tcW w:w="1533" w:type="dxa"/>
          </w:tcPr>
          <w:p w:rsidR="00317ADF" w:rsidRPr="004A7CFE" w:rsidRDefault="007E4B84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</w:t>
            </w:r>
            <w:r w:rsidR="007D30B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358</w:t>
            </w:r>
          </w:p>
        </w:tc>
      </w:tr>
      <w:tr w:rsidR="00317ADF" w:rsidRPr="004A7CFE" w:rsidTr="007E4B84">
        <w:tc>
          <w:tcPr>
            <w:tcW w:w="594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569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Размер заработной платы в процентном соотношении  от уровня заработной платы в Брянской области</w:t>
            </w:r>
          </w:p>
        </w:tc>
        <w:tc>
          <w:tcPr>
            <w:tcW w:w="1584" w:type="dxa"/>
          </w:tcPr>
          <w:p w:rsidR="00317ADF" w:rsidRPr="004A7CFE" w:rsidRDefault="00317ADF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33" w:type="dxa"/>
          </w:tcPr>
          <w:p w:rsidR="00317ADF" w:rsidRPr="004A7CFE" w:rsidRDefault="007E4B84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</w:t>
            </w:r>
          </w:p>
        </w:tc>
        <w:tc>
          <w:tcPr>
            <w:tcW w:w="1533" w:type="dxa"/>
          </w:tcPr>
          <w:p w:rsidR="00317ADF" w:rsidRPr="004A7CFE" w:rsidRDefault="007E4B84" w:rsidP="0089382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</w:t>
            </w:r>
          </w:p>
        </w:tc>
        <w:tc>
          <w:tcPr>
            <w:tcW w:w="1533" w:type="dxa"/>
          </w:tcPr>
          <w:p w:rsidR="00317ADF" w:rsidRPr="004A7CFE" w:rsidRDefault="007E4B84" w:rsidP="007E4B8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</w:tbl>
    <w:p w:rsidR="00317ADF" w:rsidRPr="004A7CFE" w:rsidRDefault="00317ADF" w:rsidP="00317AD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23" w:name="_Toc531128928"/>
      <w:r w:rsidRPr="004A7CFE">
        <w:lastRenderedPageBreak/>
        <w:t>Социальная защита</w:t>
      </w:r>
      <w:bookmarkEnd w:id="23"/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муниципальном </w:t>
      </w:r>
      <w:r w:rsidRPr="004A7CFE">
        <w:rPr>
          <w:rFonts w:ascii="Times New Roman" w:hAnsi="Times New Roman" w:cs="Times New Roman"/>
          <w:sz w:val="28"/>
          <w:szCs w:val="28"/>
        </w:rPr>
        <w:t xml:space="preserve">районе действует один центр социального обслуживания граждан пожилого возраста и инвалидов, который 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также </w:t>
      </w:r>
      <w:r w:rsidRPr="004A7CFE">
        <w:rPr>
          <w:rFonts w:ascii="Times New Roman" w:hAnsi="Times New Roman" w:cs="Times New Roman"/>
          <w:sz w:val="28"/>
          <w:szCs w:val="28"/>
        </w:rPr>
        <w:t xml:space="preserve">осуществляет социальное обслуживание </w:t>
      </w:r>
      <w:r w:rsidR="005C2289" w:rsidRPr="004A7CFE">
        <w:rPr>
          <w:rFonts w:ascii="Times New Roman" w:hAnsi="Times New Roman" w:cs="Times New Roman"/>
          <w:sz w:val="28"/>
          <w:szCs w:val="28"/>
        </w:rPr>
        <w:t>«</w:t>
      </w:r>
      <w:r w:rsidRPr="004A7CFE">
        <w:rPr>
          <w:rFonts w:ascii="Times New Roman" w:hAnsi="Times New Roman" w:cs="Times New Roman"/>
          <w:sz w:val="28"/>
          <w:szCs w:val="28"/>
        </w:rPr>
        <w:t>на дому</w:t>
      </w:r>
      <w:r w:rsidR="005C2289" w:rsidRPr="004A7CFE">
        <w:rPr>
          <w:rFonts w:ascii="Times New Roman" w:hAnsi="Times New Roman" w:cs="Times New Roman"/>
          <w:sz w:val="28"/>
          <w:szCs w:val="28"/>
        </w:rPr>
        <w:t>»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Численность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получателей социальных услуг, оказываемых данной организацией в 2017 году составила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143 человека.  В 2017 году центром социального обслуживания в форме социального обслуживания на дому было оказано 32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317 услуг.</w:t>
      </w:r>
      <w:r w:rsidRPr="004A7CFE">
        <w:rPr>
          <w:color w:val="000000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Объем социальных выплат и налогооблагаемых доходов населения составил 2,1 мл</w:t>
      </w:r>
      <w:r w:rsidR="007E4B84">
        <w:rPr>
          <w:rFonts w:ascii="Times New Roman" w:eastAsia="Times New Roman" w:hAnsi="Times New Roman" w:cs="Times New Roman"/>
          <w:color w:val="000000"/>
          <w:sz w:val="28"/>
          <w:szCs w:val="28"/>
        </w:rPr>
        <w:t>рд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рублей. </w:t>
      </w:r>
    </w:p>
    <w:p w:rsidR="00317ADF" w:rsidRPr="004A7CFE" w:rsidRDefault="00317ADF" w:rsidP="00317AD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</w:rPr>
      </w:pP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55" type="#_x0000_t75" style="width:360.85pt;height:3in" o:ole="">
            <v:imagedata r:id="rId72" o:title=""/>
          </v:shape>
          <o:OLEObject Type="Embed" ProgID="Excel.SheetBinaryMacroEnabled.12" ShapeID="_x0000_i1055" DrawAspect="Content" ObjectID="_1604909820" r:id="rId73"/>
        </w:object>
      </w:r>
    </w:p>
    <w:p w:rsidR="00317ADF" w:rsidRPr="004A7CFE" w:rsidRDefault="00317ADF" w:rsidP="00317AD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C2289" w:rsidRPr="004A7CFE">
        <w:rPr>
          <w:rFonts w:ascii="Times New Roman" w:hAnsi="Times New Roman" w:cs="Times New Roman"/>
          <w:sz w:val="28"/>
          <w:szCs w:val="28"/>
        </w:rPr>
        <w:t>3</w:t>
      </w:r>
      <w:r w:rsidR="002D4BA4">
        <w:rPr>
          <w:rFonts w:ascii="Times New Roman" w:hAnsi="Times New Roman" w:cs="Times New Roman"/>
          <w:sz w:val="28"/>
          <w:szCs w:val="28"/>
        </w:rPr>
        <w:t>2</w:t>
      </w:r>
      <w:r w:rsidRPr="004A7CFE">
        <w:rPr>
          <w:rFonts w:ascii="Times New Roman" w:hAnsi="Times New Roman" w:cs="Times New Roman"/>
          <w:sz w:val="28"/>
          <w:szCs w:val="28"/>
        </w:rPr>
        <w:t>. Объем социальных выплат и налогооблагаемых доходов населения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 (</w:t>
      </w:r>
      <w:r w:rsidRPr="004A7CFE">
        <w:rPr>
          <w:rFonts w:ascii="Times New Roman" w:hAnsi="Times New Roman" w:cs="Times New Roman"/>
          <w:sz w:val="28"/>
          <w:szCs w:val="28"/>
        </w:rPr>
        <w:t>всего</w:t>
      </w:r>
      <w:r w:rsidR="005C2289" w:rsidRPr="004A7CFE">
        <w:rPr>
          <w:rFonts w:ascii="Times New Roman" w:hAnsi="Times New Roman" w:cs="Times New Roman"/>
          <w:sz w:val="28"/>
          <w:szCs w:val="28"/>
        </w:rPr>
        <w:t>), тыс. рублей</w:t>
      </w:r>
    </w:p>
    <w:p w:rsidR="005C2289" w:rsidRPr="004A7CFE" w:rsidRDefault="005C2289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проживает 5,5 тыс. пенсионеров, что составляет 32,8% от общей численности населения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ADF" w:rsidRPr="004A7CFE" w:rsidRDefault="00317ADF" w:rsidP="00317AD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56" type="#_x0000_t75" style="width:360.85pt;height:3in" o:ole="">
            <v:imagedata r:id="rId74" o:title=""/>
          </v:shape>
          <o:OLEObject Type="Embed" ProgID="Excel.SheetBinaryMacroEnabled.12" ShapeID="_x0000_i1056" DrawAspect="Content" ObjectID="_1604909821" r:id="rId75"/>
        </w:object>
      </w:r>
    </w:p>
    <w:p w:rsidR="00317ADF" w:rsidRPr="004A7CFE" w:rsidRDefault="00317ADF" w:rsidP="00317AD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1B62B0">
        <w:rPr>
          <w:rFonts w:ascii="Times New Roman" w:hAnsi="Times New Roman" w:cs="Times New Roman"/>
          <w:sz w:val="28"/>
          <w:szCs w:val="28"/>
        </w:rPr>
        <w:t>33</w:t>
      </w:r>
      <w:r w:rsidRPr="004A7CFE">
        <w:rPr>
          <w:rFonts w:ascii="Times New Roman" w:hAnsi="Times New Roman" w:cs="Times New Roman"/>
          <w:sz w:val="28"/>
          <w:szCs w:val="28"/>
        </w:rPr>
        <w:t>. Численность пенсионеров, чел.</w:t>
      </w:r>
    </w:p>
    <w:p w:rsidR="005C2289" w:rsidRPr="004A7CFE" w:rsidRDefault="005C2289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Средний размер пенсий в 2017 году составил 11430 рублей, при этом с каждым годом размер выплат 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неуклонно </w:t>
      </w:r>
      <w:r w:rsidRPr="004A7CFE">
        <w:rPr>
          <w:rFonts w:ascii="Times New Roman" w:hAnsi="Times New Roman" w:cs="Times New Roman"/>
          <w:sz w:val="28"/>
          <w:szCs w:val="28"/>
        </w:rPr>
        <w:t>растет. Так</w:t>
      </w:r>
      <w:r w:rsidR="005C2289" w:rsidRPr="004A7CFE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5C2289" w:rsidRPr="004A7CFE">
        <w:rPr>
          <w:rFonts w:ascii="Times New Roman" w:hAnsi="Times New Roman" w:cs="Times New Roman"/>
          <w:sz w:val="28"/>
          <w:szCs w:val="28"/>
        </w:rPr>
        <w:t>за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период 2013-2017 гг. средний размер пенсий вырос на 2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639 рублей</w:t>
      </w:r>
      <w:r w:rsidR="005C2289" w:rsidRPr="004A7CFE">
        <w:rPr>
          <w:rFonts w:ascii="Times New Roman" w:hAnsi="Times New Roman" w:cs="Times New Roman"/>
          <w:sz w:val="28"/>
          <w:szCs w:val="28"/>
        </w:rPr>
        <w:t>, или 30%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17ADF" w:rsidRPr="004A7CFE" w:rsidRDefault="00317ADF" w:rsidP="00317AD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57" type="#_x0000_t75" style="width:360.85pt;height:3in" o:ole="">
            <v:imagedata r:id="rId76" o:title=""/>
          </v:shape>
          <o:OLEObject Type="Embed" ProgID="Excel.SheetBinaryMacroEnabled.12" ShapeID="_x0000_i1057" DrawAspect="Content" ObjectID="_1604909822" r:id="rId77"/>
        </w:object>
      </w:r>
    </w:p>
    <w:p w:rsidR="00317ADF" w:rsidRPr="004A7CFE" w:rsidRDefault="00317ADF" w:rsidP="00317ADF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C2289" w:rsidRPr="004A7CFE">
        <w:rPr>
          <w:rFonts w:ascii="Times New Roman" w:hAnsi="Times New Roman" w:cs="Times New Roman"/>
          <w:sz w:val="28"/>
          <w:szCs w:val="28"/>
        </w:rPr>
        <w:t>3</w:t>
      </w:r>
      <w:r w:rsidR="001B62B0">
        <w:rPr>
          <w:rFonts w:ascii="Times New Roman" w:hAnsi="Times New Roman" w:cs="Times New Roman"/>
          <w:sz w:val="28"/>
          <w:szCs w:val="28"/>
        </w:rPr>
        <w:t>4</w:t>
      </w:r>
      <w:r w:rsidRPr="004A7CFE">
        <w:rPr>
          <w:rFonts w:ascii="Times New Roman" w:hAnsi="Times New Roman" w:cs="Times New Roman"/>
          <w:sz w:val="28"/>
          <w:szCs w:val="28"/>
        </w:rPr>
        <w:t>. Средний размер назначенных месячных пенсий пенсионеров, рублей</w:t>
      </w:r>
    </w:p>
    <w:p w:rsidR="005C2289" w:rsidRPr="004A7CFE" w:rsidRDefault="005C2289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5C2289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Основными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проблем</w:t>
      </w:r>
      <w:r w:rsidRPr="004A7CFE">
        <w:rPr>
          <w:rFonts w:ascii="Times New Roman" w:hAnsi="Times New Roman" w:cs="Times New Roman"/>
          <w:sz w:val="28"/>
          <w:szCs w:val="28"/>
        </w:rPr>
        <w:t xml:space="preserve">ами в сфере социальной защиты населения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выступают</w:t>
      </w:r>
      <w:r w:rsidR="00317ADF" w:rsidRPr="004A7CFE">
        <w:rPr>
          <w:rFonts w:ascii="Times New Roman" w:hAnsi="Times New Roman" w:cs="Times New Roman"/>
          <w:sz w:val="28"/>
          <w:szCs w:val="28"/>
        </w:rPr>
        <w:t>: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- постепенное старение населения района (рост числа пенсионеров на фоне уменьшения числа жителей);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монетизация льгот;</w:t>
      </w:r>
    </w:p>
    <w:p w:rsidR="005C2289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практически полное отсутствие </w:t>
      </w:r>
      <w:r w:rsidR="005C2289" w:rsidRPr="004A7CFE">
        <w:rPr>
          <w:rFonts w:ascii="Times New Roman" w:hAnsi="Times New Roman" w:cs="Times New Roman"/>
          <w:sz w:val="28"/>
          <w:szCs w:val="28"/>
        </w:rPr>
        <w:t>организаций,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способствующих социализац</w:t>
      </w:r>
      <w:r w:rsidR="005C2289" w:rsidRPr="004A7CFE">
        <w:rPr>
          <w:rFonts w:ascii="Times New Roman" w:hAnsi="Times New Roman" w:cs="Times New Roman"/>
          <w:sz w:val="28"/>
          <w:szCs w:val="28"/>
        </w:rPr>
        <w:t>ии незащищенных групп населения.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Стратегической целью является создание и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развитые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альтернативных социальных услуг и увеличение размера социальных выплат.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Приоритет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ами </w:t>
      </w:r>
      <w:proofErr w:type="gramStart"/>
      <w:r w:rsidR="005C2289" w:rsidRPr="004A7CFE">
        <w:rPr>
          <w:rFonts w:ascii="Times New Roman" w:hAnsi="Times New Roman" w:cs="Times New Roman"/>
          <w:sz w:val="28"/>
          <w:szCs w:val="28"/>
        </w:rPr>
        <w:t>развития сферы социальной защиты населения муниципального района</w:t>
      </w:r>
      <w:proofErr w:type="gramEnd"/>
      <w:r w:rsidR="005C2289" w:rsidRPr="004A7CFE">
        <w:rPr>
          <w:rFonts w:ascii="Times New Roman" w:hAnsi="Times New Roman" w:cs="Times New Roman"/>
          <w:sz w:val="28"/>
          <w:szCs w:val="28"/>
        </w:rPr>
        <w:t xml:space="preserve"> выступают: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-повышение размера социальных выплат, в т.ч. единовременных;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развитие альтернативных социальных услуг. Создание на местном уровне условий и предпосылок для появления негосударственных учреждений, оказывающих социальные услуги, </w:t>
      </w:r>
      <w:r w:rsidR="005C2289" w:rsidRPr="004A7CFE">
        <w:rPr>
          <w:rFonts w:ascii="Times New Roman" w:hAnsi="Times New Roman" w:cs="Times New Roman"/>
          <w:sz w:val="28"/>
          <w:szCs w:val="28"/>
        </w:rPr>
        <w:t>в т.ч.,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 помощью волонтеров;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помощь в социализации и интеграц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ии уя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звимых групп населения в общество;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создание условий для социального, психологического, материально-экономического благополучия молодых семей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Pr="004A7CFE">
        <w:rPr>
          <w:rFonts w:ascii="Times New Roman" w:hAnsi="Times New Roman" w:cs="Times New Roman"/>
          <w:sz w:val="28"/>
          <w:szCs w:val="28"/>
        </w:rPr>
        <w:t>района;</w:t>
      </w:r>
    </w:p>
    <w:p w:rsidR="00317ADF" w:rsidRPr="004A7CFE" w:rsidRDefault="00317ADF" w:rsidP="005C228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вовлечение молодежи, пенсионеров и иных социальных групп в мероприятия по патриотическому воспитанию и форм</w:t>
      </w:r>
      <w:r w:rsidR="005C2289" w:rsidRPr="004A7CFE">
        <w:rPr>
          <w:rFonts w:ascii="Times New Roman" w:hAnsi="Times New Roman" w:cs="Times New Roman"/>
          <w:sz w:val="28"/>
          <w:szCs w:val="28"/>
        </w:rPr>
        <w:t>ированию здорового образа жизни.</w:t>
      </w:r>
    </w:p>
    <w:p w:rsidR="005C2289" w:rsidRPr="004A7CFE" w:rsidRDefault="007E4B84" w:rsidP="00EE3F3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5C2289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</w:t>
      </w:r>
      <w:proofErr w:type="gramStart"/>
      <w:r w:rsidR="005C2289" w:rsidRPr="004A7CFE">
        <w:rPr>
          <w:rFonts w:ascii="Times New Roman" w:hAnsi="Times New Roman" w:cs="Times New Roman"/>
          <w:sz w:val="28"/>
          <w:szCs w:val="28"/>
        </w:rPr>
        <w:t>показателей развития сферы социальной защиты населения</w:t>
      </w:r>
      <w:proofErr w:type="gramEnd"/>
      <w:r w:rsidR="005C2289"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C2289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5C2289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5C2289" w:rsidRPr="004A7CFE" w:rsidRDefault="005C2289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5C2289" w:rsidRPr="004A7CFE" w:rsidRDefault="005C2289" w:rsidP="00EE3F3A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1B62B0">
        <w:rPr>
          <w:rFonts w:ascii="Times New Roman" w:hAnsi="Times New Roman" w:cs="Times New Roman"/>
          <w:sz w:val="28"/>
          <w:szCs w:val="28"/>
        </w:rPr>
        <w:t>8</w:t>
      </w:r>
    </w:p>
    <w:p w:rsidR="005C2289" w:rsidRPr="004A7CFE" w:rsidRDefault="005C2289" w:rsidP="005C2289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сферы социальной защиты населения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5"/>
        <w:gridCol w:w="2672"/>
        <w:gridCol w:w="1589"/>
        <w:gridCol w:w="1572"/>
        <w:gridCol w:w="1572"/>
        <w:gridCol w:w="1572"/>
      </w:tblGrid>
      <w:tr w:rsidR="00317ADF" w:rsidRPr="004A7CFE" w:rsidTr="000626B6">
        <w:tc>
          <w:tcPr>
            <w:tcW w:w="534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80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92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88" w:type="dxa"/>
          </w:tcPr>
          <w:p w:rsidR="00317ADF" w:rsidRPr="004A7CFE" w:rsidRDefault="005C2289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80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Объем социальных выплат</w:t>
            </w:r>
          </w:p>
        </w:tc>
        <w:tc>
          <w:tcPr>
            <w:tcW w:w="1592" w:type="dxa"/>
          </w:tcPr>
          <w:p w:rsidR="00317ADF" w:rsidRPr="004A7CFE" w:rsidRDefault="00317ADF" w:rsidP="007E4B8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Мл</w:t>
            </w:r>
            <w:r w:rsidR="007E4B84">
              <w:rPr>
                <w:rFonts w:ascii="Times New Roman" w:hAnsi="Times New Roman" w:cs="Times New Roman"/>
                <w:sz w:val="28"/>
                <w:szCs w:val="28"/>
              </w:rPr>
              <w:t>рд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="005C2289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3,1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3,8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80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Размер пенсий</w:t>
            </w:r>
          </w:p>
        </w:tc>
        <w:tc>
          <w:tcPr>
            <w:tcW w:w="1592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5C2289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344,5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  <w:r w:rsidR="005C2289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338,1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  <w:r w:rsidR="005C2289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988,6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80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Количество проведенных волонтерских, патриотических и иных мероприятий</w:t>
            </w:r>
            <w:r w:rsidR="005C2289" w:rsidRPr="004A7C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способствующих социализации и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помощи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социально незащищенным группам населения</w:t>
            </w:r>
          </w:p>
        </w:tc>
        <w:tc>
          <w:tcPr>
            <w:tcW w:w="1592" w:type="dxa"/>
          </w:tcPr>
          <w:p w:rsidR="00317ADF" w:rsidRPr="004A7CFE" w:rsidRDefault="005C2289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588" w:type="dxa"/>
          </w:tcPr>
          <w:p w:rsidR="00317ADF" w:rsidRPr="004A7CFE" w:rsidRDefault="00317ADF" w:rsidP="005C228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</w:tbl>
    <w:p w:rsidR="00317ADF" w:rsidRPr="004A7CFE" w:rsidRDefault="00317ADF" w:rsidP="00317ADF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B38A2" w:rsidRPr="004A7CFE" w:rsidRDefault="009B38A2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 w:rsidRPr="004A7CFE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24" w:name="_Toc531128929"/>
      <w:r w:rsidRPr="004A7CFE">
        <w:lastRenderedPageBreak/>
        <w:t>Туризм</w:t>
      </w:r>
      <w:bookmarkEnd w:id="24"/>
    </w:p>
    <w:p w:rsidR="00317ADF" w:rsidRPr="004A7CFE" w:rsidRDefault="00317ADF" w:rsidP="00870BA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proofErr w:type="spellStart"/>
      <w:r w:rsidRPr="004A7CFE">
        <w:rPr>
          <w:sz w:val="28"/>
          <w:szCs w:val="28"/>
        </w:rPr>
        <w:t>Комаричский</w:t>
      </w:r>
      <w:proofErr w:type="spellEnd"/>
      <w:r w:rsidRPr="004A7CFE">
        <w:rPr>
          <w:sz w:val="28"/>
          <w:szCs w:val="28"/>
        </w:rPr>
        <w:t xml:space="preserve"> </w:t>
      </w:r>
      <w:r w:rsidR="00870BA2" w:rsidRPr="004A7CFE">
        <w:rPr>
          <w:sz w:val="28"/>
          <w:szCs w:val="28"/>
        </w:rPr>
        <w:t xml:space="preserve">муниципальный район </w:t>
      </w:r>
      <w:r w:rsidRPr="004A7CFE">
        <w:rPr>
          <w:sz w:val="28"/>
          <w:szCs w:val="28"/>
        </w:rPr>
        <w:t xml:space="preserve">характеризуются благоприятными природно-климатическими условиями </w:t>
      </w:r>
      <w:r w:rsidR="00870BA2" w:rsidRPr="004A7CFE">
        <w:rPr>
          <w:sz w:val="28"/>
          <w:szCs w:val="28"/>
        </w:rPr>
        <w:t xml:space="preserve">в летний период времени. Географическое положение района на западе Европейской части России определяет территорию муниципального района как периферийную зону </w:t>
      </w:r>
      <w:r w:rsidRPr="004A7CFE">
        <w:rPr>
          <w:sz w:val="28"/>
          <w:szCs w:val="28"/>
        </w:rPr>
        <w:t>обширного центрально-европейского рекреационного региона.</w:t>
      </w:r>
    </w:p>
    <w:p w:rsidR="00870BA2" w:rsidRPr="004A7CFE" w:rsidRDefault="00870BA2" w:rsidP="00870BA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Анализ туристского потенциала района показал, что преимущественно туристские объекты относятся к культурно-историческому</w:t>
      </w:r>
      <w:r w:rsidR="00DE5C7B" w:rsidRPr="004A7CFE">
        <w:rPr>
          <w:sz w:val="28"/>
          <w:szCs w:val="28"/>
        </w:rPr>
        <w:t xml:space="preserve"> и экологическому</w:t>
      </w:r>
      <w:r w:rsidRPr="004A7CFE">
        <w:rPr>
          <w:sz w:val="28"/>
          <w:szCs w:val="28"/>
        </w:rPr>
        <w:t xml:space="preserve"> вид</w:t>
      </w:r>
      <w:r w:rsidR="00DE5C7B" w:rsidRPr="004A7CFE">
        <w:rPr>
          <w:sz w:val="28"/>
          <w:szCs w:val="28"/>
        </w:rPr>
        <w:t>ам</w:t>
      </w:r>
      <w:r w:rsidRPr="004A7CFE">
        <w:rPr>
          <w:sz w:val="28"/>
          <w:szCs w:val="28"/>
        </w:rPr>
        <w:t xml:space="preserve"> туризма.</w:t>
      </w:r>
    </w:p>
    <w:p w:rsidR="00870BA2" w:rsidRPr="004A7CFE" w:rsidRDefault="00870BA2" w:rsidP="00870BA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На территории района расположен 21 туристский объект, размещение которых сосредоточено </w:t>
      </w:r>
      <w:r w:rsidR="00317ADF" w:rsidRPr="004A7CFE">
        <w:rPr>
          <w:sz w:val="28"/>
          <w:szCs w:val="28"/>
        </w:rPr>
        <w:t xml:space="preserve">в границах трех сельских поселений: </w:t>
      </w:r>
      <w:proofErr w:type="spellStart"/>
      <w:r w:rsidR="00317ADF" w:rsidRPr="004A7CFE">
        <w:rPr>
          <w:sz w:val="28"/>
          <w:szCs w:val="28"/>
        </w:rPr>
        <w:t>Аркинского</w:t>
      </w:r>
      <w:proofErr w:type="spellEnd"/>
      <w:r w:rsidR="00317ADF" w:rsidRPr="004A7CFE">
        <w:rPr>
          <w:sz w:val="28"/>
          <w:szCs w:val="28"/>
        </w:rPr>
        <w:t xml:space="preserve">, </w:t>
      </w:r>
      <w:proofErr w:type="spellStart"/>
      <w:r w:rsidR="00317ADF" w:rsidRPr="004A7CFE">
        <w:rPr>
          <w:sz w:val="28"/>
          <w:szCs w:val="28"/>
        </w:rPr>
        <w:t>Лопандинского</w:t>
      </w:r>
      <w:proofErr w:type="spellEnd"/>
      <w:r w:rsidR="00317ADF" w:rsidRPr="004A7CFE">
        <w:rPr>
          <w:sz w:val="28"/>
          <w:szCs w:val="28"/>
        </w:rPr>
        <w:t xml:space="preserve"> и </w:t>
      </w:r>
      <w:proofErr w:type="spellStart"/>
      <w:r w:rsidR="00317ADF" w:rsidRPr="004A7CFE">
        <w:rPr>
          <w:sz w:val="28"/>
          <w:szCs w:val="28"/>
        </w:rPr>
        <w:t>Игрицкого</w:t>
      </w:r>
      <w:proofErr w:type="spellEnd"/>
      <w:r w:rsidRPr="004A7CFE">
        <w:rPr>
          <w:sz w:val="28"/>
          <w:szCs w:val="28"/>
        </w:rPr>
        <w:t xml:space="preserve">, преимущественно по берегам рек </w:t>
      </w:r>
      <w:proofErr w:type="spellStart"/>
      <w:r w:rsidRPr="004A7CFE">
        <w:rPr>
          <w:sz w:val="28"/>
          <w:szCs w:val="28"/>
        </w:rPr>
        <w:t>Нерусса</w:t>
      </w:r>
      <w:proofErr w:type="spellEnd"/>
      <w:r w:rsidRPr="004A7CFE">
        <w:rPr>
          <w:sz w:val="28"/>
          <w:szCs w:val="28"/>
        </w:rPr>
        <w:t xml:space="preserve">, Ивановка и </w:t>
      </w:r>
      <w:proofErr w:type="spellStart"/>
      <w:r w:rsidRPr="004A7CFE">
        <w:rPr>
          <w:sz w:val="28"/>
          <w:szCs w:val="28"/>
        </w:rPr>
        <w:t>Усожа</w:t>
      </w:r>
      <w:proofErr w:type="spellEnd"/>
      <w:r w:rsidRPr="004A7CFE">
        <w:rPr>
          <w:sz w:val="28"/>
          <w:szCs w:val="28"/>
        </w:rPr>
        <w:t xml:space="preserve"> - местам расселения первобытного человека</w:t>
      </w:r>
      <w:r w:rsidR="00317ADF" w:rsidRPr="004A7CFE">
        <w:rPr>
          <w:sz w:val="28"/>
          <w:szCs w:val="28"/>
        </w:rPr>
        <w:t xml:space="preserve">.  </w:t>
      </w:r>
      <w:r w:rsidRPr="004A7CFE">
        <w:rPr>
          <w:sz w:val="28"/>
          <w:szCs w:val="28"/>
        </w:rPr>
        <w:t xml:space="preserve">Памятники истории и археологии относятся к эпохам неолита и бронзы, а также к памятникам </w:t>
      </w:r>
      <w:proofErr w:type="spellStart"/>
      <w:r w:rsidRPr="004A7CFE">
        <w:rPr>
          <w:sz w:val="28"/>
          <w:szCs w:val="28"/>
        </w:rPr>
        <w:t>юхновской</w:t>
      </w:r>
      <w:proofErr w:type="spellEnd"/>
      <w:r w:rsidRPr="004A7CFE">
        <w:rPr>
          <w:sz w:val="28"/>
          <w:szCs w:val="28"/>
        </w:rPr>
        <w:t xml:space="preserve">, древнерусской, киевской и </w:t>
      </w:r>
      <w:proofErr w:type="spellStart"/>
      <w:r w:rsidRPr="004A7CFE">
        <w:rPr>
          <w:sz w:val="28"/>
          <w:szCs w:val="28"/>
        </w:rPr>
        <w:t>почепской</w:t>
      </w:r>
      <w:proofErr w:type="spellEnd"/>
      <w:r w:rsidRPr="004A7CFE">
        <w:rPr>
          <w:sz w:val="28"/>
          <w:szCs w:val="28"/>
        </w:rPr>
        <w:t xml:space="preserve"> культур, представлены </w:t>
      </w:r>
      <w:r w:rsidR="00317ADF" w:rsidRPr="004A7CFE">
        <w:rPr>
          <w:sz w:val="28"/>
          <w:szCs w:val="28"/>
        </w:rPr>
        <w:t>городища</w:t>
      </w:r>
      <w:r w:rsidRPr="004A7CFE">
        <w:rPr>
          <w:sz w:val="28"/>
          <w:szCs w:val="28"/>
        </w:rPr>
        <w:t>ми</w:t>
      </w:r>
      <w:r w:rsidR="00317ADF" w:rsidRPr="004A7CFE">
        <w:rPr>
          <w:sz w:val="28"/>
          <w:szCs w:val="28"/>
        </w:rPr>
        <w:t>, селища</w:t>
      </w:r>
      <w:r w:rsidRPr="004A7CFE">
        <w:rPr>
          <w:sz w:val="28"/>
          <w:szCs w:val="28"/>
        </w:rPr>
        <w:t>ми</w:t>
      </w:r>
      <w:r w:rsidR="00317ADF" w:rsidRPr="004A7CFE">
        <w:rPr>
          <w:sz w:val="28"/>
          <w:szCs w:val="28"/>
        </w:rPr>
        <w:t>, поселения</w:t>
      </w:r>
      <w:r w:rsidRPr="004A7CFE">
        <w:rPr>
          <w:sz w:val="28"/>
          <w:szCs w:val="28"/>
        </w:rPr>
        <w:t>ми</w:t>
      </w:r>
      <w:r w:rsidR="00317ADF" w:rsidRPr="004A7CFE">
        <w:rPr>
          <w:sz w:val="28"/>
          <w:szCs w:val="28"/>
        </w:rPr>
        <w:t>, стоянк</w:t>
      </w:r>
      <w:r w:rsidRPr="004A7CFE">
        <w:rPr>
          <w:sz w:val="28"/>
          <w:szCs w:val="28"/>
        </w:rPr>
        <w:t>ами</w:t>
      </w:r>
      <w:r w:rsidR="00317ADF" w:rsidRPr="004A7CFE">
        <w:rPr>
          <w:sz w:val="28"/>
          <w:szCs w:val="28"/>
        </w:rPr>
        <w:t>, курган</w:t>
      </w:r>
      <w:r w:rsidRPr="004A7CFE">
        <w:rPr>
          <w:sz w:val="28"/>
          <w:szCs w:val="28"/>
        </w:rPr>
        <w:t xml:space="preserve">ами </w:t>
      </w:r>
      <w:proofErr w:type="spellStart"/>
      <w:r w:rsidRPr="004A7CFE">
        <w:rPr>
          <w:sz w:val="28"/>
          <w:szCs w:val="28"/>
        </w:rPr>
        <w:t>друвних</w:t>
      </w:r>
      <w:proofErr w:type="spellEnd"/>
      <w:r w:rsidRPr="004A7CFE">
        <w:rPr>
          <w:sz w:val="28"/>
          <w:szCs w:val="28"/>
        </w:rPr>
        <w:t xml:space="preserve"> поселений.</w:t>
      </w:r>
    </w:p>
    <w:p w:rsidR="00317ADF" w:rsidRPr="004A7CFE" w:rsidRDefault="00317ADF" w:rsidP="00317ADF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В число наиболее значимых памятников археологии </w:t>
      </w:r>
      <w:proofErr w:type="spellStart"/>
      <w:r w:rsidRPr="004A7CFE">
        <w:rPr>
          <w:sz w:val="28"/>
          <w:szCs w:val="28"/>
        </w:rPr>
        <w:t>Комаричского</w:t>
      </w:r>
      <w:proofErr w:type="spellEnd"/>
      <w:r w:rsidRPr="004A7CFE">
        <w:rPr>
          <w:sz w:val="28"/>
          <w:szCs w:val="28"/>
        </w:rPr>
        <w:t xml:space="preserve"> района входят следующие: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Селищ</w:t>
      </w:r>
      <w:r w:rsidR="00DE5C7B" w:rsidRPr="004A7CFE">
        <w:rPr>
          <w:sz w:val="28"/>
          <w:szCs w:val="28"/>
        </w:rPr>
        <w:t xml:space="preserve">е "Аркино-1" - </w:t>
      </w:r>
      <w:r w:rsidRPr="004A7CFE">
        <w:rPr>
          <w:sz w:val="28"/>
          <w:szCs w:val="28"/>
        </w:rPr>
        <w:t>I-III вв.;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Поселение </w:t>
      </w:r>
      <w:r w:rsidR="00DE5C7B" w:rsidRPr="004A7CFE">
        <w:rPr>
          <w:sz w:val="28"/>
          <w:szCs w:val="28"/>
        </w:rPr>
        <w:t>«</w:t>
      </w:r>
      <w:r w:rsidRPr="004A7CFE">
        <w:rPr>
          <w:sz w:val="28"/>
          <w:szCs w:val="28"/>
        </w:rPr>
        <w:t>Аркино-2</w:t>
      </w:r>
      <w:r w:rsidR="00DE5C7B" w:rsidRPr="004A7CFE">
        <w:rPr>
          <w:sz w:val="28"/>
          <w:szCs w:val="28"/>
        </w:rPr>
        <w:t xml:space="preserve">» - </w:t>
      </w:r>
      <w:r w:rsidRPr="004A7CFE">
        <w:rPr>
          <w:sz w:val="28"/>
          <w:szCs w:val="28"/>
        </w:rPr>
        <w:t xml:space="preserve">II тыс. </w:t>
      </w:r>
      <w:proofErr w:type="gramStart"/>
      <w:r w:rsidRPr="004A7CFE">
        <w:rPr>
          <w:sz w:val="28"/>
          <w:szCs w:val="28"/>
        </w:rPr>
        <w:t>до</w:t>
      </w:r>
      <w:proofErr w:type="gramEnd"/>
      <w:r w:rsidRPr="004A7CFE">
        <w:rPr>
          <w:sz w:val="28"/>
          <w:szCs w:val="28"/>
        </w:rPr>
        <w:t xml:space="preserve"> н.э.;</w:t>
      </w:r>
    </w:p>
    <w:p w:rsidR="00DE5C7B" w:rsidRPr="004A7CFE" w:rsidRDefault="00DE5C7B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Поселение «</w:t>
      </w:r>
      <w:r w:rsidR="00317ADF" w:rsidRPr="004A7CFE">
        <w:rPr>
          <w:sz w:val="28"/>
          <w:szCs w:val="28"/>
        </w:rPr>
        <w:t>Аркино-3</w:t>
      </w:r>
      <w:r w:rsidRPr="004A7CFE">
        <w:rPr>
          <w:sz w:val="28"/>
          <w:szCs w:val="28"/>
        </w:rPr>
        <w:t>» -</w:t>
      </w:r>
      <w:r w:rsidR="00317ADF" w:rsidRPr="004A7CFE">
        <w:rPr>
          <w:sz w:val="28"/>
          <w:szCs w:val="28"/>
        </w:rPr>
        <w:t xml:space="preserve"> IV-II тыс. </w:t>
      </w:r>
      <w:proofErr w:type="gramStart"/>
      <w:r w:rsidR="00317ADF" w:rsidRPr="004A7CFE">
        <w:rPr>
          <w:sz w:val="28"/>
          <w:szCs w:val="28"/>
        </w:rPr>
        <w:t>до</w:t>
      </w:r>
      <w:proofErr w:type="gramEnd"/>
      <w:r w:rsidR="00317ADF" w:rsidRPr="004A7CFE">
        <w:rPr>
          <w:sz w:val="28"/>
          <w:szCs w:val="28"/>
        </w:rPr>
        <w:t xml:space="preserve"> н.э.;</w:t>
      </w:r>
    </w:p>
    <w:p w:rsidR="00DE5C7B" w:rsidRPr="004A7CFE" w:rsidRDefault="00DE5C7B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Поселение «</w:t>
      </w:r>
      <w:r w:rsidR="00317ADF" w:rsidRPr="004A7CFE">
        <w:rPr>
          <w:sz w:val="28"/>
          <w:szCs w:val="28"/>
        </w:rPr>
        <w:t>Аркино-4</w:t>
      </w:r>
      <w:r w:rsidRPr="004A7CFE">
        <w:rPr>
          <w:sz w:val="28"/>
          <w:szCs w:val="28"/>
        </w:rPr>
        <w:t>» -</w:t>
      </w:r>
      <w:r w:rsidR="00317ADF" w:rsidRPr="004A7CFE">
        <w:rPr>
          <w:sz w:val="28"/>
          <w:szCs w:val="28"/>
        </w:rPr>
        <w:t xml:space="preserve"> III-II тыс. </w:t>
      </w:r>
      <w:proofErr w:type="gramStart"/>
      <w:r w:rsidR="00317ADF" w:rsidRPr="004A7CFE">
        <w:rPr>
          <w:sz w:val="28"/>
          <w:szCs w:val="28"/>
        </w:rPr>
        <w:t>до</w:t>
      </w:r>
      <w:proofErr w:type="gramEnd"/>
      <w:r w:rsidR="00317ADF" w:rsidRPr="004A7CFE">
        <w:rPr>
          <w:sz w:val="28"/>
          <w:szCs w:val="28"/>
        </w:rPr>
        <w:t xml:space="preserve">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</w:t>
      </w:r>
      <w:r w:rsidR="00DE5C7B" w:rsidRPr="004A7CFE">
        <w:rPr>
          <w:sz w:val="28"/>
          <w:szCs w:val="28"/>
        </w:rPr>
        <w:t>лище «</w:t>
      </w:r>
      <w:r w:rsidRPr="004A7CFE">
        <w:rPr>
          <w:sz w:val="28"/>
          <w:szCs w:val="28"/>
        </w:rPr>
        <w:t>Аркино-5</w:t>
      </w:r>
      <w:r w:rsidR="00DE5C7B" w:rsidRPr="004A7CFE">
        <w:rPr>
          <w:sz w:val="28"/>
          <w:szCs w:val="28"/>
        </w:rPr>
        <w:t>» -</w:t>
      </w:r>
      <w:r w:rsidRPr="004A7CFE">
        <w:rPr>
          <w:sz w:val="28"/>
          <w:szCs w:val="28"/>
        </w:rPr>
        <w:t xml:space="preserve"> I тыс. н.э.;</w:t>
      </w:r>
    </w:p>
    <w:p w:rsidR="00DE5C7B" w:rsidRPr="004A7CFE" w:rsidRDefault="00DE5C7B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Поселение «</w:t>
      </w:r>
      <w:proofErr w:type="spellStart"/>
      <w:r w:rsidR="00317ADF" w:rsidRPr="004A7CFE">
        <w:rPr>
          <w:sz w:val="28"/>
          <w:szCs w:val="28"/>
        </w:rPr>
        <w:t>Бабинец</w:t>
      </w:r>
      <w:proofErr w:type="spellEnd"/>
      <w:r w:rsidRPr="004A7CFE">
        <w:rPr>
          <w:sz w:val="28"/>
          <w:szCs w:val="28"/>
        </w:rPr>
        <w:t>» -</w:t>
      </w:r>
      <w:r w:rsidR="00317ADF" w:rsidRPr="004A7CFE">
        <w:rPr>
          <w:sz w:val="28"/>
          <w:szCs w:val="28"/>
        </w:rPr>
        <w:t xml:space="preserve"> II тыс. </w:t>
      </w:r>
      <w:proofErr w:type="gramStart"/>
      <w:r w:rsidR="00317ADF" w:rsidRPr="004A7CFE">
        <w:rPr>
          <w:sz w:val="28"/>
          <w:szCs w:val="28"/>
        </w:rPr>
        <w:t>до</w:t>
      </w:r>
      <w:proofErr w:type="gramEnd"/>
      <w:r w:rsidR="00317ADF" w:rsidRPr="004A7CFE">
        <w:rPr>
          <w:sz w:val="28"/>
          <w:szCs w:val="28"/>
        </w:rPr>
        <w:t xml:space="preserve">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Селище "Бабинец-1"</w:t>
      </w:r>
      <w:r w:rsidR="00DE5C7B" w:rsidRPr="004A7CFE">
        <w:rPr>
          <w:sz w:val="28"/>
          <w:szCs w:val="28"/>
        </w:rPr>
        <w:t xml:space="preserve"> - </w:t>
      </w:r>
      <w:r w:rsidRPr="004A7CFE">
        <w:rPr>
          <w:sz w:val="28"/>
          <w:szCs w:val="28"/>
        </w:rPr>
        <w:t>V-VII вв.;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Курган "Бабинец-2";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Курган "Игрицкое-1"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II тыс. </w:t>
      </w:r>
      <w:proofErr w:type="gramStart"/>
      <w:r w:rsidRPr="004A7CFE">
        <w:rPr>
          <w:sz w:val="28"/>
          <w:szCs w:val="28"/>
        </w:rPr>
        <w:t>до</w:t>
      </w:r>
      <w:proofErr w:type="gramEnd"/>
      <w:r w:rsidRPr="004A7CFE">
        <w:rPr>
          <w:sz w:val="28"/>
          <w:szCs w:val="28"/>
        </w:rPr>
        <w:t xml:space="preserve">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Городище "Игрицкое-2"</w:t>
      </w:r>
      <w:r w:rsidR="00DE5C7B" w:rsidRPr="004A7CFE">
        <w:rPr>
          <w:sz w:val="28"/>
          <w:szCs w:val="28"/>
        </w:rPr>
        <w:t>-</w:t>
      </w:r>
      <w:r w:rsidRPr="004A7CFE">
        <w:rPr>
          <w:sz w:val="28"/>
          <w:szCs w:val="28"/>
        </w:rPr>
        <w:t xml:space="preserve"> I тыс.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Селище "Игрицкое-3"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 тыс.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lastRenderedPageBreak/>
        <w:t>Поселение "Островок-1"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IV-II тыс. </w:t>
      </w:r>
      <w:proofErr w:type="gramStart"/>
      <w:r w:rsidRPr="004A7CFE">
        <w:rPr>
          <w:sz w:val="28"/>
          <w:szCs w:val="28"/>
        </w:rPr>
        <w:t>до</w:t>
      </w:r>
      <w:proofErr w:type="gramEnd"/>
      <w:r w:rsidRPr="004A7CFE">
        <w:rPr>
          <w:sz w:val="28"/>
          <w:szCs w:val="28"/>
        </w:rPr>
        <w:t xml:space="preserve">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Стоянка "Островок -2"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IV-II тыс. </w:t>
      </w:r>
      <w:proofErr w:type="gramStart"/>
      <w:r w:rsidRPr="004A7CFE">
        <w:rPr>
          <w:sz w:val="28"/>
          <w:szCs w:val="28"/>
        </w:rPr>
        <w:t>до</w:t>
      </w:r>
      <w:proofErr w:type="gramEnd"/>
      <w:r w:rsidRPr="004A7CFE">
        <w:rPr>
          <w:sz w:val="28"/>
          <w:szCs w:val="28"/>
        </w:rPr>
        <w:t xml:space="preserve">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Селище "Поселок"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 тыс.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Городище "</w:t>
      </w:r>
      <w:proofErr w:type="spellStart"/>
      <w:r w:rsidRPr="004A7CFE">
        <w:rPr>
          <w:sz w:val="28"/>
          <w:szCs w:val="28"/>
        </w:rPr>
        <w:t>Пьяново</w:t>
      </w:r>
      <w:proofErr w:type="spellEnd"/>
      <w:r w:rsidRPr="004A7CFE">
        <w:rPr>
          <w:sz w:val="28"/>
          <w:szCs w:val="28"/>
        </w:rPr>
        <w:t>" ("Городец")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 тыс. </w:t>
      </w:r>
      <w:proofErr w:type="gramStart"/>
      <w:r w:rsidRPr="004A7CFE">
        <w:rPr>
          <w:sz w:val="28"/>
          <w:szCs w:val="28"/>
        </w:rPr>
        <w:t>до</w:t>
      </w:r>
      <w:proofErr w:type="gramEnd"/>
      <w:r w:rsidRPr="004A7CFE">
        <w:rPr>
          <w:sz w:val="28"/>
          <w:szCs w:val="28"/>
        </w:rPr>
        <w:t xml:space="preserve">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Городище "</w:t>
      </w:r>
      <w:proofErr w:type="spellStart"/>
      <w:r w:rsidRPr="004A7CFE">
        <w:rPr>
          <w:sz w:val="28"/>
          <w:szCs w:val="28"/>
        </w:rPr>
        <w:t>Радогощь</w:t>
      </w:r>
      <w:proofErr w:type="spellEnd"/>
      <w:r w:rsidRPr="004A7CFE">
        <w:rPr>
          <w:sz w:val="28"/>
          <w:szCs w:val="28"/>
        </w:rPr>
        <w:t>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IX-X вв., </w:t>
      </w:r>
      <w:proofErr w:type="gramStart"/>
      <w:r w:rsidRPr="004A7CFE">
        <w:rPr>
          <w:sz w:val="28"/>
          <w:szCs w:val="28"/>
        </w:rPr>
        <w:t>Х</w:t>
      </w:r>
      <w:proofErr w:type="gramEnd"/>
      <w:r w:rsidRPr="004A7CFE">
        <w:rPr>
          <w:sz w:val="28"/>
          <w:szCs w:val="28"/>
        </w:rPr>
        <w:t>II-XIII вв.;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Селище "Радогощь-1"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IХ-Х вв., </w:t>
      </w:r>
      <w:proofErr w:type="gramStart"/>
      <w:r w:rsidRPr="004A7CFE">
        <w:rPr>
          <w:sz w:val="28"/>
          <w:szCs w:val="28"/>
        </w:rPr>
        <w:t>Х</w:t>
      </w:r>
      <w:proofErr w:type="gramEnd"/>
      <w:r w:rsidRPr="004A7CFE">
        <w:rPr>
          <w:sz w:val="28"/>
          <w:szCs w:val="28"/>
        </w:rPr>
        <w:t>II-ХIII вв.;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Селище "Радогощь-2"</w:t>
      </w:r>
      <w:r w:rsidR="00DE5C7B" w:rsidRPr="004A7CFE">
        <w:rPr>
          <w:sz w:val="28"/>
          <w:szCs w:val="28"/>
        </w:rPr>
        <w:t xml:space="preserve"> - </w:t>
      </w:r>
      <w:proofErr w:type="gramStart"/>
      <w:r w:rsidRPr="004A7CFE">
        <w:rPr>
          <w:sz w:val="28"/>
          <w:szCs w:val="28"/>
        </w:rPr>
        <w:t>Х</w:t>
      </w:r>
      <w:proofErr w:type="gramEnd"/>
      <w:r w:rsidRPr="004A7CFE">
        <w:rPr>
          <w:sz w:val="28"/>
          <w:szCs w:val="28"/>
        </w:rPr>
        <w:t>II-ХIII вв.;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Стоянка "</w:t>
      </w:r>
      <w:proofErr w:type="spellStart"/>
      <w:r w:rsidRPr="004A7CFE">
        <w:rPr>
          <w:sz w:val="28"/>
          <w:szCs w:val="28"/>
        </w:rPr>
        <w:t>Радогощь</w:t>
      </w:r>
      <w:proofErr w:type="spellEnd"/>
      <w:r w:rsidRPr="004A7CFE">
        <w:rPr>
          <w:sz w:val="28"/>
          <w:szCs w:val="28"/>
        </w:rPr>
        <w:t>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II тыс. </w:t>
      </w:r>
      <w:proofErr w:type="gramStart"/>
      <w:r w:rsidRPr="004A7CFE">
        <w:rPr>
          <w:sz w:val="28"/>
          <w:szCs w:val="28"/>
        </w:rPr>
        <w:t>до</w:t>
      </w:r>
      <w:proofErr w:type="gramEnd"/>
      <w:r w:rsidRPr="004A7CFE">
        <w:rPr>
          <w:sz w:val="28"/>
          <w:szCs w:val="28"/>
        </w:rPr>
        <w:t xml:space="preserve"> н.э.;</w:t>
      </w:r>
    </w:p>
    <w:p w:rsidR="00DE5C7B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Стоянка "</w:t>
      </w:r>
      <w:proofErr w:type="spellStart"/>
      <w:r w:rsidRPr="004A7CFE">
        <w:rPr>
          <w:sz w:val="28"/>
          <w:szCs w:val="28"/>
        </w:rPr>
        <w:t>Туличево</w:t>
      </w:r>
      <w:proofErr w:type="spellEnd"/>
      <w:r w:rsidRPr="004A7CFE">
        <w:rPr>
          <w:sz w:val="28"/>
          <w:szCs w:val="28"/>
        </w:rPr>
        <w:t>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IV-II тыс. </w:t>
      </w:r>
      <w:proofErr w:type="gramStart"/>
      <w:r w:rsidRPr="004A7CFE">
        <w:rPr>
          <w:sz w:val="28"/>
          <w:szCs w:val="28"/>
        </w:rPr>
        <w:t>до</w:t>
      </w:r>
      <w:proofErr w:type="gramEnd"/>
      <w:r w:rsidRPr="004A7CFE">
        <w:rPr>
          <w:sz w:val="28"/>
          <w:szCs w:val="28"/>
        </w:rPr>
        <w:t xml:space="preserve"> н.э.;</w:t>
      </w:r>
    </w:p>
    <w:p w:rsidR="00317ADF" w:rsidRPr="004A7CFE" w:rsidRDefault="00317ADF" w:rsidP="00BC5CC3">
      <w:pPr>
        <w:pStyle w:val="a4"/>
        <w:numPr>
          <w:ilvl w:val="0"/>
          <w:numId w:val="21"/>
        </w:numPr>
        <w:tabs>
          <w:tab w:val="left" w:pos="851"/>
        </w:tabs>
        <w:spacing w:before="0" w:beforeAutospacing="0" w:after="0" w:afterAutospacing="0" w:line="360" w:lineRule="auto"/>
        <w:ind w:left="567" w:hanging="207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Селище "</w:t>
      </w:r>
      <w:proofErr w:type="spellStart"/>
      <w:r w:rsidRPr="004A7CFE">
        <w:rPr>
          <w:sz w:val="28"/>
          <w:szCs w:val="28"/>
        </w:rPr>
        <w:t>Туличево</w:t>
      </w:r>
      <w:proofErr w:type="spellEnd"/>
      <w:r w:rsidRPr="004A7CFE">
        <w:rPr>
          <w:sz w:val="28"/>
          <w:szCs w:val="28"/>
        </w:rPr>
        <w:t>"</w:t>
      </w:r>
      <w:r w:rsidR="00DE5C7B" w:rsidRPr="004A7CFE">
        <w:rPr>
          <w:sz w:val="28"/>
          <w:szCs w:val="28"/>
        </w:rPr>
        <w:t xml:space="preserve"> -</w:t>
      </w:r>
      <w:r w:rsidRPr="004A7CFE">
        <w:rPr>
          <w:sz w:val="28"/>
          <w:szCs w:val="28"/>
        </w:rPr>
        <w:t xml:space="preserve"> I тыс. н.э.</w:t>
      </w:r>
    </w:p>
    <w:p w:rsidR="00317ADF" w:rsidRPr="004A7CFE" w:rsidRDefault="00317ADF" w:rsidP="00DE5C7B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Памятники архитектуры и градостроительства представлены 8 объектами постройки XVIII-XIX вв.</w:t>
      </w:r>
      <w:r w:rsidR="00DE5C7B" w:rsidRPr="004A7CFE">
        <w:rPr>
          <w:sz w:val="28"/>
          <w:szCs w:val="28"/>
        </w:rPr>
        <w:t xml:space="preserve"> </w:t>
      </w:r>
      <w:r w:rsidRPr="004A7CFE">
        <w:rPr>
          <w:sz w:val="28"/>
          <w:szCs w:val="28"/>
        </w:rPr>
        <w:t>На территории</w:t>
      </w:r>
      <w:r w:rsidR="00DE5C7B" w:rsidRPr="004A7CFE">
        <w:rPr>
          <w:sz w:val="28"/>
          <w:szCs w:val="28"/>
        </w:rPr>
        <w:t xml:space="preserve"> </w:t>
      </w:r>
      <w:proofErr w:type="spellStart"/>
      <w:r w:rsidRPr="004A7CFE">
        <w:rPr>
          <w:sz w:val="28"/>
          <w:szCs w:val="28"/>
        </w:rPr>
        <w:t>Комаричского</w:t>
      </w:r>
      <w:proofErr w:type="spellEnd"/>
      <w:r w:rsidRPr="004A7CFE">
        <w:rPr>
          <w:sz w:val="28"/>
          <w:szCs w:val="28"/>
        </w:rPr>
        <w:t xml:space="preserve"> </w:t>
      </w:r>
      <w:r w:rsidR="00DE5C7B" w:rsidRPr="004A7CFE">
        <w:rPr>
          <w:sz w:val="28"/>
          <w:szCs w:val="28"/>
        </w:rPr>
        <w:t xml:space="preserve">муниципального </w:t>
      </w:r>
      <w:r w:rsidRPr="004A7CFE">
        <w:rPr>
          <w:sz w:val="28"/>
          <w:szCs w:val="28"/>
        </w:rPr>
        <w:t>района находятся 10 гидрологических и ботанических памятников природы:</w:t>
      </w:r>
      <w:r w:rsidR="00DE5C7B" w:rsidRPr="004A7CFE">
        <w:rPr>
          <w:sz w:val="28"/>
          <w:szCs w:val="28"/>
        </w:rPr>
        <w:t xml:space="preserve"> «</w:t>
      </w:r>
      <w:proofErr w:type="spellStart"/>
      <w:r w:rsidR="00DE5C7B" w:rsidRPr="004A7CFE">
        <w:rPr>
          <w:sz w:val="28"/>
          <w:szCs w:val="28"/>
        </w:rPr>
        <w:t>Водопойменное</w:t>
      </w:r>
      <w:proofErr w:type="spellEnd"/>
      <w:r w:rsidR="00DE5C7B" w:rsidRPr="004A7CFE">
        <w:rPr>
          <w:sz w:val="28"/>
          <w:szCs w:val="28"/>
        </w:rPr>
        <w:t xml:space="preserve"> болото», «Дендросад»,  «</w:t>
      </w:r>
      <w:proofErr w:type="spellStart"/>
      <w:r w:rsidR="00DE5C7B" w:rsidRPr="004A7CFE">
        <w:rPr>
          <w:sz w:val="28"/>
          <w:szCs w:val="28"/>
        </w:rPr>
        <w:t>Лопандинские</w:t>
      </w:r>
      <w:proofErr w:type="spellEnd"/>
      <w:r w:rsidR="00DE5C7B" w:rsidRPr="004A7CFE">
        <w:rPr>
          <w:sz w:val="28"/>
          <w:szCs w:val="28"/>
        </w:rPr>
        <w:t xml:space="preserve"> колки», «</w:t>
      </w:r>
      <w:proofErr w:type="spellStart"/>
      <w:r w:rsidR="00DE5C7B" w:rsidRPr="004A7CFE">
        <w:rPr>
          <w:sz w:val="28"/>
          <w:szCs w:val="28"/>
        </w:rPr>
        <w:t>Меловицкие</w:t>
      </w:r>
      <w:proofErr w:type="spellEnd"/>
      <w:r w:rsidR="00DE5C7B" w:rsidRPr="004A7CFE">
        <w:rPr>
          <w:sz w:val="28"/>
          <w:szCs w:val="28"/>
        </w:rPr>
        <w:t xml:space="preserve"> склоны», «</w:t>
      </w:r>
      <w:proofErr w:type="spellStart"/>
      <w:r w:rsidR="00DE5C7B" w:rsidRPr="004A7CFE">
        <w:rPr>
          <w:sz w:val="28"/>
          <w:szCs w:val="28"/>
        </w:rPr>
        <w:t>Меловицкий</w:t>
      </w:r>
      <w:proofErr w:type="spellEnd"/>
      <w:r w:rsidR="00DE5C7B" w:rsidRPr="004A7CFE">
        <w:rPr>
          <w:sz w:val="28"/>
          <w:szCs w:val="28"/>
        </w:rPr>
        <w:t xml:space="preserve"> родник», </w:t>
      </w:r>
      <w:r w:rsidRPr="004A7CFE">
        <w:rPr>
          <w:sz w:val="28"/>
          <w:szCs w:val="28"/>
        </w:rPr>
        <w:t xml:space="preserve"> «</w:t>
      </w:r>
      <w:proofErr w:type="spellStart"/>
      <w:r w:rsidR="00DE5C7B" w:rsidRPr="004A7CFE">
        <w:rPr>
          <w:sz w:val="28"/>
          <w:szCs w:val="28"/>
        </w:rPr>
        <w:t>Студимильское</w:t>
      </w:r>
      <w:proofErr w:type="spellEnd"/>
      <w:r w:rsidR="00DE5C7B" w:rsidRPr="004A7CFE">
        <w:rPr>
          <w:sz w:val="28"/>
          <w:szCs w:val="28"/>
        </w:rPr>
        <w:t>  болото», «Урочище Дубрава», «Урочище Печное»,  «</w:t>
      </w:r>
      <w:proofErr w:type="spellStart"/>
      <w:r w:rsidR="00DE5C7B" w:rsidRPr="004A7CFE">
        <w:rPr>
          <w:sz w:val="28"/>
          <w:szCs w:val="28"/>
        </w:rPr>
        <w:t>Усожский</w:t>
      </w:r>
      <w:proofErr w:type="spellEnd"/>
      <w:r w:rsidR="00DE5C7B" w:rsidRPr="004A7CFE">
        <w:rPr>
          <w:sz w:val="28"/>
          <w:szCs w:val="28"/>
        </w:rPr>
        <w:t xml:space="preserve">», </w:t>
      </w:r>
      <w:r w:rsidRPr="004A7CFE">
        <w:rPr>
          <w:sz w:val="28"/>
          <w:szCs w:val="28"/>
        </w:rPr>
        <w:t>«Участок леса с редкими видами растений: квартал 59».</w:t>
      </w:r>
    </w:p>
    <w:p w:rsidR="00317ADF" w:rsidRPr="004A7CFE" w:rsidRDefault="00071F12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Основными проблемами в сфере туризма </w:t>
      </w:r>
      <w:proofErr w:type="spellStart"/>
      <w:r w:rsidRPr="004A7CFE">
        <w:rPr>
          <w:sz w:val="28"/>
          <w:szCs w:val="28"/>
        </w:rPr>
        <w:t>Комаричского</w:t>
      </w:r>
      <w:proofErr w:type="spellEnd"/>
      <w:r w:rsidRPr="004A7CFE">
        <w:rPr>
          <w:sz w:val="28"/>
          <w:szCs w:val="28"/>
        </w:rPr>
        <w:t xml:space="preserve"> муниципального района являются </w:t>
      </w:r>
      <w:proofErr w:type="gramStart"/>
      <w:r w:rsidRPr="004A7CFE">
        <w:rPr>
          <w:sz w:val="28"/>
          <w:szCs w:val="28"/>
        </w:rPr>
        <w:t>следующие</w:t>
      </w:r>
      <w:proofErr w:type="gramEnd"/>
      <w:r w:rsidR="00317ADF" w:rsidRPr="004A7CFE">
        <w:rPr>
          <w:sz w:val="28"/>
          <w:szCs w:val="28"/>
        </w:rPr>
        <w:t>: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не сформирован на региональной и государственной арене современный рекреационный имидж</w:t>
      </w:r>
      <w:r w:rsidR="00071F12" w:rsidRPr="004A7CFE">
        <w:rPr>
          <w:sz w:val="28"/>
          <w:szCs w:val="28"/>
        </w:rPr>
        <w:t xml:space="preserve"> </w:t>
      </w:r>
      <w:proofErr w:type="spellStart"/>
      <w:r w:rsidR="00071F12" w:rsidRPr="004A7CFE">
        <w:rPr>
          <w:sz w:val="28"/>
          <w:szCs w:val="28"/>
        </w:rPr>
        <w:t>Комаричского</w:t>
      </w:r>
      <w:proofErr w:type="spellEnd"/>
      <w:r w:rsidR="00071F12" w:rsidRPr="004A7CFE">
        <w:rPr>
          <w:sz w:val="28"/>
          <w:szCs w:val="28"/>
        </w:rPr>
        <w:t xml:space="preserve"> муниципального района</w:t>
      </w:r>
      <w:r w:rsidRPr="004A7CFE">
        <w:rPr>
          <w:sz w:val="28"/>
          <w:szCs w:val="28"/>
        </w:rPr>
        <w:t>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отсутствует комплекс конкурентных преимуществ рекреации по отношению к другим регионам России;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отсутствует комплексная рекламная кампания, в том числе некоммерческая социальная реклама;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отсутствуют маркетинговые исследования состояния сферы туризма, сегментирования туристических потоков по видам туризма и целевым группам потребителей;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lastRenderedPageBreak/>
        <w:t>- недостаточное финансирование развития туризма из районного бюджета и недостаточное привлечение инвестиционных сре</w:t>
      </w:r>
      <w:proofErr w:type="gramStart"/>
      <w:r w:rsidRPr="004A7CFE">
        <w:rPr>
          <w:sz w:val="28"/>
          <w:szCs w:val="28"/>
        </w:rPr>
        <w:t>дств дл</w:t>
      </w:r>
      <w:proofErr w:type="gramEnd"/>
      <w:r w:rsidRPr="004A7CFE">
        <w:rPr>
          <w:sz w:val="28"/>
          <w:szCs w:val="28"/>
        </w:rPr>
        <w:t xml:space="preserve">я развития </w:t>
      </w:r>
      <w:r w:rsidR="00071F12" w:rsidRPr="004A7CFE">
        <w:rPr>
          <w:sz w:val="28"/>
          <w:szCs w:val="28"/>
        </w:rPr>
        <w:t>данной сферы</w:t>
      </w:r>
      <w:r w:rsidRPr="004A7CFE">
        <w:rPr>
          <w:sz w:val="28"/>
          <w:szCs w:val="28"/>
        </w:rPr>
        <w:t>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- </w:t>
      </w:r>
      <w:r w:rsidR="00071F12" w:rsidRPr="004A7CFE">
        <w:rPr>
          <w:sz w:val="28"/>
          <w:szCs w:val="28"/>
        </w:rPr>
        <w:t>недостаточное количество</w:t>
      </w:r>
      <w:r w:rsidRPr="004A7CFE">
        <w:rPr>
          <w:sz w:val="28"/>
          <w:szCs w:val="28"/>
        </w:rPr>
        <w:t xml:space="preserve"> объектов </w:t>
      </w:r>
      <w:r w:rsidR="00071F12" w:rsidRPr="004A7CFE">
        <w:rPr>
          <w:sz w:val="28"/>
          <w:szCs w:val="28"/>
        </w:rPr>
        <w:t xml:space="preserve">туристкой </w:t>
      </w:r>
      <w:r w:rsidRPr="004A7CFE">
        <w:rPr>
          <w:sz w:val="28"/>
          <w:szCs w:val="28"/>
        </w:rPr>
        <w:t>индустрии отдыха и развлечений (развлекательных комплексов, тематических парков и т. д.), в том числе для детей;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- слабое развитие </w:t>
      </w:r>
      <w:r w:rsidR="00015D7B" w:rsidRPr="004A7CFE">
        <w:rPr>
          <w:sz w:val="28"/>
          <w:szCs w:val="28"/>
        </w:rPr>
        <w:t xml:space="preserve">туристской </w:t>
      </w:r>
      <w:r w:rsidRPr="004A7CFE">
        <w:rPr>
          <w:sz w:val="28"/>
          <w:szCs w:val="28"/>
        </w:rPr>
        <w:t xml:space="preserve">инфраструктуры </w:t>
      </w:r>
      <w:r w:rsidR="00015D7B" w:rsidRPr="004A7CFE">
        <w:rPr>
          <w:sz w:val="28"/>
          <w:szCs w:val="28"/>
        </w:rPr>
        <w:t xml:space="preserve">в целом, и экскурсионного обслуживания туристов в частности </w:t>
      </w:r>
      <w:r w:rsidRPr="004A7CFE">
        <w:rPr>
          <w:sz w:val="28"/>
          <w:szCs w:val="28"/>
        </w:rPr>
        <w:t xml:space="preserve">(оборудование мест общественного пользования, состояние территорий у объектов показа, памятников и исторических мест, стоянок автотранспорта на объектах посещения туристов, </w:t>
      </w:r>
      <w:r w:rsidR="00015D7B" w:rsidRPr="004A7CFE">
        <w:rPr>
          <w:sz w:val="28"/>
          <w:szCs w:val="28"/>
        </w:rPr>
        <w:t>недостаточное количество</w:t>
      </w:r>
      <w:r w:rsidRPr="004A7CFE">
        <w:rPr>
          <w:sz w:val="28"/>
          <w:szCs w:val="28"/>
        </w:rPr>
        <w:t xml:space="preserve"> в районе экскурсионных объектов предприятий торговли и </w:t>
      </w:r>
      <w:r w:rsidR="00015D7B" w:rsidRPr="004A7CFE">
        <w:rPr>
          <w:sz w:val="28"/>
          <w:szCs w:val="28"/>
        </w:rPr>
        <w:t xml:space="preserve">питания, коллективных средств размещения, </w:t>
      </w:r>
      <w:r w:rsidRPr="004A7CFE">
        <w:rPr>
          <w:sz w:val="28"/>
          <w:szCs w:val="28"/>
        </w:rPr>
        <w:t>инфраструктуры системы досуга);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низкое качество дорог, отсутствие автостоянок и транспортных развязок, соответствующих требованиям законодательства РФ;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отсутствие на территории района системы туристской навигации;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недостаточное количество кадров туристической отрасли и сферы обслуживания населения и туристов, низкий уровень их подготовки.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Стратегичес</w:t>
      </w:r>
      <w:r w:rsidR="00015D7B" w:rsidRPr="004A7CFE">
        <w:rPr>
          <w:sz w:val="28"/>
          <w:szCs w:val="28"/>
        </w:rPr>
        <w:t>кой</w:t>
      </w:r>
      <w:r w:rsidRPr="004A7CFE">
        <w:rPr>
          <w:sz w:val="28"/>
          <w:szCs w:val="28"/>
        </w:rPr>
        <w:t xml:space="preserve"> цель</w:t>
      </w:r>
      <w:r w:rsidR="00015D7B" w:rsidRPr="004A7CFE">
        <w:rPr>
          <w:sz w:val="28"/>
          <w:szCs w:val="28"/>
        </w:rPr>
        <w:t>ю</w:t>
      </w:r>
      <w:r w:rsidRPr="004A7CFE">
        <w:rPr>
          <w:sz w:val="28"/>
          <w:szCs w:val="28"/>
        </w:rPr>
        <w:t xml:space="preserve"> развития </w:t>
      </w:r>
      <w:r w:rsidR="00015D7B" w:rsidRPr="004A7CFE">
        <w:rPr>
          <w:sz w:val="28"/>
          <w:szCs w:val="28"/>
        </w:rPr>
        <w:t xml:space="preserve">туристкой сферы муниципального района выступает </w:t>
      </w:r>
      <w:r w:rsidRPr="004A7CFE">
        <w:rPr>
          <w:sz w:val="28"/>
          <w:szCs w:val="28"/>
        </w:rPr>
        <w:t xml:space="preserve">проведение модернизации отрасли туризма </w:t>
      </w:r>
      <w:proofErr w:type="spellStart"/>
      <w:r w:rsidRPr="004A7CFE">
        <w:rPr>
          <w:sz w:val="28"/>
          <w:szCs w:val="28"/>
        </w:rPr>
        <w:t>Комаричского</w:t>
      </w:r>
      <w:proofErr w:type="spellEnd"/>
      <w:r w:rsidRPr="004A7CFE">
        <w:rPr>
          <w:sz w:val="28"/>
          <w:szCs w:val="28"/>
        </w:rPr>
        <w:t xml:space="preserve"> района, </w:t>
      </w:r>
      <w:r w:rsidR="00015D7B" w:rsidRPr="004A7CFE">
        <w:rPr>
          <w:sz w:val="28"/>
          <w:szCs w:val="28"/>
        </w:rPr>
        <w:t>п</w:t>
      </w:r>
      <w:r w:rsidRPr="004A7CFE">
        <w:rPr>
          <w:sz w:val="28"/>
          <w:szCs w:val="28"/>
        </w:rPr>
        <w:t>овышени</w:t>
      </w:r>
      <w:r w:rsidR="00015D7B" w:rsidRPr="004A7CFE">
        <w:rPr>
          <w:sz w:val="28"/>
          <w:szCs w:val="28"/>
        </w:rPr>
        <w:t>е</w:t>
      </w:r>
      <w:r w:rsidRPr="004A7CFE">
        <w:rPr>
          <w:sz w:val="28"/>
          <w:szCs w:val="28"/>
        </w:rPr>
        <w:t xml:space="preserve"> доступности и качества предоставляемых услуг для населения</w:t>
      </w:r>
      <w:r w:rsidR="00015D7B" w:rsidRPr="004A7CFE">
        <w:rPr>
          <w:sz w:val="28"/>
          <w:szCs w:val="28"/>
        </w:rPr>
        <w:t xml:space="preserve"> района</w:t>
      </w:r>
      <w:r w:rsidRPr="004A7CFE">
        <w:rPr>
          <w:sz w:val="28"/>
          <w:szCs w:val="28"/>
        </w:rPr>
        <w:t>, создание образа муниципального образования, благоприятного для туризма, семейного отдыха (различной направленности</w:t>
      </w:r>
      <w:r w:rsidR="00015D7B" w:rsidRPr="004A7CFE">
        <w:rPr>
          <w:sz w:val="28"/>
          <w:szCs w:val="28"/>
        </w:rPr>
        <w:t>), формирование</w:t>
      </w:r>
      <w:r w:rsidRPr="004A7CFE">
        <w:rPr>
          <w:sz w:val="28"/>
          <w:szCs w:val="28"/>
        </w:rPr>
        <w:t xml:space="preserve"> единого </w:t>
      </w:r>
      <w:proofErr w:type="spellStart"/>
      <w:r w:rsidRPr="004A7CFE">
        <w:rPr>
          <w:sz w:val="28"/>
          <w:szCs w:val="28"/>
        </w:rPr>
        <w:t>социокультурного</w:t>
      </w:r>
      <w:proofErr w:type="spellEnd"/>
      <w:r w:rsidRPr="004A7CFE">
        <w:rPr>
          <w:sz w:val="28"/>
          <w:szCs w:val="28"/>
        </w:rPr>
        <w:t xml:space="preserve"> пространства</w:t>
      </w:r>
      <w:r w:rsidR="00015D7B" w:rsidRPr="004A7CFE">
        <w:rPr>
          <w:sz w:val="28"/>
          <w:szCs w:val="28"/>
        </w:rPr>
        <w:t>, развитие внутреннего и въездного туризма</w:t>
      </w:r>
      <w:r w:rsidRPr="004A7CFE">
        <w:rPr>
          <w:sz w:val="28"/>
          <w:szCs w:val="28"/>
        </w:rPr>
        <w:t>.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Приоритет</w:t>
      </w:r>
      <w:r w:rsidR="00015D7B" w:rsidRPr="004A7CFE">
        <w:rPr>
          <w:sz w:val="28"/>
          <w:szCs w:val="28"/>
        </w:rPr>
        <w:t>ами развития туристкой сферы выступают: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изучение потенциальных возможностей развития</w:t>
      </w:r>
      <w:r w:rsidR="00015D7B" w:rsidRPr="004A7CFE">
        <w:rPr>
          <w:sz w:val="28"/>
          <w:szCs w:val="28"/>
        </w:rPr>
        <w:t xml:space="preserve"> и конкретных преимуществ </w:t>
      </w:r>
      <w:r w:rsidRPr="004A7CFE">
        <w:rPr>
          <w:sz w:val="28"/>
          <w:szCs w:val="28"/>
        </w:rPr>
        <w:t>турист</w:t>
      </w:r>
      <w:r w:rsidR="00015D7B" w:rsidRPr="004A7CFE">
        <w:rPr>
          <w:sz w:val="28"/>
          <w:szCs w:val="28"/>
        </w:rPr>
        <w:t>ск</w:t>
      </w:r>
      <w:r w:rsidRPr="004A7CFE">
        <w:rPr>
          <w:sz w:val="28"/>
          <w:szCs w:val="28"/>
        </w:rPr>
        <w:t>ого комплекса в районе;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lastRenderedPageBreak/>
        <w:t xml:space="preserve">- стимулирование развития материальной базы путем привлечения инвестиций для </w:t>
      </w:r>
      <w:proofErr w:type="gramStart"/>
      <w:r w:rsidRPr="004A7CFE">
        <w:rPr>
          <w:sz w:val="28"/>
          <w:szCs w:val="28"/>
        </w:rPr>
        <w:t>реконструкции</w:t>
      </w:r>
      <w:proofErr w:type="gramEnd"/>
      <w:r w:rsidRPr="004A7CFE">
        <w:rPr>
          <w:sz w:val="28"/>
          <w:szCs w:val="28"/>
        </w:rPr>
        <w:t xml:space="preserve"> действующих и строительства новых объектов турист</w:t>
      </w:r>
      <w:r w:rsidR="00015D7B" w:rsidRPr="004A7CFE">
        <w:rPr>
          <w:sz w:val="28"/>
          <w:szCs w:val="28"/>
        </w:rPr>
        <w:t>с</w:t>
      </w:r>
      <w:r w:rsidRPr="004A7CFE">
        <w:rPr>
          <w:sz w:val="28"/>
          <w:szCs w:val="28"/>
        </w:rPr>
        <w:t>ко</w:t>
      </w:r>
      <w:r w:rsidR="00015D7B" w:rsidRPr="004A7CFE">
        <w:rPr>
          <w:sz w:val="28"/>
          <w:szCs w:val="28"/>
        </w:rPr>
        <w:t>й</w:t>
      </w:r>
      <w:r w:rsidRPr="004A7CFE">
        <w:rPr>
          <w:sz w:val="28"/>
          <w:szCs w:val="28"/>
        </w:rPr>
        <w:t xml:space="preserve"> </w:t>
      </w:r>
      <w:r w:rsidR="00015D7B" w:rsidRPr="004A7CFE">
        <w:rPr>
          <w:sz w:val="28"/>
          <w:szCs w:val="28"/>
        </w:rPr>
        <w:t>инфраструктуры</w:t>
      </w:r>
      <w:r w:rsidRPr="004A7CFE">
        <w:rPr>
          <w:sz w:val="28"/>
          <w:szCs w:val="28"/>
        </w:rPr>
        <w:t>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создание условий для развития разнообразных видов туризма;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- сохранение, использование, а также паспортизация объектов культурного наследия </w:t>
      </w:r>
      <w:proofErr w:type="spellStart"/>
      <w:r w:rsidRPr="004A7CFE">
        <w:rPr>
          <w:sz w:val="28"/>
          <w:szCs w:val="28"/>
        </w:rPr>
        <w:t>Комаричского</w:t>
      </w:r>
      <w:proofErr w:type="spellEnd"/>
      <w:r w:rsidRPr="004A7CFE">
        <w:rPr>
          <w:sz w:val="28"/>
          <w:szCs w:val="28"/>
        </w:rPr>
        <w:t xml:space="preserve"> </w:t>
      </w:r>
      <w:r w:rsidR="00015D7B" w:rsidRPr="004A7CFE">
        <w:rPr>
          <w:sz w:val="28"/>
          <w:szCs w:val="28"/>
        </w:rPr>
        <w:t xml:space="preserve">муниципального </w:t>
      </w:r>
      <w:r w:rsidRPr="004A7CFE">
        <w:rPr>
          <w:sz w:val="28"/>
          <w:szCs w:val="28"/>
        </w:rPr>
        <w:t>района;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обеспечение доступности музейных, библиотечных и архивных фондов, в т. ч. в оцифрованном виде;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- организация регулярных </w:t>
      </w:r>
      <w:proofErr w:type="spellStart"/>
      <w:r w:rsidRPr="004A7CFE">
        <w:rPr>
          <w:sz w:val="28"/>
          <w:szCs w:val="28"/>
        </w:rPr>
        <w:t>брендовых</w:t>
      </w:r>
      <w:proofErr w:type="spellEnd"/>
      <w:r w:rsidRPr="004A7CFE">
        <w:rPr>
          <w:sz w:val="28"/>
          <w:szCs w:val="28"/>
        </w:rPr>
        <w:t xml:space="preserve"> и событийных мероприятий</w:t>
      </w:r>
      <w:r w:rsidR="00015D7B" w:rsidRPr="004A7CFE">
        <w:rPr>
          <w:sz w:val="28"/>
          <w:szCs w:val="28"/>
        </w:rPr>
        <w:t>, направленных на формирование туристского имиджа района</w:t>
      </w:r>
      <w:r w:rsidRPr="004A7CFE">
        <w:rPr>
          <w:sz w:val="28"/>
          <w:szCs w:val="28"/>
        </w:rPr>
        <w:t>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создание условий для развития пред</w:t>
      </w:r>
      <w:r w:rsidR="00015D7B" w:rsidRPr="004A7CFE">
        <w:rPr>
          <w:sz w:val="28"/>
          <w:szCs w:val="28"/>
        </w:rPr>
        <w:t>принимательства в сфере туризма</w:t>
      </w:r>
      <w:r w:rsidRPr="004A7CFE">
        <w:rPr>
          <w:sz w:val="28"/>
          <w:szCs w:val="28"/>
        </w:rPr>
        <w:t>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создание номенклатуры услуг с программами и маршрутами, организация новых видов туристических услуг (в рамках развития туризма выходного дня, социального, молодежного, образовательного, спортивного, событийного, экологического</w:t>
      </w:r>
      <w:proofErr w:type="gramStart"/>
      <w:r w:rsidRPr="004A7CFE">
        <w:rPr>
          <w:sz w:val="28"/>
          <w:szCs w:val="28"/>
        </w:rPr>
        <w:t xml:space="preserve"> ,</w:t>
      </w:r>
      <w:proofErr w:type="spellStart"/>
      <w:proofErr w:type="gramEnd"/>
      <w:r w:rsidRPr="004A7CFE">
        <w:rPr>
          <w:sz w:val="28"/>
          <w:szCs w:val="28"/>
        </w:rPr>
        <w:t>агротуризма</w:t>
      </w:r>
      <w:proofErr w:type="spellEnd"/>
      <w:r w:rsidRPr="004A7CFE">
        <w:rPr>
          <w:sz w:val="28"/>
          <w:szCs w:val="28"/>
        </w:rPr>
        <w:t xml:space="preserve"> и других видов);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создание привлекательного имиджа муниципального образования с помощью проведения активной рекламно-информационной деятельности в первую очередь в социальных сетях;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расширение границ сотрудничества</w:t>
      </w:r>
      <w:r w:rsidR="00015D7B" w:rsidRPr="004A7CFE">
        <w:rPr>
          <w:sz w:val="28"/>
          <w:szCs w:val="28"/>
        </w:rPr>
        <w:t>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- организация единого </w:t>
      </w:r>
      <w:proofErr w:type="spellStart"/>
      <w:proofErr w:type="gramStart"/>
      <w:r w:rsidRPr="004A7CFE">
        <w:rPr>
          <w:sz w:val="28"/>
          <w:szCs w:val="28"/>
        </w:rPr>
        <w:t>туристического-информационного</w:t>
      </w:r>
      <w:proofErr w:type="spellEnd"/>
      <w:proofErr w:type="gramEnd"/>
      <w:r w:rsidRPr="004A7CFE">
        <w:rPr>
          <w:sz w:val="28"/>
          <w:szCs w:val="28"/>
        </w:rPr>
        <w:t xml:space="preserve"> центра </w:t>
      </w:r>
      <w:proofErr w:type="spellStart"/>
      <w:r w:rsidRPr="004A7CFE">
        <w:rPr>
          <w:sz w:val="28"/>
          <w:szCs w:val="28"/>
        </w:rPr>
        <w:t>Комаричского</w:t>
      </w:r>
      <w:proofErr w:type="spellEnd"/>
      <w:r w:rsidRPr="004A7CFE">
        <w:rPr>
          <w:sz w:val="28"/>
          <w:szCs w:val="28"/>
        </w:rPr>
        <w:t xml:space="preserve"> </w:t>
      </w:r>
      <w:r w:rsidR="00015D7B" w:rsidRPr="004A7CFE">
        <w:rPr>
          <w:sz w:val="28"/>
          <w:szCs w:val="28"/>
        </w:rPr>
        <w:t xml:space="preserve">муниципального </w:t>
      </w:r>
      <w:r w:rsidRPr="004A7CFE">
        <w:rPr>
          <w:sz w:val="28"/>
          <w:szCs w:val="28"/>
        </w:rPr>
        <w:t>района;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создание официальных страничек в популярных социальных сетях;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создание новых объектов туристического бизнеса, в т.ч. сопутствующих областей;</w:t>
      </w:r>
    </w:p>
    <w:p w:rsidR="00317ADF" w:rsidRPr="004A7CFE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подготовка квалифицированных кадров всех сфер туристического портфеля;</w:t>
      </w:r>
    </w:p>
    <w:p w:rsidR="00317ADF" w:rsidRDefault="00317ADF" w:rsidP="00071F12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4A7CFE">
        <w:rPr>
          <w:sz w:val="28"/>
          <w:szCs w:val="28"/>
        </w:rPr>
        <w:t>- увеличение количества представителей бизнеса в сфере услуг.</w:t>
      </w:r>
    </w:p>
    <w:p w:rsidR="005449C9" w:rsidRPr="0085617A" w:rsidRDefault="00410C75" w:rsidP="00410C75">
      <w:pPr>
        <w:pStyle w:val="a4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Стратегией развития Брянской области до 2030 года определены приоритетные направления развития туризма </w:t>
      </w:r>
      <w:proofErr w:type="spellStart"/>
      <w:r>
        <w:rPr>
          <w:sz w:val="28"/>
          <w:szCs w:val="28"/>
        </w:rPr>
        <w:t>Комаричского</w:t>
      </w:r>
      <w:proofErr w:type="spellEnd"/>
      <w:r>
        <w:rPr>
          <w:sz w:val="28"/>
          <w:szCs w:val="28"/>
        </w:rPr>
        <w:t xml:space="preserve"> муниципального района - </w:t>
      </w:r>
      <w:r w:rsidR="005449C9" w:rsidRPr="00410C75">
        <w:rPr>
          <w:sz w:val="28"/>
          <w:szCs w:val="28"/>
        </w:rPr>
        <w:t xml:space="preserve">развитие промышленного, научно-познавательного и </w:t>
      </w:r>
      <w:r w:rsidR="005449C9" w:rsidRPr="00410C75">
        <w:rPr>
          <w:sz w:val="28"/>
          <w:szCs w:val="28"/>
        </w:rPr>
        <w:lastRenderedPageBreak/>
        <w:t>экологического туризма (в том числе на основе памятников природы «</w:t>
      </w:r>
      <w:proofErr w:type="spellStart"/>
      <w:r w:rsidR="005449C9" w:rsidRPr="00410C75">
        <w:rPr>
          <w:sz w:val="28"/>
          <w:szCs w:val="28"/>
        </w:rPr>
        <w:t>Меловиц</w:t>
      </w:r>
      <w:r w:rsidRPr="00410C75">
        <w:rPr>
          <w:sz w:val="28"/>
          <w:szCs w:val="28"/>
        </w:rPr>
        <w:t>кие</w:t>
      </w:r>
      <w:proofErr w:type="spellEnd"/>
      <w:r w:rsidRPr="00410C75">
        <w:rPr>
          <w:sz w:val="28"/>
          <w:szCs w:val="28"/>
        </w:rPr>
        <w:t xml:space="preserve"> склоны» и «Урочище Печное»).</w:t>
      </w:r>
    </w:p>
    <w:p w:rsidR="00EE3F3A" w:rsidRPr="004A7CFE" w:rsidRDefault="00EE3F3A" w:rsidP="00EE3F3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E3F3A" w:rsidRPr="004A7CFE" w:rsidRDefault="007E4B84" w:rsidP="00EE3F3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EE3F3A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развития сферы </w:t>
      </w:r>
      <w:r w:rsidR="0022073F" w:rsidRPr="004A7CFE">
        <w:rPr>
          <w:rFonts w:ascii="Times New Roman" w:hAnsi="Times New Roman" w:cs="Times New Roman"/>
          <w:sz w:val="28"/>
          <w:szCs w:val="28"/>
        </w:rPr>
        <w:t>туризма</w:t>
      </w:r>
      <w:r w:rsidR="00EE3F3A"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E3F3A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EE3F3A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433B85" w:rsidRDefault="00433B85" w:rsidP="00EE3F3A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E3F3A" w:rsidRPr="004A7CFE" w:rsidRDefault="00EE3F3A" w:rsidP="00EE3F3A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B62B0">
        <w:rPr>
          <w:rFonts w:ascii="Times New Roman" w:hAnsi="Times New Roman" w:cs="Times New Roman"/>
          <w:sz w:val="28"/>
          <w:szCs w:val="28"/>
        </w:rPr>
        <w:t>9</w:t>
      </w:r>
    </w:p>
    <w:p w:rsidR="00317ADF" w:rsidRPr="004A7CFE" w:rsidRDefault="00EE3F3A" w:rsidP="0022073F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сферы </w:t>
      </w:r>
      <w:r w:rsidR="0022073F" w:rsidRPr="004A7CFE">
        <w:rPr>
          <w:rFonts w:ascii="Times New Roman" w:hAnsi="Times New Roman" w:cs="Times New Roman"/>
          <w:sz w:val="28"/>
          <w:szCs w:val="28"/>
        </w:rPr>
        <w:t>туризма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4"/>
        <w:gridCol w:w="2681"/>
        <w:gridCol w:w="1565"/>
        <w:gridCol w:w="1502"/>
        <w:gridCol w:w="1502"/>
        <w:gridCol w:w="1502"/>
      </w:tblGrid>
      <w:tr w:rsidR="00317ADF" w:rsidRPr="004A7CFE" w:rsidTr="007E4B84">
        <w:tc>
          <w:tcPr>
            <w:tcW w:w="594" w:type="dxa"/>
          </w:tcPr>
          <w:p w:rsidR="00317ADF" w:rsidRPr="004A7CFE" w:rsidRDefault="00317AD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81" w:type="dxa"/>
          </w:tcPr>
          <w:p w:rsidR="00317ADF" w:rsidRPr="004A7CFE" w:rsidRDefault="00317AD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65" w:type="dxa"/>
          </w:tcPr>
          <w:p w:rsidR="00317ADF" w:rsidRPr="004A7CFE" w:rsidRDefault="00317AD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02" w:type="dxa"/>
          </w:tcPr>
          <w:p w:rsidR="00317ADF" w:rsidRPr="004A7CFE" w:rsidRDefault="00317AD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02" w:type="dxa"/>
          </w:tcPr>
          <w:p w:rsidR="00317ADF" w:rsidRPr="004A7CFE" w:rsidRDefault="0022073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02" w:type="dxa"/>
          </w:tcPr>
          <w:p w:rsidR="00317ADF" w:rsidRPr="004A7CFE" w:rsidRDefault="00317AD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7E4B84">
        <w:tc>
          <w:tcPr>
            <w:tcW w:w="594" w:type="dxa"/>
          </w:tcPr>
          <w:p w:rsidR="00317ADF" w:rsidRPr="004A7CFE" w:rsidRDefault="00433B85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81" w:type="dxa"/>
          </w:tcPr>
          <w:p w:rsidR="00317ADF" w:rsidRPr="004A7CFE" w:rsidRDefault="00317AD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Количество туристических маршрутов</w:t>
            </w:r>
          </w:p>
        </w:tc>
        <w:tc>
          <w:tcPr>
            <w:tcW w:w="1565" w:type="dxa"/>
          </w:tcPr>
          <w:p w:rsidR="00317ADF" w:rsidRPr="004A7CFE" w:rsidRDefault="00317ADF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1502" w:type="dxa"/>
          </w:tcPr>
          <w:p w:rsidR="00317ADF" w:rsidRPr="004A7CFE" w:rsidRDefault="007E4B84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02" w:type="dxa"/>
          </w:tcPr>
          <w:p w:rsidR="00317ADF" w:rsidRPr="004A7CFE" w:rsidRDefault="007E4B84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02" w:type="dxa"/>
          </w:tcPr>
          <w:p w:rsidR="00317ADF" w:rsidRPr="004A7CFE" w:rsidRDefault="007E4B84" w:rsidP="00635B83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</w:tbl>
    <w:p w:rsidR="00317ADF" w:rsidRPr="004A7CFE" w:rsidRDefault="00317ADF" w:rsidP="00317ADF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a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pStyle w:val="aa"/>
        <w:spacing w:line="360" w:lineRule="auto"/>
        <w:rPr>
          <w:b/>
        </w:rPr>
      </w:pPr>
      <w:r w:rsidRPr="004A7CFE">
        <w:rPr>
          <w:b/>
        </w:rPr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25" w:name="_Toc524473719"/>
      <w:bookmarkStart w:id="26" w:name="_Toc531128930"/>
      <w:r w:rsidRPr="004A7CFE">
        <w:lastRenderedPageBreak/>
        <w:t>Жилище</w:t>
      </w:r>
      <w:bookmarkEnd w:id="25"/>
      <w:bookmarkEnd w:id="26"/>
      <w:r w:rsidRPr="004A7CFE">
        <w:t xml:space="preserve"> 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        Одним из главных приоритетов </w:t>
      </w:r>
      <w:r w:rsidR="00C953BA" w:rsidRPr="004A7CFE">
        <w:rPr>
          <w:rFonts w:ascii="Times New Roman" w:hAnsi="Times New Roman" w:cs="Times New Roman"/>
          <w:sz w:val="28"/>
          <w:szCs w:val="28"/>
        </w:rPr>
        <w:t xml:space="preserve">социально-экономического развития </w:t>
      </w:r>
      <w:proofErr w:type="spellStart"/>
      <w:r w:rsidR="00C953BA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C953BA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является создание комфортных у</w:t>
      </w:r>
      <w:r w:rsidR="00C953BA" w:rsidRPr="004A7CFE">
        <w:rPr>
          <w:rFonts w:ascii="Times New Roman" w:hAnsi="Times New Roman" w:cs="Times New Roman"/>
          <w:sz w:val="28"/>
          <w:szCs w:val="28"/>
        </w:rPr>
        <w:t>словий для проживания населения</w:t>
      </w:r>
      <w:r w:rsidRPr="004A7CFE">
        <w:rPr>
          <w:rFonts w:ascii="Times New Roman" w:hAnsi="Times New Roman" w:cs="Times New Roman"/>
          <w:sz w:val="28"/>
          <w:szCs w:val="28"/>
        </w:rPr>
        <w:t xml:space="preserve">, улучшение жилищных условий и предоставление коммунальных услуг хорошего качества. В 2017 году общая площадь жилых </w:t>
      </w:r>
      <w:r w:rsidR="00C953BA" w:rsidRPr="004A7CFE">
        <w:rPr>
          <w:rFonts w:ascii="Times New Roman" w:hAnsi="Times New Roman" w:cs="Times New Roman"/>
          <w:sz w:val="28"/>
          <w:szCs w:val="28"/>
        </w:rPr>
        <w:t>помещений в муниципальном районе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</w:t>
      </w:r>
      <w:r w:rsidR="00C953BA" w:rsidRPr="004A7CFE">
        <w:rPr>
          <w:rFonts w:ascii="Times New Roman" w:hAnsi="Times New Roman" w:cs="Times New Roman"/>
          <w:sz w:val="28"/>
          <w:szCs w:val="28"/>
        </w:rPr>
        <w:t xml:space="preserve">оставила 524,9 тыс. кв. метров, ежегодный прирост </w:t>
      </w:r>
      <w:r w:rsidR="006965EB" w:rsidRPr="004A7CFE">
        <w:rPr>
          <w:rFonts w:ascii="Times New Roman" w:hAnsi="Times New Roman" w:cs="Times New Roman"/>
          <w:sz w:val="28"/>
          <w:szCs w:val="28"/>
        </w:rPr>
        <w:t>составляет порядка 0,2% в год.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58" type="#_x0000_t75" style="width:377.15pt;height:3in" o:ole="">
            <v:imagedata r:id="rId78" o:title=""/>
          </v:shape>
          <o:OLEObject Type="Embed" ProgID="Excel.Sheet.12" ShapeID="_x0000_i1058" DrawAspect="Content" ObjectID="_1604909823" r:id="rId79"/>
        </w:objec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6965EB" w:rsidRPr="004A7CFE">
        <w:rPr>
          <w:rFonts w:ascii="Times New Roman" w:hAnsi="Times New Roman" w:cs="Times New Roman"/>
          <w:sz w:val="28"/>
          <w:szCs w:val="28"/>
        </w:rPr>
        <w:t xml:space="preserve"> 3</w:t>
      </w:r>
      <w:r w:rsidR="001B62B0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>. Общая площадь жилых домов, тыс. кв.м.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Структура жилищного фонда по формам собственности в 2017 году </w:t>
      </w:r>
      <w:r w:rsidR="0004217B" w:rsidRPr="004A7CFE">
        <w:rPr>
          <w:rFonts w:ascii="Times New Roman" w:hAnsi="Times New Roman" w:cs="Times New Roman"/>
          <w:sz w:val="28"/>
          <w:szCs w:val="28"/>
        </w:rPr>
        <w:t>имела следующий вид: ч</w:t>
      </w:r>
      <w:r w:rsidRPr="004A7CFE">
        <w:rPr>
          <w:rFonts w:ascii="Times New Roman" w:hAnsi="Times New Roman" w:cs="Times New Roman"/>
          <w:sz w:val="28"/>
          <w:szCs w:val="28"/>
        </w:rPr>
        <w:t>астная собственность – 98,1%, государственная -1,2%, муниципальная – 0,7%, из них собственность граждан – 93,1%.</w:t>
      </w:r>
      <w:r w:rsidR="0004217B" w:rsidRPr="004A7CFE">
        <w:rPr>
          <w:rFonts w:ascii="Times New Roman" w:hAnsi="Times New Roman" w:cs="Times New Roman"/>
          <w:sz w:val="28"/>
          <w:szCs w:val="28"/>
        </w:rPr>
        <w:t xml:space="preserve"> Структурный анализ не выявил разительных изменений за рассматриваемый период времени.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59" type="#_x0000_t75" style="width:360.85pt;height:3in" o:ole="">
            <v:imagedata r:id="rId80" o:title=""/>
          </v:shape>
          <o:OLEObject Type="Embed" ProgID="Excel.Sheet.12" ShapeID="_x0000_i1059" DrawAspect="Content" ObjectID="_1604909824" r:id="rId81"/>
        </w:objec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4217B" w:rsidRPr="004A7CFE">
        <w:rPr>
          <w:rFonts w:ascii="Times New Roman" w:hAnsi="Times New Roman" w:cs="Times New Roman"/>
          <w:sz w:val="28"/>
          <w:szCs w:val="28"/>
        </w:rPr>
        <w:t xml:space="preserve"> 3</w:t>
      </w:r>
      <w:r w:rsidR="001B62B0">
        <w:rPr>
          <w:rFonts w:ascii="Times New Roman" w:hAnsi="Times New Roman" w:cs="Times New Roman"/>
          <w:sz w:val="28"/>
          <w:szCs w:val="28"/>
        </w:rPr>
        <w:t>6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Структура жилищного фонда по формам собственности, %</w: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Площадь </w:t>
      </w:r>
      <w:proofErr w:type="gramStart"/>
      <w:r w:rsidR="000C7C2E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жилых помещений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, приходящ</w:t>
      </w:r>
      <w:r w:rsidR="000C7C2E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их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на одного жителя </w:t>
      </w:r>
      <w:r w:rsidR="000C7C2E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муниципального района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в 2017 году составила</w:t>
      </w:r>
      <w:proofErr w:type="gramEnd"/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31,2 кв.</w:t>
      </w:r>
      <w:r w:rsidR="000C7C2E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м., что превышает показатели 2013 года на 1,1 кв.м. </w:t>
      </w:r>
    </w:p>
    <w:p w:rsidR="00317ADF" w:rsidRPr="004A7CFE" w:rsidRDefault="00317ADF" w:rsidP="00317ADF">
      <w:pPr>
        <w:tabs>
          <w:tab w:val="left" w:pos="3705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60" type="#_x0000_t75" style="width:360.85pt;height:3in" o:ole="">
            <v:imagedata r:id="rId82" o:title=""/>
          </v:shape>
          <o:OLEObject Type="Embed" ProgID="Excel.Sheet.12" ShapeID="_x0000_i1060" DrawAspect="Content" ObjectID="_1604909825" r:id="rId83"/>
        </w:objec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C7C2E" w:rsidRPr="004A7CFE">
        <w:rPr>
          <w:rFonts w:ascii="Times New Roman" w:hAnsi="Times New Roman" w:cs="Times New Roman"/>
          <w:sz w:val="28"/>
          <w:szCs w:val="28"/>
        </w:rPr>
        <w:t xml:space="preserve"> 3</w:t>
      </w:r>
      <w:r w:rsidR="001B62B0">
        <w:rPr>
          <w:rFonts w:ascii="Times New Roman" w:hAnsi="Times New Roman" w:cs="Times New Roman"/>
          <w:sz w:val="28"/>
          <w:szCs w:val="28"/>
        </w:rPr>
        <w:t>7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Площадь жилищ, приходящаяся на 1 жителя, кв.м.</w: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94720" w:rsidRPr="004A7CFE" w:rsidRDefault="00317ADF" w:rsidP="00317AD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2017 году было зарегистрировано 119 семей, состоящих на учете на получение жилья, </w:t>
      </w:r>
      <w:r w:rsidR="00C94720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что на 20% меньше аналогичного показателя 2013 года. </w:t>
      </w:r>
      <w:r w:rsidR="00C94720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Ежегодно количество семей, получивших жилье</w:t>
      </w:r>
      <w:r w:rsidR="00566F0D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,</w:t>
      </w:r>
      <w:r w:rsidR="00C94720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варьируется в диапазоне от 7 до 16% от количества семей, состоящих</w:t>
      </w:r>
      <w:r w:rsidR="00566F0D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учете на получение жилья.</w:t>
      </w:r>
    </w:p>
    <w:p w:rsidR="000F1450" w:rsidRPr="004A7CFE" w:rsidRDefault="00566F0D" w:rsidP="000F1450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="00317ADF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рослеживается снижение числа семей, получивших субсидию на оплату жилищно-ком</w:t>
      </w:r>
      <w:r w:rsidR="000F1450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мунальных услуг, </w:t>
      </w:r>
      <w:r w:rsidR="00317ADF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2017 году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их число </w:t>
      </w:r>
      <w:r w:rsidR="00317ADF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составило 130 семей, что в 2 раза ниже показателя 2013 года. </w:t>
      </w:r>
      <w:r w:rsidR="000F1450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 этом среднемесячный размер субсидий в 2017 году составил 886 рублей. 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61" type="#_x0000_t75" style="width:360.85pt;height:3in" o:ole="">
            <v:imagedata r:id="rId84" o:title=""/>
          </v:shape>
          <o:OLEObject Type="Embed" ProgID="Excel.Sheet.12" ShapeID="_x0000_i1061" DrawAspect="Content" ObjectID="_1604909826" r:id="rId85"/>
        </w:objec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F1450" w:rsidRPr="004A7CFE">
        <w:rPr>
          <w:rFonts w:ascii="Times New Roman" w:hAnsi="Times New Roman" w:cs="Times New Roman"/>
          <w:sz w:val="28"/>
          <w:szCs w:val="28"/>
        </w:rPr>
        <w:t xml:space="preserve"> 3</w:t>
      </w:r>
      <w:r w:rsidR="001B62B0">
        <w:rPr>
          <w:rFonts w:ascii="Times New Roman" w:hAnsi="Times New Roman" w:cs="Times New Roman"/>
          <w:sz w:val="28"/>
          <w:szCs w:val="28"/>
        </w:rPr>
        <w:t>8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Число семей, состоящих на учете на получение жилья, получивших жилье, п</w:t>
      </w:r>
      <w:r w:rsidR="000F1450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олучивших субсидию на оплату ЖКУ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, ед.</w: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218" w:dyaOrig="4314">
          <v:shape id="_x0000_i1062" type="#_x0000_t75" style="width:360.85pt;height:3in" o:ole="">
            <v:imagedata r:id="rId86" o:title=""/>
          </v:shape>
          <o:OLEObject Type="Embed" ProgID="Excel.Sheet.12" ShapeID="_x0000_i1062" DrawAspect="Content" ObjectID="_1604909827" r:id="rId87"/>
        </w:objec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F1450" w:rsidRPr="004A7CFE">
        <w:rPr>
          <w:rFonts w:ascii="Times New Roman" w:hAnsi="Times New Roman" w:cs="Times New Roman"/>
          <w:sz w:val="28"/>
          <w:szCs w:val="28"/>
        </w:rPr>
        <w:t xml:space="preserve"> 3</w:t>
      </w:r>
      <w:r w:rsidR="001B62B0">
        <w:rPr>
          <w:rFonts w:ascii="Times New Roman" w:hAnsi="Times New Roman" w:cs="Times New Roman"/>
          <w:sz w:val="28"/>
          <w:szCs w:val="28"/>
        </w:rPr>
        <w:t>9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Среднемесячный размер субсидий на семью, рублей</w:t>
      </w:r>
    </w:p>
    <w:p w:rsidR="00317ADF" w:rsidRPr="004A7CFE" w:rsidRDefault="000F1450" w:rsidP="00317ADF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gramStart"/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Были достигнуты следующие показатели благоустройства </w:t>
      </w:r>
      <w:r w:rsidR="00317ADF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жилищного фонда в 2017 году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: удельный вес площадей</w:t>
      </w:r>
      <w:r w:rsidR="00317ADF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оборудованных ваннами составил 77% (по сравнению с 2013 годом – рост на 5,4%), горячим водоснабжением – 78,6% (по сравнению с 2013 годом – рост на 7%), газом – 87,5% (по сравнению с 2013 годом –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рост на 0,9%), отоплением (за исключением</w:t>
      </w:r>
      <w:r w:rsidR="00317ADF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печного) – 90,8% (по сравнению с 2013 годом – рост на 1%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), водоотведением</w:t>
      </w:r>
      <w:proofErr w:type="gramEnd"/>
      <w:r w:rsidR="00317ADF"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– 80,1% (по сравнению с 2013 годом – рост на 1,3%), водопроводом – 83,6% (по сравнению с 2013 годом – рост на 11%).</w: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object w:dxaOrig="7548" w:dyaOrig="4314">
          <v:shape id="_x0000_i1063" type="#_x0000_t75" style="width:377.15pt;height:3in" o:ole="">
            <v:imagedata r:id="rId88" o:title=""/>
          </v:shape>
          <o:OLEObject Type="Embed" ProgID="Excel.Sheet.12" ShapeID="_x0000_i1063" DrawAspect="Content" ObjectID="_1604909828" r:id="rId89"/>
        </w:objec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F1450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1B62B0">
        <w:rPr>
          <w:rFonts w:ascii="Times New Roman" w:hAnsi="Times New Roman" w:cs="Times New Roman"/>
          <w:sz w:val="28"/>
          <w:szCs w:val="28"/>
        </w:rPr>
        <w:t>40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eastAsia="Times New Roman" w:hAnsi="Times New Roman" w:cs="Times New Roman"/>
          <w:color w:val="000000"/>
          <w:sz w:val="28"/>
          <w:szCs w:val="28"/>
        </w:rPr>
        <w:t>Благоустройство жилищного фонда, удельный вес площади, оборудованной, %</w:t>
      </w:r>
    </w:p>
    <w:p w:rsidR="00317ADF" w:rsidRPr="004A7CFE" w:rsidRDefault="00317ADF" w:rsidP="00317ADF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В рамках подготов</w:t>
      </w:r>
      <w:r w:rsidR="000F1450" w:rsidRPr="004A7CFE">
        <w:rPr>
          <w:rFonts w:ascii="Times New Roman" w:hAnsi="Times New Roman" w:cs="Times New Roman"/>
          <w:sz w:val="28"/>
          <w:szCs w:val="28"/>
        </w:rPr>
        <w:t>ки к отопительному периоду 2017/2018 гг.</w:t>
      </w:r>
      <w:r w:rsidRPr="004A7CFE">
        <w:rPr>
          <w:rFonts w:ascii="Times New Roman" w:hAnsi="Times New Roman" w:cs="Times New Roman"/>
          <w:sz w:val="28"/>
          <w:szCs w:val="28"/>
        </w:rPr>
        <w:t xml:space="preserve"> в каждом населенном пункте района, во всех бюджетных организациях были проведены работы по текущему ремонту и проверке котельного оборудования, инженерных сетей. </w:t>
      </w:r>
      <w:r w:rsidR="000F1450" w:rsidRPr="004A7CFE">
        <w:rPr>
          <w:rFonts w:ascii="Times New Roman" w:hAnsi="Times New Roman" w:cs="Times New Roman"/>
          <w:sz w:val="28"/>
          <w:szCs w:val="28"/>
        </w:rPr>
        <w:t>В</w:t>
      </w:r>
      <w:r w:rsidRPr="004A7CFE">
        <w:rPr>
          <w:rFonts w:ascii="Times New Roman" w:hAnsi="Times New Roman" w:cs="Times New Roman"/>
          <w:sz w:val="28"/>
          <w:szCs w:val="28"/>
        </w:rPr>
        <w:t xml:space="preserve"> 2006 году </w:t>
      </w:r>
      <w:r w:rsidR="000F1450" w:rsidRPr="004A7CFE">
        <w:rPr>
          <w:rFonts w:ascii="Times New Roman" w:hAnsi="Times New Roman" w:cs="Times New Roman"/>
          <w:sz w:val="28"/>
          <w:szCs w:val="28"/>
        </w:rPr>
        <w:t>был проведен системный и полный отказ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от квартальных котельных при отоплении жил</w:t>
      </w:r>
      <w:r w:rsidR="000F1450" w:rsidRPr="004A7CFE">
        <w:rPr>
          <w:rFonts w:ascii="Times New Roman" w:hAnsi="Times New Roman" w:cs="Times New Roman"/>
          <w:sz w:val="28"/>
          <w:szCs w:val="28"/>
        </w:rPr>
        <w:t>ищного фонда,</w:t>
      </w:r>
      <w:r w:rsidRPr="004A7CFE">
        <w:rPr>
          <w:rFonts w:ascii="Times New Roman" w:hAnsi="Times New Roman" w:cs="Times New Roman"/>
          <w:sz w:val="28"/>
          <w:szCs w:val="28"/>
        </w:rPr>
        <w:t xml:space="preserve"> квартиры двух и трехэтажных жилых домов были переведены на автономное отопление.  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          В соответствии с федеральным законодательством за последние пять лет приобретена 41 квартира для детей-сирот, в том числе в 2017 году – 5 квартир.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         Район ежегодно принимает участие в региональной программе проведения капитального ремонта общего имущества многоквартирных домов. </w:t>
      </w:r>
      <w:r w:rsidR="00E97010" w:rsidRPr="004A7CFE">
        <w:rPr>
          <w:rFonts w:ascii="Times New Roman" w:hAnsi="Times New Roman" w:cs="Times New Roman"/>
          <w:sz w:val="28"/>
          <w:szCs w:val="28"/>
        </w:rPr>
        <w:t>В рамках данной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программы отремонтирован 61 дом из 87</w:t>
      </w:r>
      <w:r w:rsidR="00E97010" w:rsidRPr="004A7CFE">
        <w:rPr>
          <w:rFonts w:ascii="Times New Roman" w:hAnsi="Times New Roman" w:cs="Times New Roman"/>
          <w:sz w:val="28"/>
          <w:szCs w:val="28"/>
        </w:rPr>
        <w:t xml:space="preserve"> домов муниципального района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7CFE">
        <w:rPr>
          <w:rFonts w:ascii="Times New Roman" w:hAnsi="Times New Roman" w:cs="Times New Roman"/>
          <w:sz w:val="28"/>
          <w:szCs w:val="28"/>
        </w:rPr>
        <w:t xml:space="preserve">В настоящее время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3535AB" w:rsidRPr="004A7CFE">
        <w:rPr>
          <w:rFonts w:ascii="Times New Roman" w:hAnsi="Times New Roman" w:cs="Times New Roman"/>
          <w:sz w:val="28"/>
          <w:szCs w:val="28"/>
        </w:rPr>
        <w:t xml:space="preserve">муниципальном </w:t>
      </w:r>
      <w:r w:rsidRPr="004A7CFE">
        <w:rPr>
          <w:rFonts w:ascii="Times New Roman" w:hAnsi="Times New Roman" w:cs="Times New Roman"/>
          <w:sz w:val="28"/>
          <w:szCs w:val="28"/>
        </w:rPr>
        <w:t>районе действует подпрограмма «Обеспечение жильем мо</w:t>
      </w:r>
      <w:r w:rsidR="003535AB" w:rsidRPr="004A7CFE">
        <w:rPr>
          <w:rFonts w:ascii="Times New Roman" w:hAnsi="Times New Roman" w:cs="Times New Roman"/>
          <w:sz w:val="28"/>
          <w:szCs w:val="28"/>
        </w:rPr>
        <w:t>лодых семей на 2016-2020 годы»,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3535AB" w:rsidRPr="004A7CFE">
        <w:rPr>
          <w:rFonts w:ascii="Times New Roman" w:hAnsi="Times New Roman" w:cs="Times New Roman"/>
          <w:sz w:val="28"/>
          <w:szCs w:val="28"/>
        </w:rPr>
        <w:t>в которой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определены </w:t>
      </w:r>
      <w:r w:rsidR="00D66781" w:rsidRPr="004A7CFE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Pr="004A7CFE">
        <w:rPr>
          <w:rFonts w:ascii="Times New Roman" w:hAnsi="Times New Roman" w:cs="Times New Roman"/>
          <w:sz w:val="28"/>
          <w:szCs w:val="28"/>
        </w:rPr>
        <w:t>задачи</w:t>
      </w:r>
      <w:r w:rsidR="003535AB" w:rsidRPr="004A7CFE">
        <w:rPr>
          <w:rFonts w:ascii="Times New Roman" w:hAnsi="Times New Roman" w:cs="Times New Roman"/>
          <w:sz w:val="28"/>
          <w:szCs w:val="28"/>
        </w:rPr>
        <w:t xml:space="preserve"> развития</w:t>
      </w:r>
      <w:r w:rsidRPr="004A7CFE">
        <w:rPr>
          <w:rFonts w:ascii="Times New Roman" w:hAnsi="Times New Roman" w:cs="Times New Roman"/>
          <w:sz w:val="28"/>
          <w:szCs w:val="28"/>
        </w:rPr>
        <w:t xml:space="preserve">: </w:t>
      </w:r>
      <w:proofErr w:type="gramEnd"/>
    </w:p>
    <w:p w:rsidR="00317ADF" w:rsidRPr="004A7CFE" w:rsidRDefault="00317ADF" w:rsidP="00BC5CC3">
      <w:pPr>
        <w:pStyle w:val="a5"/>
        <w:numPr>
          <w:ilvl w:val="0"/>
          <w:numId w:val="13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предоставление молодым семьям, участникам подпрограммы, социальных выплат на приобретение жилья эконом класса или строительство индивидуального жилого дома эконом класса;</w:t>
      </w:r>
    </w:p>
    <w:p w:rsidR="00317ADF" w:rsidRPr="004A7CFE" w:rsidRDefault="00317ADF" w:rsidP="00BC5CC3">
      <w:pPr>
        <w:pStyle w:val="a5"/>
        <w:numPr>
          <w:ilvl w:val="0"/>
          <w:numId w:val="13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создание условий для привлечения молодыми семьями собственных средств, дополнительных финансовых сре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дств кр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едитных и других организаций, предоставляющих кредиты и займы, в том числе ипотечные жилищные кредиты, для приобретения жилья или строительства индивидуального жилья;</w:t>
      </w:r>
    </w:p>
    <w:p w:rsidR="00317ADF" w:rsidRPr="004A7CFE" w:rsidRDefault="00317ADF" w:rsidP="00BC5CC3">
      <w:pPr>
        <w:pStyle w:val="a5"/>
        <w:numPr>
          <w:ilvl w:val="0"/>
          <w:numId w:val="13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обеспечение содержания и ремонта муниципального жилищного фонда;</w:t>
      </w:r>
    </w:p>
    <w:p w:rsidR="00317ADF" w:rsidRPr="004A7CFE" w:rsidRDefault="00317ADF" w:rsidP="00BC5CC3">
      <w:pPr>
        <w:pStyle w:val="a5"/>
        <w:numPr>
          <w:ilvl w:val="0"/>
          <w:numId w:val="13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обеспечение проведения капитального ремонта общего имущества в многоквартирных домах.</w:t>
      </w:r>
    </w:p>
    <w:p w:rsidR="00317ADF" w:rsidRPr="004A7CFE" w:rsidRDefault="006B1E72" w:rsidP="006B1E7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>Стратегическ</w:t>
      </w:r>
      <w:r w:rsidRPr="004A7CFE">
        <w:rPr>
          <w:rFonts w:ascii="Times New Roman" w:hAnsi="Times New Roman" w:cs="Times New Roman"/>
          <w:sz w:val="28"/>
          <w:szCs w:val="28"/>
        </w:rPr>
        <w:t>ой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цель</w:t>
      </w:r>
      <w:r w:rsidRPr="004A7CFE">
        <w:rPr>
          <w:rFonts w:ascii="Times New Roman" w:hAnsi="Times New Roman" w:cs="Times New Roman"/>
          <w:sz w:val="28"/>
          <w:szCs w:val="28"/>
        </w:rPr>
        <w:t xml:space="preserve">ю развития жилого фонда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выступает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формирование рынка доступного жилья и обеспечение комфортного проживания </w:t>
      </w:r>
      <w:r w:rsidRPr="004A7CFE">
        <w:rPr>
          <w:rFonts w:ascii="Times New Roman" w:hAnsi="Times New Roman" w:cs="Times New Roman"/>
          <w:sz w:val="28"/>
          <w:szCs w:val="28"/>
        </w:rPr>
        <w:t>жителей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317ADF" w:rsidRPr="004A7CFE" w:rsidRDefault="006B1E72" w:rsidP="006B1E7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Основными задачами развития жилого фонда района выступают:</w:t>
      </w:r>
    </w:p>
    <w:p w:rsidR="00317ADF" w:rsidRPr="004A7CFE" w:rsidRDefault="006B1E72" w:rsidP="006B1E7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</w:t>
      </w:r>
      <w:r w:rsidR="00317ADF" w:rsidRPr="004A7CFE">
        <w:rPr>
          <w:rFonts w:ascii="Times New Roman" w:hAnsi="Times New Roman" w:cs="Times New Roman"/>
          <w:sz w:val="28"/>
          <w:szCs w:val="28"/>
        </w:rPr>
        <w:t>бновление, реконструкция объектов жилищно-коммунального хозяйства, обеспечение их ст</w:t>
      </w:r>
      <w:r w:rsidRPr="004A7CFE">
        <w:rPr>
          <w:rFonts w:ascii="Times New Roman" w:hAnsi="Times New Roman" w:cs="Times New Roman"/>
          <w:sz w:val="28"/>
          <w:szCs w:val="28"/>
        </w:rPr>
        <w:t>абильной безаварийной работы;</w:t>
      </w:r>
    </w:p>
    <w:p w:rsidR="006B1E72" w:rsidRPr="004A7CFE" w:rsidRDefault="00317ADF" w:rsidP="006B1E7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6B1E72" w:rsidRPr="004A7CFE">
        <w:rPr>
          <w:rFonts w:ascii="Times New Roman" w:hAnsi="Times New Roman" w:cs="Times New Roman"/>
          <w:sz w:val="28"/>
          <w:szCs w:val="28"/>
        </w:rPr>
        <w:t xml:space="preserve">повышение темпов получения жилья семьями, </w:t>
      </w:r>
      <w:r w:rsidRPr="004A7CFE">
        <w:rPr>
          <w:rFonts w:ascii="Times New Roman" w:hAnsi="Times New Roman" w:cs="Times New Roman"/>
          <w:sz w:val="28"/>
          <w:szCs w:val="28"/>
        </w:rPr>
        <w:t xml:space="preserve">состоящими на учете в качестве нуждающихся </w:t>
      </w:r>
      <w:r w:rsidR="006B1E72" w:rsidRPr="004A7CFE">
        <w:rPr>
          <w:rFonts w:ascii="Times New Roman" w:hAnsi="Times New Roman" w:cs="Times New Roman"/>
          <w:sz w:val="28"/>
          <w:szCs w:val="28"/>
        </w:rPr>
        <w:t>в улучшении жилищных условий;</w:t>
      </w:r>
    </w:p>
    <w:p w:rsidR="00317ADF" w:rsidRPr="004A7CFE" w:rsidRDefault="00317ADF" w:rsidP="006B1E7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увеличение объемов ввода жилья.</w:t>
      </w:r>
    </w:p>
    <w:p w:rsidR="007554E5" w:rsidRDefault="007E4B84" w:rsidP="005E71A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7554E5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развития жилого фонда </w:t>
      </w:r>
      <w:proofErr w:type="spellStart"/>
      <w:r w:rsidR="007554E5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7554E5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1B62B0" w:rsidRPr="004A7CFE" w:rsidRDefault="001B62B0" w:rsidP="005E71AB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554E5" w:rsidRPr="004A7CFE" w:rsidRDefault="007554E5" w:rsidP="005E71AB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1B62B0">
        <w:rPr>
          <w:rFonts w:ascii="Times New Roman" w:hAnsi="Times New Roman" w:cs="Times New Roman"/>
          <w:sz w:val="28"/>
          <w:szCs w:val="28"/>
        </w:rPr>
        <w:t>10</w:t>
      </w:r>
    </w:p>
    <w:p w:rsidR="007554E5" w:rsidRPr="004A7CFE" w:rsidRDefault="007554E5" w:rsidP="007554E5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жилого фонда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Ind w:w="426" w:type="dxa"/>
        <w:tblLook w:val="04A0"/>
      </w:tblPr>
      <w:tblGrid>
        <w:gridCol w:w="816"/>
        <w:gridCol w:w="2232"/>
        <w:gridCol w:w="1524"/>
        <w:gridCol w:w="1524"/>
        <w:gridCol w:w="1524"/>
        <w:gridCol w:w="1524"/>
      </w:tblGrid>
      <w:tr w:rsidR="00317ADF" w:rsidRPr="004A7CFE" w:rsidTr="000626B6">
        <w:tc>
          <w:tcPr>
            <w:tcW w:w="816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232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24" w:type="dxa"/>
          </w:tcPr>
          <w:p w:rsidR="00317ADF" w:rsidRPr="004A7CFE" w:rsidRDefault="007554E5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0626B6">
        <w:tc>
          <w:tcPr>
            <w:tcW w:w="816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232" w:type="dxa"/>
          </w:tcPr>
          <w:p w:rsidR="00317ADF" w:rsidRPr="004A7CFE" w:rsidRDefault="003049DD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ровень обеспеченности населения района жильем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кв.м. на 1 жителя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31,4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31,8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32,5</w:t>
            </w:r>
          </w:p>
        </w:tc>
      </w:tr>
      <w:tr w:rsidR="00317ADF" w:rsidRPr="004A7CFE" w:rsidTr="000626B6">
        <w:tc>
          <w:tcPr>
            <w:tcW w:w="816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232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Число семей</w:t>
            </w:r>
            <w:r w:rsidR="007554E5" w:rsidRPr="004A7CFE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состоящих на учете в качестве нуждающихся в улучшении жилищных условий</w:t>
            </w:r>
          </w:p>
        </w:tc>
        <w:tc>
          <w:tcPr>
            <w:tcW w:w="1524" w:type="dxa"/>
          </w:tcPr>
          <w:p w:rsidR="00317ADF" w:rsidRPr="004A7CFE" w:rsidRDefault="007554E5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554E5" w:rsidRPr="004A7CFE" w:rsidRDefault="007554E5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105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317ADF" w:rsidRPr="004A7CFE" w:rsidTr="000626B6">
        <w:tc>
          <w:tcPr>
            <w:tcW w:w="816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232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площадь жилого фонда, всего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7554E5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кв.</w:t>
            </w:r>
            <w:r w:rsidR="007554E5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м</w:t>
            </w:r>
          </w:p>
        </w:tc>
        <w:tc>
          <w:tcPr>
            <w:tcW w:w="1524" w:type="dxa"/>
          </w:tcPr>
          <w:p w:rsidR="00317ADF" w:rsidRPr="004A7CFE" w:rsidRDefault="00317ADF" w:rsidP="007E4B8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7E4B84">
              <w:rPr>
                <w:rFonts w:ascii="Times New Roman" w:hAnsi="Times New Roman" w:cs="Times New Roman"/>
                <w:sz w:val="28"/>
                <w:szCs w:val="28"/>
              </w:rPr>
              <w:t>26,0</w:t>
            </w:r>
          </w:p>
        </w:tc>
        <w:tc>
          <w:tcPr>
            <w:tcW w:w="1524" w:type="dxa"/>
          </w:tcPr>
          <w:p w:rsidR="00317ADF" w:rsidRPr="004A7CFE" w:rsidRDefault="007E4B84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528,0</w:t>
            </w:r>
          </w:p>
        </w:tc>
        <w:tc>
          <w:tcPr>
            <w:tcW w:w="1524" w:type="dxa"/>
          </w:tcPr>
          <w:p w:rsidR="00317ADF" w:rsidRPr="004A7CFE" w:rsidRDefault="007E4B84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531,0</w:t>
            </w:r>
          </w:p>
        </w:tc>
      </w:tr>
      <w:tr w:rsidR="00317ADF" w:rsidRPr="004A7CFE" w:rsidTr="000626B6">
        <w:tc>
          <w:tcPr>
            <w:tcW w:w="816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232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Благоустройство жилищного фонда отоплением,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кроме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печного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91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92,5</w:t>
            </w:r>
          </w:p>
        </w:tc>
        <w:tc>
          <w:tcPr>
            <w:tcW w:w="1524" w:type="dxa"/>
          </w:tcPr>
          <w:p w:rsidR="00317ADF" w:rsidRPr="004A7CFE" w:rsidRDefault="00317ADF" w:rsidP="007554E5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95</w:t>
            </w:r>
          </w:p>
        </w:tc>
      </w:tr>
    </w:tbl>
    <w:p w:rsidR="00317ADF" w:rsidRPr="003049DD" w:rsidRDefault="00317ADF" w:rsidP="00317ADF">
      <w:pPr>
        <w:pStyle w:val="a5"/>
        <w:spacing w:after="0" w:line="240" w:lineRule="auto"/>
        <w:ind w:left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27" w:name="_Toc524473720"/>
      <w:bookmarkStart w:id="28" w:name="_Toc531128931"/>
      <w:r w:rsidRPr="004A7CFE">
        <w:lastRenderedPageBreak/>
        <w:t>Экологическое благополучие</w:t>
      </w:r>
      <w:bookmarkEnd w:id="27"/>
      <w:bookmarkEnd w:id="28"/>
      <w:r w:rsidRPr="004A7CFE">
        <w:t xml:space="preserve"> </w:t>
      </w:r>
    </w:p>
    <w:p w:rsidR="00ED324F" w:rsidRPr="004A7CFE" w:rsidRDefault="0090173A" w:rsidP="0090173A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ED324F" w:rsidRPr="004A7CFE">
        <w:rPr>
          <w:rFonts w:ascii="Times New Roman" w:hAnsi="Times New Roman" w:cs="Times New Roman"/>
          <w:sz w:val="28"/>
          <w:szCs w:val="28"/>
        </w:rPr>
        <w:t>Приоритет</w:t>
      </w:r>
      <w:r w:rsidRPr="004A7CFE">
        <w:rPr>
          <w:rFonts w:ascii="Times New Roman" w:hAnsi="Times New Roman" w:cs="Times New Roman"/>
          <w:sz w:val="28"/>
          <w:szCs w:val="28"/>
        </w:rPr>
        <w:t>ами</w:t>
      </w:r>
      <w:r w:rsidR="00ED324F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экологического развития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выступают следующие направления:</w:t>
      </w:r>
    </w:p>
    <w:p w:rsidR="00ED324F" w:rsidRPr="004A7CFE" w:rsidRDefault="00ED324F" w:rsidP="00ED324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обеспечение благоприятного состояния окружающей среды</w:t>
      </w:r>
      <w:r w:rsidR="0090173A" w:rsidRPr="004A7CFE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 xml:space="preserve"> как необходимого условия улучшения качества жизни и здоровья населения;</w:t>
      </w:r>
    </w:p>
    <w:p w:rsidR="00ED324F" w:rsidRPr="004A7CFE" w:rsidRDefault="00ED324F" w:rsidP="00ED324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обеспечение рационального природопользования.</w:t>
      </w:r>
    </w:p>
    <w:p w:rsidR="00317ADF" w:rsidRPr="004A7CFE" w:rsidRDefault="0090173A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В </w:t>
      </w:r>
      <w:r w:rsidRPr="004A7CFE">
        <w:rPr>
          <w:rFonts w:ascii="Times New Roman" w:hAnsi="Times New Roman" w:cs="Times New Roman"/>
          <w:sz w:val="28"/>
          <w:szCs w:val="28"/>
        </w:rPr>
        <w:t>муниципальном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районе протекает семь рек, общая протяженность которых </w:t>
      </w:r>
      <w:r w:rsidRPr="004A7CFE">
        <w:rPr>
          <w:rFonts w:ascii="Times New Roman" w:hAnsi="Times New Roman" w:cs="Times New Roman"/>
          <w:sz w:val="28"/>
          <w:szCs w:val="28"/>
        </w:rPr>
        <w:t>составляет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192 км</w:t>
      </w:r>
      <w:r w:rsidRPr="004A7CFE">
        <w:rPr>
          <w:rFonts w:ascii="Times New Roman" w:hAnsi="Times New Roman" w:cs="Times New Roman"/>
          <w:sz w:val="28"/>
          <w:szCs w:val="28"/>
        </w:rPr>
        <w:t>, расположено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58 прудов. 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Климат в районе умеренно-континентальный. </w:t>
      </w:r>
      <w:r w:rsidR="005E71AB" w:rsidRPr="004A7CFE">
        <w:rPr>
          <w:rFonts w:ascii="Times New Roman" w:hAnsi="Times New Roman" w:cs="Times New Roman"/>
          <w:sz w:val="28"/>
          <w:szCs w:val="28"/>
        </w:rPr>
        <w:t>На территории района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преобладают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плосковолнистые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междуречья с серыми и светло-серыми лесными почвами. Площадь особо охраняемых природных территорий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5E71AB" w:rsidRPr="004A7CFE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Pr="004A7CFE">
        <w:rPr>
          <w:rFonts w:ascii="Times New Roman" w:hAnsi="Times New Roman" w:cs="Times New Roman"/>
          <w:sz w:val="28"/>
          <w:szCs w:val="28"/>
        </w:rPr>
        <w:t xml:space="preserve">района составляет свыше 1500 га.                                           </w:t>
      </w:r>
    </w:p>
    <w:p w:rsidR="00317ADF" w:rsidRPr="004A7CFE" w:rsidRDefault="005E71AB" w:rsidP="00317ADF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По данным на 1 января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2017 года </w:t>
      </w:r>
      <w:r w:rsidRPr="004A7CFE">
        <w:rPr>
          <w:rFonts w:ascii="Times New Roman" w:hAnsi="Times New Roman" w:cs="Times New Roman"/>
          <w:sz w:val="28"/>
          <w:szCs w:val="28"/>
        </w:rPr>
        <w:t xml:space="preserve">в муниципальном районе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зарегистрировано 1 предприятие по утилизации и переработке бытовых и промышленных отходов. </w:t>
      </w:r>
      <w:r w:rsidRPr="004A7CFE">
        <w:rPr>
          <w:rFonts w:ascii="Times New Roman" w:hAnsi="Times New Roman" w:cs="Times New Roman"/>
          <w:sz w:val="28"/>
          <w:szCs w:val="28"/>
        </w:rPr>
        <w:t xml:space="preserve">Объем выброшенных </w:t>
      </w:r>
      <w:r w:rsidR="00317ADF" w:rsidRPr="004A7CFE">
        <w:rPr>
          <w:rFonts w:ascii="Times New Roman" w:hAnsi="Times New Roman" w:cs="Times New Roman"/>
          <w:sz w:val="28"/>
          <w:szCs w:val="28"/>
        </w:rPr>
        <w:t>в атмосферу загрязняющих веществ, отход</w:t>
      </w:r>
      <w:r w:rsidRPr="004A7CFE">
        <w:rPr>
          <w:rFonts w:ascii="Times New Roman" w:hAnsi="Times New Roman" w:cs="Times New Roman"/>
          <w:sz w:val="28"/>
          <w:szCs w:val="28"/>
        </w:rPr>
        <w:t xml:space="preserve">ящих от стационарных источников, составил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0,18 тысяч тонн. Уловлено и обезврежено от общего количества загрязняющих веществ – 6,5%. 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64" type="#_x0000_t75" style="width:360.85pt;height:3in" o:ole="">
            <v:imagedata r:id="rId90" o:title=""/>
          </v:shape>
          <o:OLEObject Type="Embed" ProgID="Excel.Sheet.12" ShapeID="_x0000_i1064" DrawAspect="Content" ObjectID="_1604909829" r:id="rId91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5E71AB" w:rsidRPr="004A7CFE">
        <w:rPr>
          <w:rFonts w:ascii="Times New Roman" w:hAnsi="Times New Roman" w:cs="Times New Roman"/>
          <w:sz w:val="28"/>
          <w:szCs w:val="28"/>
        </w:rPr>
        <w:t xml:space="preserve"> 4</w:t>
      </w:r>
      <w:r w:rsidR="00C23832">
        <w:rPr>
          <w:rFonts w:ascii="Times New Roman" w:hAnsi="Times New Roman" w:cs="Times New Roman"/>
          <w:sz w:val="28"/>
          <w:szCs w:val="28"/>
        </w:rPr>
        <w:t>1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  <w:r w:rsidR="005E71AB" w:rsidRPr="004A7CFE">
        <w:rPr>
          <w:rFonts w:ascii="Times New Roman" w:hAnsi="Times New Roman" w:cs="Times New Roman"/>
          <w:sz w:val="28"/>
          <w:szCs w:val="28"/>
        </w:rPr>
        <w:t xml:space="preserve"> Экологические показатели района</w:t>
      </w:r>
    </w:p>
    <w:p w:rsidR="005E71AB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5E71AB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За 2017 год было вывезено 18,5 тысяч кубических метров твердых </w:t>
      </w:r>
      <w:r w:rsidRPr="004A7CFE">
        <w:rPr>
          <w:rFonts w:ascii="Times New Roman" w:hAnsi="Times New Roman" w:cs="Times New Roman"/>
          <w:sz w:val="28"/>
          <w:szCs w:val="28"/>
        </w:rPr>
        <w:t>бытовых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отходов, жидких отходов вывезено не было. </w:t>
      </w:r>
      <w:r w:rsidR="002C5CFE" w:rsidRPr="004A7CFE">
        <w:rPr>
          <w:rFonts w:ascii="Times New Roman" w:hAnsi="Times New Roman" w:cs="Times New Roman"/>
          <w:sz w:val="28"/>
          <w:szCs w:val="28"/>
        </w:rPr>
        <w:t>При этом объем образованных за год твердых коммунальных отходов, по данным Администрации муниципального района, в 2017 году составил 6 050,</w:t>
      </w:r>
      <w:r w:rsidR="00D07B4A" w:rsidRPr="004A7CFE">
        <w:rPr>
          <w:rFonts w:ascii="Times New Roman" w:hAnsi="Times New Roman" w:cs="Times New Roman"/>
          <w:sz w:val="28"/>
          <w:szCs w:val="28"/>
        </w:rPr>
        <w:t>22 т, средний норматив – 0,356 т/г.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65" type="#_x0000_t75" style="width:360.85pt;height:3in" o:ole="">
            <v:imagedata r:id="rId92" o:title=""/>
          </v:shape>
          <o:OLEObject Type="Embed" ProgID="Excel.Sheet.12" ShapeID="_x0000_i1065" DrawAspect="Content" ObjectID="_1604909830" r:id="rId93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5E71AB" w:rsidRPr="004A7CFE">
        <w:rPr>
          <w:rFonts w:ascii="Times New Roman" w:hAnsi="Times New Roman" w:cs="Times New Roman"/>
          <w:sz w:val="28"/>
          <w:szCs w:val="28"/>
        </w:rPr>
        <w:t xml:space="preserve"> 4</w:t>
      </w:r>
      <w:r w:rsidR="00C23832">
        <w:rPr>
          <w:rFonts w:ascii="Times New Roman" w:hAnsi="Times New Roman" w:cs="Times New Roman"/>
          <w:sz w:val="28"/>
          <w:szCs w:val="28"/>
        </w:rPr>
        <w:t>2</w:t>
      </w:r>
      <w:r w:rsidRPr="004A7CFE">
        <w:rPr>
          <w:rFonts w:ascii="Times New Roman" w:hAnsi="Times New Roman" w:cs="Times New Roman"/>
          <w:sz w:val="28"/>
          <w:szCs w:val="28"/>
        </w:rPr>
        <w:t>. Вывезено за год твердых и жидких коммунальных отходов, тыс. куб. м.</w:t>
      </w:r>
    </w:p>
    <w:p w:rsidR="005E71AB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5E71AB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Основными </w:t>
      </w:r>
      <w:r w:rsidRPr="004A7CFE">
        <w:rPr>
          <w:rFonts w:ascii="Times New Roman" w:hAnsi="Times New Roman" w:cs="Times New Roman"/>
          <w:sz w:val="28"/>
          <w:szCs w:val="28"/>
        </w:rPr>
        <w:t>источниками загрязнения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атмосферы </w:t>
      </w:r>
      <w:r w:rsidRPr="004A7CFE">
        <w:rPr>
          <w:rFonts w:ascii="Times New Roman" w:hAnsi="Times New Roman" w:cs="Times New Roman"/>
          <w:sz w:val="28"/>
          <w:szCs w:val="28"/>
        </w:rPr>
        <w:t>являются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взвешенные вещества, диоксид азота, формальдегид</w:t>
      </w:r>
      <w:r w:rsidRPr="004A7CFE">
        <w:rPr>
          <w:rFonts w:ascii="Times New Roman" w:hAnsi="Times New Roman" w:cs="Times New Roman"/>
          <w:sz w:val="28"/>
          <w:szCs w:val="28"/>
        </w:rPr>
        <w:t>, образуемыми предприятиями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при производстве, передач</w:t>
      </w:r>
      <w:r w:rsidRPr="004A7CFE">
        <w:rPr>
          <w:rFonts w:ascii="Times New Roman" w:hAnsi="Times New Roman" w:cs="Times New Roman"/>
          <w:sz w:val="28"/>
          <w:szCs w:val="28"/>
        </w:rPr>
        <w:t>е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и распределении электроэнергии, газа, пара и горячей воды, а также выбросами автотранспорта</w:t>
      </w:r>
      <w:r w:rsidRPr="004A7CFE">
        <w:rPr>
          <w:rFonts w:ascii="Times New Roman" w:hAnsi="Times New Roman" w:cs="Times New Roman"/>
          <w:sz w:val="28"/>
          <w:szCs w:val="28"/>
        </w:rPr>
        <w:t>,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копотью и грязью автотранспортных средств, преобразующимися вследствие </w:t>
      </w:r>
      <w:r w:rsidR="00317ADF" w:rsidRPr="004A7CFE">
        <w:rPr>
          <w:rFonts w:ascii="Times New Roman" w:hAnsi="Times New Roman" w:cs="Times New Roman"/>
          <w:sz w:val="28"/>
          <w:szCs w:val="28"/>
        </w:rPr>
        <w:t>неудовлетворительн</w:t>
      </w:r>
      <w:r w:rsidRPr="004A7CFE">
        <w:rPr>
          <w:rFonts w:ascii="Times New Roman" w:hAnsi="Times New Roman" w:cs="Times New Roman"/>
          <w:sz w:val="28"/>
          <w:szCs w:val="28"/>
        </w:rPr>
        <w:t>ого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качеств</w:t>
      </w:r>
      <w:r w:rsidRPr="004A7CFE">
        <w:rPr>
          <w:rFonts w:ascii="Times New Roman" w:hAnsi="Times New Roman" w:cs="Times New Roman"/>
          <w:sz w:val="28"/>
          <w:szCs w:val="28"/>
        </w:rPr>
        <w:t>а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дорожного покрытия и уборки улиц. 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Уровень загрязнения меловых водоносных горизонтов и комплексов в пределах границ локальных участков техногенного загрязнения нитратами оценивается как опасный. П</w:t>
      </w:r>
      <w:r w:rsidR="00B14634" w:rsidRPr="004A7CFE">
        <w:rPr>
          <w:rFonts w:ascii="Times New Roman" w:hAnsi="Times New Roman" w:cs="Times New Roman"/>
          <w:sz w:val="28"/>
          <w:szCs w:val="28"/>
        </w:rPr>
        <w:t>ричина загрязнения выступает</w:t>
      </w:r>
      <w:r w:rsidRPr="004A7CFE">
        <w:rPr>
          <w:rFonts w:ascii="Times New Roman" w:hAnsi="Times New Roman" w:cs="Times New Roman"/>
          <w:sz w:val="28"/>
          <w:szCs w:val="28"/>
        </w:rPr>
        <w:t xml:space="preserve"> антропогенная деятельность человека, отсутствие очистных сооружений, сброс сточных вод, </w:t>
      </w:r>
      <w:r w:rsidRPr="004A7CFE">
        <w:rPr>
          <w:rFonts w:ascii="Times New Roman" w:hAnsi="Times New Roman" w:cs="Times New Roman"/>
          <w:sz w:val="28"/>
          <w:szCs w:val="28"/>
        </w:rPr>
        <w:lastRenderedPageBreak/>
        <w:t>незащищенность меловых подземных вод. Загрязнение подземных вод загрязняющими веществами 1-го класса опасности не выявлено</w:t>
      </w:r>
      <w:r w:rsidR="00B14634" w:rsidRPr="004A7CFE">
        <w:footnoteReference w:id="2"/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952B94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Основными задачами в области экологического развития муниципального района выступают: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1. Снижение загрязнения атмосферного воздуха: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обеспечение использования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ресурсо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- и энергосберегающих технологий;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реконструкция и модернизация объектов топливно-энергетического комплекса путем установки котлов</w:t>
      </w:r>
      <w:r w:rsidR="00952B94" w:rsidRPr="004A7CFE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работа</w:t>
      </w:r>
      <w:r w:rsidR="00952B94" w:rsidRPr="004A7CFE">
        <w:rPr>
          <w:rFonts w:ascii="Times New Roman" w:hAnsi="Times New Roman" w:cs="Times New Roman"/>
          <w:sz w:val="28"/>
          <w:szCs w:val="28"/>
        </w:rPr>
        <w:t xml:space="preserve">ющих на смешанных видах топлива </w:t>
      </w:r>
      <w:r w:rsidRPr="004A7CFE">
        <w:rPr>
          <w:rFonts w:ascii="Times New Roman" w:hAnsi="Times New Roman" w:cs="Times New Roman"/>
          <w:sz w:val="28"/>
          <w:szCs w:val="28"/>
        </w:rPr>
        <w:t>с высоким уровнем КПД</w:t>
      </w:r>
      <w:r w:rsidR="00536271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2. Улучшение состояния водных объектов: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мониторинг состояния качества питьевой воды;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реконструкция водозаборных сооружений;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внедрение эффективных технологий и средств очистки сточных вод хозяйственно-бытового происхождения. 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3. Уменьшение объемов размещения отходов: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создание системы контроля и учета всех организаций, образующих отходы производства и потребления;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максимальное вовлечение отходов в хозяйственный оборот (переработку), в (шлаки, золы котельных, отходы деревопереработки);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раздельный сбор, сортировка и использование твердых бытовых отходов, являющихся вторичными материальными ресурсами;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4. Обеспечение воспроизводства ресурсов: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охрана и воспроизводство рыбных ресурсов;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рациональное использование </w:t>
      </w:r>
      <w:r w:rsidR="00952B94" w:rsidRPr="004A7CFE">
        <w:rPr>
          <w:rFonts w:ascii="Times New Roman" w:hAnsi="Times New Roman" w:cs="Times New Roman"/>
          <w:sz w:val="28"/>
          <w:szCs w:val="28"/>
        </w:rPr>
        <w:t>земельных</w:t>
      </w:r>
      <w:r w:rsidRPr="004A7CFE">
        <w:rPr>
          <w:rFonts w:ascii="Times New Roman" w:hAnsi="Times New Roman" w:cs="Times New Roman"/>
          <w:sz w:val="28"/>
          <w:szCs w:val="28"/>
        </w:rPr>
        <w:t xml:space="preserve"> ресурсов.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5. Разработка и внедрение системы экологического образования населения: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оборудование туристских троп, стоянок, иных объектов, обеспечивающих массовый отдых;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организация и проведение массовых экологических </w:t>
      </w:r>
      <w:r w:rsidR="00952B94" w:rsidRPr="004A7CFE">
        <w:rPr>
          <w:rFonts w:ascii="Times New Roman" w:hAnsi="Times New Roman" w:cs="Times New Roman"/>
          <w:sz w:val="28"/>
          <w:szCs w:val="28"/>
        </w:rPr>
        <w:t>мероприятий для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952B94" w:rsidRPr="004A7CFE">
        <w:rPr>
          <w:rFonts w:ascii="Times New Roman" w:hAnsi="Times New Roman" w:cs="Times New Roman"/>
          <w:sz w:val="28"/>
          <w:szCs w:val="28"/>
        </w:rPr>
        <w:t xml:space="preserve">взрослого населения и </w:t>
      </w:r>
      <w:r w:rsidRPr="004A7CFE">
        <w:rPr>
          <w:rFonts w:ascii="Times New Roman" w:hAnsi="Times New Roman" w:cs="Times New Roman"/>
          <w:sz w:val="28"/>
          <w:szCs w:val="28"/>
        </w:rPr>
        <w:t>школьников;</w:t>
      </w:r>
    </w:p>
    <w:p w:rsidR="00317ADF" w:rsidRPr="004A7CFE" w:rsidRDefault="00317ADF" w:rsidP="00952B94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- повышение качества экологического образования в образовательных учреждениях района. </w:t>
      </w:r>
    </w:p>
    <w:p w:rsidR="001B1277" w:rsidRPr="004A7CFE" w:rsidRDefault="00536271" w:rsidP="00AE13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1B1277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экологического развития </w:t>
      </w:r>
      <w:proofErr w:type="spellStart"/>
      <w:r w:rsidR="001B1277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1B1277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1B1277" w:rsidRPr="004A7CFE" w:rsidRDefault="00C23832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11</w:t>
      </w:r>
    </w:p>
    <w:p w:rsidR="001B1277" w:rsidRPr="004A7CFE" w:rsidRDefault="001B1277" w:rsidP="001B1277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экологического развития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5"/>
        <w:gridCol w:w="2672"/>
        <w:gridCol w:w="1589"/>
        <w:gridCol w:w="1572"/>
        <w:gridCol w:w="1572"/>
        <w:gridCol w:w="1572"/>
      </w:tblGrid>
      <w:tr w:rsidR="00317ADF" w:rsidRPr="004A7CFE" w:rsidTr="000626B6">
        <w:tc>
          <w:tcPr>
            <w:tcW w:w="534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80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92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88" w:type="dxa"/>
          </w:tcPr>
          <w:p w:rsidR="00317ADF" w:rsidRPr="004A7CFE" w:rsidRDefault="002C5CFE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80" w:type="dxa"/>
          </w:tcPr>
          <w:p w:rsidR="00317ADF" w:rsidRPr="004A7CFE" w:rsidRDefault="00317ADF" w:rsidP="001B127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Объем выброса загрязняющих веществ в атмосферный воздух, в том числе:</w:t>
            </w:r>
          </w:p>
        </w:tc>
        <w:tc>
          <w:tcPr>
            <w:tcW w:w="1592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 тонн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80" w:type="dxa"/>
          </w:tcPr>
          <w:p w:rsidR="00317ADF" w:rsidRPr="004A7CFE" w:rsidRDefault="00317ADF" w:rsidP="001B127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- от стационарных источников</w:t>
            </w:r>
          </w:p>
        </w:tc>
        <w:tc>
          <w:tcPr>
            <w:tcW w:w="1592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0,180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0,170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0,160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433B85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80" w:type="dxa"/>
          </w:tcPr>
          <w:p w:rsidR="00317ADF" w:rsidRPr="004A7CFE" w:rsidRDefault="00317ADF" w:rsidP="001B1277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Доля использования отходов потребления от объема их образования</w:t>
            </w:r>
          </w:p>
        </w:tc>
        <w:tc>
          <w:tcPr>
            <w:tcW w:w="1592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433B85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80" w:type="dxa"/>
          </w:tcPr>
          <w:p w:rsidR="00317ADF" w:rsidRPr="004A7CFE" w:rsidRDefault="00317ADF" w:rsidP="001B1277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Восстановление не покрытых лесом площадей</w:t>
            </w:r>
          </w:p>
        </w:tc>
        <w:tc>
          <w:tcPr>
            <w:tcW w:w="1592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433B85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80" w:type="dxa"/>
          </w:tcPr>
          <w:p w:rsidR="00317ADF" w:rsidRPr="004A7CFE" w:rsidRDefault="00317ADF" w:rsidP="001B1277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Санитарно-оздоровительные мероприятия в лесах</w:t>
            </w:r>
          </w:p>
        </w:tc>
        <w:tc>
          <w:tcPr>
            <w:tcW w:w="1592" w:type="dxa"/>
          </w:tcPr>
          <w:p w:rsidR="00317ADF" w:rsidRPr="004A7CFE" w:rsidRDefault="001B1277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B1277" w:rsidRPr="004A7CFE" w:rsidRDefault="001B1277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588" w:type="dxa"/>
          </w:tcPr>
          <w:p w:rsidR="00317ADF" w:rsidRPr="004A7CFE" w:rsidRDefault="00317ADF" w:rsidP="001B1277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33</w:t>
            </w:r>
          </w:p>
        </w:tc>
      </w:tr>
    </w:tbl>
    <w:p w:rsidR="00317ADF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71226F">
      <w:pPr>
        <w:pStyle w:val="1"/>
      </w:pPr>
      <w:bookmarkStart w:id="29" w:name="_Toc524473721"/>
      <w:bookmarkStart w:id="30" w:name="_Toc531128932"/>
      <w:r w:rsidRPr="004A7CFE">
        <w:lastRenderedPageBreak/>
        <w:t>Реальный сектор экономики</w:t>
      </w:r>
      <w:bookmarkEnd w:id="29"/>
      <w:bookmarkEnd w:id="30"/>
    </w:p>
    <w:p w:rsidR="00317ADF" w:rsidRPr="004A7CFE" w:rsidRDefault="0067052F" w:rsidP="00BC5CC3">
      <w:pPr>
        <w:pStyle w:val="1"/>
        <w:numPr>
          <w:ilvl w:val="2"/>
          <w:numId w:val="20"/>
        </w:numPr>
      </w:pPr>
      <w:bookmarkStart w:id="31" w:name="_Toc531128933"/>
      <w:r>
        <w:t xml:space="preserve">Экономика </w:t>
      </w:r>
      <w:proofErr w:type="spellStart"/>
      <w:r>
        <w:t>Комаричского</w:t>
      </w:r>
      <w:proofErr w:type="spellEnd"/>
      <w:r>
        <w:t xml:space="preserve"> муниципального района</w:t>
      </w:r>
      <w:bookmarkEnd w:id="31"/>
    </w:p>
    <w:p w:rsidR="00DB5E42" w:rsidRDefault="00DB5E42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Экономика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представлена </w:t>
      </w:r>
      <w:r w:rsidR="002E5DEB">
        <w:rPr>
          <w:rFonts w:ascii="Times New Roman" w:hAnsi="Times New Roman" w:cs="Times New Roman"/>
          <w:sz w:val="28"/>
          <w:szCs w:val="28"/>
        </w:rPr>
        <w:t>следующими секторами: сельское хозяйство, обрабатывающие производства, строительство, транспорт и связь, операции с недвижимостью, образование, здравоохранение и предоставление социальных услуг.</w:t>
      </w:r>
    </w:p>
    <w:p w:rsidR="0047257A" w:rsidRDefault="0047257A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257A">
        <w:rPr>
          <w:rFonts w:ascii="Times New Roman" w:hAnsi="Times New Roman" w:cs="Times New Roman"/>
          <w:sz w:val="28"/>
          <w:szCs w:val="28"/>
        </w:rPr>
        <w:t xml:space="preserve">Стратегической целью развития </w:t>
      </w:r>
      <w:r>
        <w:rPr>
          <w:rFonts w:ascii="Times New Roman" w:hAnsi="Times New Roman" w:cs="Times New Roman"/>
          <w:sz w:val="28"/>
          <w:szCs w:val="28"/>
        </w:rPr>
        <w:t xml:space="preserve">реального сектора экономики </w:t>
      </w:r>
      <w:r w:rsidRPr="0047257A">
        <w:rPr>
          <w:rFonts w:ascii="Times New Roman" w:hAnsi="Times New Roman" w:cs="Times New Roman"/>
          <w:sz w:val="28"/>
          <w:szCs w:val="28"/>
        </w:rPr>
        <w:t>района является создание высокоэффективного промышленного комплекса, способного обеспечить выпуск конкурентоспособной продукции</w:t>
      </w:r>
      <w:r>
        <w:rPr>
          <w:rFonts w:ascii="Times New Roman" w:hAnsi="Times New Roman" w:cs="Times New Roman"/>
          <w:sz w:val="28"/>
          <w:szCs w:val="28"/>
        </w:rPr>
        <w:t>, развитие сельского хозяйства, малого и среднего бизнеса</w:t>
      </w:r>
      <w:r w:rsidRPr="0047257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913F4" w:rsidRDefault="004913F4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Структурный анализ экономического развития района показал, что на протяжении последних пяти лет</w:t>
      </w:r>
      <w:r w:rsidR="00C91944">
        <w:rPr>
          <w:rFonts w:ascii="Times New Roman" w:hAnsi="Times New Roman" w:cs="Times New Roman"/>
          <w:sz w:val="28"/>
          <w:szCs w:val="28"/>
        </w:rPr>
        <w:t xml:space="preserve"> наблюдается рост доли сельского хозяйства в общем объёме отгруженной продукции собственного производства с 32 до 53%. </w:t>
      </w:r>
      <w:r w:rsidR="000900E1">
        <w:rPr>
          <w:rFonts w:ascii="Times New Roman" w:hAnsi="Times New Roman" w:cs="Times New Roman"/>
          <w:sz w:val="28"/>
          <w:szCs w:val="28"/>
        </w:rPr>
        <w:t xml:space="preserve">Сельское хозяйство занимает лидирующие позиции в </w:t>
      </w:r>
      <w:r w:rsidR="00BF1901">
        <w:rPr>
          <w:rFonts w:ascii="Times New Roman" w:hAnsi="Times New Roman" w:cs="Times New Roman"/>
          <w:sz w:val="28"/>
          <w:szCs w:val="28"/>
        </w:rPr>
        <w:t xml:space="preserve">экономике </w:t>
      </w:r>
      <w:proofErr w:type="spellStart"/>
      <w:r w:rsidR="00BF1901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BF1901">
        <w:rPr>
          <w:rFonts w:ascii="Times New Roman" w:hAnsi="Times New Roman" w:cs="Times New Roman"/>
          <w:sz w:val="28"/>
          <w:szCs w:val="28"/>
        </w:rPr>
        <w:t xml:space="preserve"> муниципального района, 53% от общего объема отгруженных товаров, работ и услуг крупных и средних предприятий по всем видам экономической деятельности. </w:t>
      </w:r>
      <w:proofErr w:type="gramEnd"/>
    </w:p>
    <w:p w:rsidR="00BF1901" w:rsidRDefault="00BF1901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38% объема отгруженной продукции собственного производства принадлежит предприятиям обрабатывающего производства, сокращение объема отгруженной продукции </w:t>
      </w:r>
      <w:r w:rsidR="00F843E6">
        <w:rPr>
          <w:rFonts w:ascii="Times New Roman" w:hAnsi="Times New Roman" w:cs="Times New Roman"/>
          <w:sz w:val="28"/>
          <w:szCs w:val="28"/>
        </w:rPr>
        <w:t xml:space="preserve">по виду экономической деятельности «Обрабатывающие производства» </w:t>
      </w:r>
      <w:r>
        <w:rPr>
          <w:rFonts w:ascii="Times New Roman" w:hAnsi="Times New Roman" w:cs="Times New Roman"/>
          <w:sz w:val="28"/>
          <w:szCs w:val="28"/>
        </w:rPr>
        <w:t>к предыдущему году составил</w:t>
      </w:r>
      <w:r w:rsidR="00F843E6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13%.</w:t>
      </w:r>
    </w:p>
    <w:p w:rsidR="00F843E6" w:rsidRDefault="00F843E6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Доля строительства в общем объеме собственного производства муниципального района в 2017 году составила 5%, на территории района зарегистрировано 6 предприятий по виду деятельности «Строительство».</w:t>
      </w:r>
    </w:p>
    <w:p w:rsidR="00F843E6" w:rsidRDefault="00F843E6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Предприятия остальных видов экономической деятельности представлены незначительно в общем объеме отгруженной продукции товаров, работ и услуг собственного производства, менее 2%.</w:t>
      </w:r>
    </w:p>
    <w:p w:rsidR="00AD5612" w:rsidRDefault="00AD5612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Сальдированный финансовый результат деятельности средних и крупных предприятий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по итогам 2017 года составил 181,1 млн. рублей, что обеспечило району </w:t>
      </w:r>
      <w:r w:rsidR="00362EE9">
        <w:rPr>
          <w:rFonts w:ascii="Times New Roman" w:hAnsi="Times New Roman" w:cs="Times New Roman"/>
          <w:sz w:val="28"/>
          <w:szCs w:val="28"/>
        </w:rPr>
        <w:t xml:space="preserve">10 место среди </w:t>
      </w:r>
      <w:r w:rsidR="00362EE9">
        <w:rPr>
          <w:rFonts w:ascii="Times New Roman" w:hAnsi="Times New Roman" w:cs="Times New Roman"/>
          <w:sz w:val="28"/>
          <w:szCs w:val="28"/>
        </w:rPr>
        <w:lastRenderedPageBreak/>
        <w:t xml:space="preserve">других районов Брянской области, незначительно уступив </w:t>
      </w:r>
      <w:proofErr w:type="spellStart"/>
      <w:r w:rsidR="00362EE9">
        <w:rPr>
          <w:rFonts w:ascii="Times New Roman" w:hAnsi="Times New Roman" w:cs="Times New Roman"/>
          <w:sz w:val="28"/>
          <w:szCs w:val="28"/>
        </w:rPr>
        <w:t>Погарскому</w:t>
      </w:r>
      <w:proofErr w:type="spellEnd"/>
      <w:r w:rsidR="00362EE9">
        <w:rPr>
          <w:rFonts w:ascii="Times New Roman" w:hAnsi="Times New Roman" w:cs="Times New Roman"/>
          <w:sz w:val="28"/>
          <w:szCs w:val="28"/>
        </w:rPr>
        <w:t xml:space="preserve"> муниципальному району. Доля сальдированного финансового результата деятельности предприятий района (без субъектов малого предпринимательства) составила 1% от общего объема данного показателя Брянской области.</w:t>
      </w:r>
    </w:p>
    <w:p w:rsidR="00AD5612" w:rsidRPr="005061E9" w:rsidRDefault="00362EE9" w:rsidP="00362EE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Доля предприятий среднего и крупного бизнеса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района, получивших прибыль в 2017г. составила 87,5%, сумма полученной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прибыли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которых – 182,2 млн. рублей.</w:t>
      </w:r>
    </w:p>
    <w:p w:rsidR="00DB5E42" w:rsidRDefault="00DB5E42" w:rsidP="00DB5E42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DB5E42">
        <w:rPr>
          <w:rFonts w:ascii="Times New Roman" w:hAnsi="Times New Roman" w:cs="Times New Roman"/>
          <w:sz w:val="28"/>
          <w:szCs w:val="28"/>
        </w:rPr>
        <w:t>Таблица</w:t>
      </w:r>
      <w:r w:rsidR="00C23832">
        <w:rPr>
          <w:rFonts w:ascii="Times New Roman" w:hAnsi="Times New Roman" w:cs="Times New Roman"/>
          <w:sz w:val="28"/>
          <w:szCs w:val="28"/>
        </w:rPr>
        <w:t xml:space="preserve"> 12</w:t>
      </w:r>
    </w:p>
    <w:p w:rsidR="00DB5E42" w:rsidRDefault="00DB5E42" w:rsidP="00DB5E42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B5E42">
        <w:rPr>
          <w:rFonts w:ascii="Times New Roman" w:hAnsi="Times New Roman" w:cs="Times New Roman"/>
          <w:sz w:val="28"/>
          <w:szCs w:val="28"/>
        </w:rPr>
        <w:t>Отгрузка товаров собственного производства, выполнено работ и услуг собственными силами (крупные и средние предприятия), тыс. руб.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532"/>
        <w:gridCol w:w="936"/>
        <w:gridCol w:w="936"/>
        <w:gridCol w:w="1056"/>
        <w:gridCol w:w="1056"/>
        <w:gridCol w:w="1056"/>
      </w:tblGrid>
      <w:tr w:rsidR="00DB5E42" w:rsidRPr="00DB5E42" w:rsidTr="00E209E1">
        <w:trPr>
          <w:trHeight w:val="315"/>
        </w:trPr>
        <w:tc>
          <w:tcPr>
            <w:tcW w:w="0" w:type="auto"/>
            <w:vMerge w:val="restart"/>
            <w:vAlign w:val="center"/>
          </w:tcPr>
          <w:p w:rsidR="00DB5E42" w:rsidRPr="00DB5E42" w:rsidRDefault="00DB5E42" w:rsidP="00DB5E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Показатели, тыс. рублей</w:t>
            </w:r>
          </w:p>
        </w:tc>
        <w:tc>
          <w:tcPr>
            <w:tcW w:w="0" w:type="auto"/>
            <w:gridSpan w:val="5"/>
            <w:shd w:val="clear" w:color="auto" w:fill="auto"/>
            <w:vAlign w:val="center"/>
          </w:tcPr>
          <w:p w:rsidR="00DB5E42" w:rsidRPr="00DB5E42" w:rsidRDefault="00DB5E42" w:rsidP="00DB5E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Годы</w:t>
            </w:r>
          </w:p>
        </w:tc>
      </w:tr>
      <w:tr w:rsidR="00DB5E42" w:rsidRPr="00DB5E42" w:rsidTr="00DB5E42">
        <w:trPr>
          <w:trHeight w:val="315"/>
        </w:trPr>
        <w:tc>
          <w:tcPr>
            <w:tcW w:w="0" w:type="auto"/>
            <w:vMerge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</w:tr>
      <w:tr w:rsidR="00DB5E42" w:rsidRPr="00DB5E42" w:rsidTr="00DB5E42">
        <w:trPr>
          <w:trHeight w:val="830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Все виды экономической деятельности </w:t>
            </w:r>
            <w:proofErr w:type="gramStart"/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-в</w:t>
            </w:r>
            <w:proofErr w:type="gramEnd"/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сего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851263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989173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1698505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2200020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2002604</w:t>
            </w:r>
          </w:p>
        </w:tc>
      </w:tr>
      <w:tr w:rsidR="00DB5E42" w:rsidRPr="00DB5E42" w:rsidTr="00DB5E42">
        <w:trPr>
          <w:trHeight w:val="377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в т.ч.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B5E42" w:rsidRPr="00DB5E42" w:rsidTr="00DB5E42">
        <w:trPr>
          <w:trHeight w:val="473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А. Сельское хозяйство, охота и лесное хозяйство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274222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477385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918329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1020444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1064237</w:t>
            </w:r>
          </w:p>
        </w:tc>
      </w:tr>
      <w:tr w:rsidR="00DB5E42" w:rsidRPr="00DB5E42" w:rsidTr="00DB5E42">
        <w:trPr>
          <w:trHeight w:val="467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D Обрабатывающие производства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421221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398266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656362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871492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750806</w:t>
            </w:r>
          </w:p>
        </w:tc>
      </w:tr>
      <w:tr w:rsidR="00DB5E42" w:rsidRPr="00DB5E42" w:rsidTr="00DB5E42">
        <w:trPr>
          <w:trHeight w:val="603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Е. Производство и распределение электроэнергии, газа и воды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29874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23631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25160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32897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C91944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  <w:r w:rsidR="00C919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37505</w:t>
            </w:r>
            <w:r w:rsidR="00C91944">
              <w:rPr>
                <w:rStyle w:val="ae"/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footnoteReference w:id="3"/>
            </w:r>
            <w:r w:rsidR="00C9194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/</w:t>
            </w:r>
          </w:p>
          <w:p w:rsidR="00DB5E42" w:rsidRPr="00DB5E42" w:rsidRDefault="00E209E1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26547</w:t>
            </w:r>
            <w:r w:rsidR="00C91944">
              <w:rPr>
                <w:rStyle w:val="ae"/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footnoteReference w:id="4"/>
            </w:r>
          </w:p>
        </w:tc>
      </w:tr>
      <w:tr w:rsidR="00DB5E42" w:rsidRPr="00DB5E42" w:rsidTr="00DB5E42">
        <w:trPr>
          <w:trHeight w:val="473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Раздел F. Строительство 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110769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72557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78870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118808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102780</w:t>
            </w:r>
          </w:p>
        </w:tc>
      </w:tr>
      <w:tr w:rsidR="00DB5E42" w:rsidRPr="00DB5E42" w:rsidTr="00DB5E42">
        <w:trPr>
          <w:trHeight w:val="252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G. Оптовая и розничная торговля; ремонт автотранспортных средств, мотоциклов, бытовых изделий и предметов личного пользования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406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DB5E42" w:rsidRPr="00DB5E42" w:rsidTr="00DB5E42">
        <w:trPr>
          <w:trHeight w:val="174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I. Транспорт и связь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5016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6080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6482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6880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6977</w:t>
            </w:r>
          </w:p>
        </w:tc>
      </w:tr>
      <w:tr w:rsidR="00DB5E42" w:rsidRPr="00DB5E42" w:rsidTr="00DB5E42">
        <w:trPr>
          <w:trHeight w:val="529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K Операции с недвижимым имуществом, аренда и предоставление услуг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2295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2305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2389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2463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2490</w:t>
            </w:r>
          </w:p>
        </w:tc>
      </w:tr>
      <w:tr w:rsidR="00DB5E42" w:rsidRPr="00DB5E42" w:rsidTr="00DB5E42">
        <w:trPr>
          <w:trHeight w:val="405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М. Образование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968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977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969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989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1024</w:t>
            </w:r>
          </w:p>
        </w:tc>
      </w:tr>
      <w:tr w:rsidR="00DB5E42" w:rsidRPr="00DB5E42" w:rsidTr="00DB5E42">
        <w:trPr>
          <w:trHeight w:val="597"/>
        </w:trPr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Раздел N. Здравоохранение и предоставление социальных услуг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2289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2430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2683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2755</w:t>
            </w:r>
          </w:p>
        </w:tc>
        <w:tc>
          <w:tcPr>
            <w:tcW w:w="0" w:type="auto"/>
            <w:shd w:val="clear" w:color="auto" w:fill="auto"/>
            <w:vAlign w:val="center"/>
            <w:hideMark/>
          </w:tcPr>
          <w:p w:rsidR="00DB5E42" w:rsidRPr="00DB5E42" w:rsidRDefault="00DB5E42" w:rsidP="00DB5E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DB5E4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2798</w:t>
            </w:r>
          </w:p>
        </w:tc>
      </w:tr>
    </w:tbl>
    <w:p w:rsidR="00C91944" w:rsidRDefault="00C91944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1944" w:rsidRDefault="00C91944" w:rsidP="00C91944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939790" cy="4365171"/>
            <wp:effectExtent l="0" t="0" r="3810" b="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:rsidR="00C91944" w:rsidRPr="004A7CFE" w:rsidRDefault="00C91944" w:rsidP="00C91944">
      <w:pPr>
        <w:spacing w:after="160" w:line="360" w:lineRule="auto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  <w:r w:rsidRPr="004A7CFE">
        <w:rPr>
          <w:rFonts w:ascii="Times New Roman" w:eastAsiaTheme="majorEastAsia" w:hAnsi="Times New Roman" w:cs="Times New Roman"/>
          <w:bCs/>
          <w:sz w:val="28"/>
          <w:szCs w:val="28"/>
        </w:rPr>
        <w:t>Рисунок 4</w:t>
      </w:r>
      <w:r w:rsidR="00C23832">
        <w:rPr>
          <w:rFonts w:ascii="Times New Roman" w:eastAsiaTheme="majorEastAsia" w:hAnsi="Times New Roman" w:cs="Times New Roman"/>
          <w:bCs/>
          <w:sz w:val="28"/>
          <w:szCs w:val="28"/>
        </w:rPr>
        <w:t>3</w:t>
      </w:r>
      <w:r w:rsidRPr="004A7CFE">
        <w:rPr>
          <w:rFonts w:ascii="Times New Roman" w:eastAsiaTheme="majorEastAsia" w:hAnsi="Times New Roman" w:cs="Times New Roman"/>
          <w:bCs/>
          <w:sz w:val="28"/>
          <w:szCs w:val="28"/>
        </w:rPr>
        <w:t xml:space="preserve">. </w:t>
      </w:r>
      <w:r>
        <w:rPr>
          <w:rFonts w:ascii="Times New Roman" w:eastAsiaTheme="majorEastAsia" w:hAnsi="Times New Roman" w:cs="Times New Roman"/>
          <w:bCs/>
          <w:sz w:val="28"/>
          <w:szCs w:val="28"/>
        </w:rPr>
        <w:t>Структура товаров собственного производства, работ и услуг собственными силами (крупные и средние предприятия) по объему</w:t>
      </w:r>
      <w:r w:rsidRPr="004A7CFE">
        <w:rPr>
          <w:rFonts w:ascii="Times New Roman" w:eastAsiaTheme="majorEastAsia" w:hAnsi="Times New Roman" w:cs="Times New Roman"/>
          <w:bCs/>
          <w:sz w:val="28"/>
          <w:szCs w:val="28"/>
        </w:rPr>
        <w:t xml:space="preserve">, </w:t>
      </w:r>
      <w:r>
        <w:rPr>
          <w:rFonts w:ascii="Times New Roman" w:eastAsiaTheme="majorEastAsia" w:hAnsi="Times New Roman" w:cs="Times New Roman"/>
          <w:bCs/>
          <w:sz w:val="28"/>
          <w:szCs w:val="28"/>
        </w:rPr>
        <w:t>%</w:t>
      </w:r>
    </w:p>
    <w:p w:rsidR="00C91944" w:rsidRDefault="00C91944" w:rsidP="00C91944">
      <w:pPr>
        <w:rPr>
          <w:rFonts w:ascii="Times New Roman" w:hAnsi="Times New Roman" w:cs="Times New Roman"/>
          <w:sz w:val="28"/>
          <w:szCs w:val="28"/>
        </w:rPr>
      </w:pPr>
    </w:p>
    <w:p w:rsidR="00C91944" w:rsidRDefault="00C91944" w:rsidP="0047257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45E0" w:rsidRPr="004A7CFE" w:rsidRDefault="001C45E0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Промышленность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представлена двумя производственными предприятиями - ООО «Сахар»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и ООО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«Комол».</w:t>
      </w:r>
    </w:p>
    <w:p w:rsidR="001C45E0" w:rsidRPr="004A7CFE" w:rsidRDefault="001C45E0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На текущий период времени предприятия успешно функционируют, наращивая объемы производства и прибыль.</w:t>
      </w:r>
    </w:p>
    <w:p w:rsidR="001C45E0" w:rsidRPr="004A7CFE" w:rsidRDefault="001C45E0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В 2017 году предприятие сахарный завод ООО «Сахар» закончило год с ростом объемов производства 113 %, по отношению к предыдущему году. Всего за весь сезон переработки произведено более 32 тысяч тонн сахарного песка. Это лучший результат за время работы предприятия. </w:t>
      </w:r>
    </w:p>
    <w:p w:rsidR="001C45E0" w:rsidRPr="004A7CFE" w:rsidRDefault="001C45E0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ООО «Комол», основным видом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которого является производство цельномолочной продукции, относится к типу малых предприятий. В 2017 году предприятие увеличило выпуск продукции с 9 млн. </w:t>
      </w: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рублей 2016 года до 44 млн. рублей, расширило ассортимент выпускаемой продукции. </w:t>
      </w:r>
    </w:p>
    <w:p w:rsidR="00317ADF" w:rsidRPr="004A7CFE" w:rsidRDefault="00317ADF" w:rsidP="0053468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Стоимость основных фондов </w:t>
      </w:r>
      <w:r w:rsidR="001C45E0" w:rsidRPr="004A7CFE">
        <w:rPr>
          <w:rFonts w:ascii="Times New Roman" w:hAnsi="Times New Roman" w:cs="Times New Roman"/>
          <w:sz w:val="28"/>
          <w:szCs w:val="28"/>
        </w:rPr>
        <w:t xml:space="preserve">предприятий и организаций муниципального района </w:t>
      </w:r>
      <w:r w:rsidRPr="004A7CFE">
        <w:rPr>
          <w:rFonts w:ascii="Times New Roman" w:hAnsi="Times New Roman" w:cs="Times New Roman"/>
          <w:sz w:val="28"/>
          <w:szCs w:val="28"/>
        </w:rPr>
        <w:t xml:space="preserve">по полной учетной стоимости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2017 года составила 1</w:t>
      </w:r>
      <w:r w:rsidR="00C747EB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917</w:t>
      </w:r>
      <w:r w:rsidR="00C747EB" w:rsidRPr="004A7CFE">
        <w:rPr>
          <w:rFonts w:ascii="Times New Roman" w:hAnsi="Times New Roman" w:cs="Times New Roman"/>
          <w:sz w:val="28"/>
          <w:szCs w:val="28"/>
        </w:rPr>
        <w:t xml:space="preserve"> млн</w:t>
      </w:r>
      <w:r w:rsidRPr="004A7CFE">
        <w:rPr>
          <w:rFonts w:ascii="Times New Roman" w:hAnsi="Times New Roman" w:cs="Times New Roman"/>
          <w:sz w:val="28"/>
          <w:szCs w:val="28"/>
        </w:rPr>
        <w:t>. рублей,</w:t>
      </w:r>
      <w:r w:rsidR="00C747EB" w:rsidRPr="004A7CFE">
        <w:rPr>
          <w:rFonts w:ascii="Times New Roman" w:hAnsi="Times New Roman" w:cs="Times New Roman"/>
          <w:sz w:val="28"/>
          <w:szCs w:val="28"/>
        </w:rPr>
        <w:t xml:space="preserve"> что выше на 32% показателей 2013 года;</w:t>
      </w:r>
      <w:r w:rsidRPr="004A7CFE">
        <w:rPr>
          <w:rFonts w:ascii="Times New Roman" w:hAnsi="Times New Roman" w:cs="Times New Roman"/>
          <w:sz w:val="28"/>
          <w:szCs w:val="28"/>
        </w:rPr>
        <w:t xml:space="preserve"> было введено в дейс</w:t>
      </w:r>
      <w:r w:rsidR="00C747EB" w:rsidRPr="004A7CFE">
        <w:rPr>
          <w:rFonts w:ascii="Times New Roman" w:hAnsi="Times New Roman" w:cs="Times New Roman"/>
          <w:sz w:val="28"/>
          <w:szCs w:val="28"/>
        </w:rPr>
        <w:t>твие новых основных фондов на сумму</w:t>
      </w:r>
      <w:r w:rsidRPr="004A7CFE">
        <w:rPr>
          <w:rFonts w:ascii="Times New Roman" w:hAnsi="Times New Roman" w:cs="Times New Roman"/>
          <w:sz w:val="28"/>
          <w:szCs w:val="28"/>
        </w:rPr>
        <w:t xml:space="preserve"> 191</w:t>
      </w:r>
      <w:r w:rsidR="00C747EB" w:rsidRPr="004A7CFE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>5</w:t>
      </w:r>
      <w:r w:rsidR="00C747EB" w:rsidRPr="004A7CFE">
        <w:rPr>
          <w:rFonts w:ascii="Times New Roman" w:hAnsi="Times New Roman" w:cs="Times New Roman"/>
          <w:sz w:val="28"/>
          <w:szCs w:val="28"/>
        </w:rPr>
        <w:t xml:space="preserve"> млн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рублей. </w:t>
      </w:r>
    </w:p>
    <w:p w:rsidR="00317ADF" w:rsidRPr="004A7CFE" w:rsidRDefault="00C747EB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66" type="#_x0000_t75" style="width:360.85pt;height:191.15pt" o:ole="">
            <v:imagedata r:id="rId95" o:title=""/>
          </v:shape>
          <o:OLEObject Type="Embed" ProgID="Excel.Sheet.12" ShapeID="_x0000_i1066" DrawAspect="Content" ObjectID="_1604909831" r:id="rId96"/>
        </w:object>
      </w:r>
    </w:p>
    <w:p w:rsidR="00317ADF" w:rsidRPr="004A7CFE" w:rsidRDefault="00317ADF" w:rsidP="00317ADF">
      <w:pPr>
        <w:spacing w:after="160" w:line="360" w:lineRule="auto"/>
        <w:jc w:val="center"/>
        <w:rPr>
          <w:rFonts w:ascii="Times New Roman" w:eastAsiaTheme="majorEastAsia" w:hAnsi="Times New Roman" w:cs="Times New Roman"/>
          <w:bCs/>
          <w:sz w:val="28"/>
          <w:szCs w:val="28"/>
        </w:rPr>
      </w:pPr>
      <w:bookmarkStart w:id="32" w:name="OLE_LINK11"/>
      <w:bookmarkStart w:id="33" w:name="OLE_LINK18"/>
      <w:r w:rsidRPr="004A7CFE">
        <w:rPr>
          <w:rFonts w:ascii="Times New Roman" w:eastAsiaTheme="majorEastAsia" w:hAnsi="Times New Roman" w:cs="Times New Roman"/>
          <w:bCs/>
          <w:sz w:val="28"/>
          <w:szCs w:val="28"/>
        </w:rPr>
        <w:t xml:space="preserve">Рисунок </w:t>
      </w:r>
      <w:r w:rsidR="00C747EB" w:rsidRPr="004A7CFE">
        <w:rPr>
          <w:rFonts w:ascii="Times New Roman" w:eastAsiaTheme="majorEastAsia" w:hAnsi="Times New Roman" w:cs="Times New Roman"/>
          <w:bCs/>
          <w:sz w:val="28"/>
          <w:szCs w:val="28"/>
        </w:rPr>
        <w:t>4</w:t>
      </w:r>
      <w:r w:rsidR="00C23832">
        <w:rPr>
          <w:rFonts w:ascii="Times New Roman" w:eastAsiaTheme="majorEastAsia" w:hAnsi="Times New Roman" w:cs="Times New Roman"/>
          <w:bCs/>
          <w:sz w:val="28"/>
          <w:szCs w:val="28"/>
        </w:rPr>
        <w:t>4</w:t>
      </w:r>
      <w:r w:rsidRPr="004A7CFE">
        <w:rPr>
          <w:rFonts w:ascii="Times New Roman" w:eastAsiaTheme="majorEastAsia" w:hAnsi="Times New Roman" w:cs="Times New Roman"/>
          <w:bCs/>
          <w:sz w:val="28"/>
          <w:szCs w:val="28"/>
        </w:rPr>
        <w:t xml:space="preserve">. Стоимость основных фондов по полной учетной стоимости на конец года и ввод в действие новых основных фондов, тыс. руб. </w:t>
      </w:r>
    </w:p>
    <w:bookmarkEnd w:id="32"/>
    <w:bookmarkEnd w:id="33"/>
    <w:p w:rsidR="00317ADF" w:rsidRPr="004A7CFE" w:rsidRDefault="00317ADF" w:rsidP="00317ADF">
      <w:pPr>
        <w:pStyle w:val="a4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4A7CFE">
        <w:rPr>
          <w:sz w:val="28"/>
          <w:szCs w:val="28"/>
        </w:rPr>
        <w:t xml:space="preserve">           В районе сформирована </w:t>
      </w:r>
      <w:r w:rsidR="00534682" w:rsidRPr="004A7CFE">
        <w:rPr>
          <w:sz w:val="28"/>
          <w:szCs w:val="28"/>
        </w:rPr>
        <w:t>эффективная</w:t>
      </w:r>
      <w:r w:rsidRPr="004A7CFE">
        <w:rPr>
          <w:sz w:val="28"/>
          <w:szCs w:val="28"/>
        </w:rPr>
        <w:t xml:space="preserve"> инфраструктура потребительского рынка, которая обеспечивает </w:t>
      </w:r>
      <w:r w:rsidR="00FD7004" w:rsidRPr="004A7CFE">
        <w:rPr>
          <w:sz w:val="28"/>
          <w:szCs w:val="28"/>
        </w:rPr>
        <w:t>«шаговую</w:t>
      </w:r>
      <w:r w:rsidRPr="004A7CFE">
        <w:rPr>
          <w:sz w:val="28"/>
          <w:szCs w:val="28"/>
        </w:rPr>
        <w:t xml:space="preserve"> доступность</w:t>
      </w:r>
      <w:r w:rsidR="00FD7004" w:rsidRPr="004A7CFE">
        <w:rPr>
          <w:sz w:val="28"/>
          <w:szCs w:val="28"/>
        </w:rPr>
        <w:t>»</w:t>
      </w:r>
      <w:r w:rsidRPr="004A7CFE">
        <w:rPr>
          <w:sz w:val="28"/>
          <w:szCs w:val="28"/>
        </w:rPr>
        <w:t xml:space="preserve"> </w:t>
      </w:r>
      <w:r w:rsidR="00FD7004" w:rsidRPr="004A7CFE">
        <w:rPr>
          <w:sz w:val="28"/>
          <w:szCs w:val="28"/>
        </w:rPr>
        <w:t xml:space="preserve">для потребителя </w:t>
      </w:r>
      <w:r w:rsidRPr="004A7CFE">
        <w:rPr>
          <w:sz w:val="28"/>
          <w:szCs w:val="28"/>
        </w:rPr>
        <w:t xml:space="preserve">и </w:t>
      </w:r>
      <w:r w:rsidR="00FD7004" w:rsidRPr="004A7CFE">
        <w:rPr>
          <w:sz w:val="28"/>
          <w:szCs w:val="28"/>
        </w:rPr>
        <w:t>удовлетворение потребности</w:t>
      </w:r>
      <w:r w:rsidRPr="004A7CFE">
        <w:rPr>
          <w:sz w:val="28"/>
          <w:szCs w:val="28"/>
        </w:rPr>
        <w:t xml:space="preserve"> населения </w:t>
      </w:r>
      <w:r w:rsidR="00FD7004" w:rsidRPr="004A7CFE">
        <w:rPr>
          <w:sz w:val="28"/>
          <w:szCs w:val="28"/>
        </w:rPr>
        <w:t xml:space="preserve">в </w:t>
      </w:r>
      <w:r w:rsidRPr="004A7CFE">
        <w:rPr>
          <w:sz w:val="28"/>
          <w:szCs w:val="28"/>
        </w:rPr>
        <w:t>продовольстви</w:t>
      </w:r>
      <w:r w:rsidR="00FD7004" w:rsidRPr="004A7CFE">
        <w:rPr>
          <w:sz w:val="28"/>
          <w:szCs w:val="28"/>
        </w:rPr>
        <w:t>и</w:t>
      </w:r>
      <w:r w:rsidRPr="004A7CFE">
        <w:rPr>
          <w:sz w:val="28"/>
          <w:szCs w:val="28"/>
        </w:rPr>
        <w:t xml:space="preserve">, </w:t>
      </w:r>
      <w:r w:rsidR="00FD7004" w:rsidRPr="004A7CFE">
        <w:rPr>
          <w:sz w:val="28"/>
          <w:szCs w:val="28"/>
        </w:rPr>
        <w:t>приобретении товаров</w:t>
      </w:r>
      <w:r w:rsidRPr="004A7CFE">
        <w:rPr>
          <w:sz w:val="28"/>
          <w:szCs w:val="28"/>
        </w:rPr>
        <w:t xml:space="preserve"> и услуг </w:t>
      </w:r>
      <w:r w:rsidR="00FD7004" w:rsidRPr="004A7CFE">
        <w:rPr>
          <w:sz w:val="28"/>
          <w:szCs w:val="28"/>
        </w:rPr>
        <w:t>различных категорий</w:t>
      </w:r>
      <w:r w:rsidRPr="004A7CFE">
        <w:rPr>
          <w:sz w:val="28"/>
          <w:szCs w:val="28"/>
        </w:rPr>
        <w:t>.</w:t>
      </w:r>
    </w:p>
    <w:p w:rsidR="00317ADF" w:rsidRPr="004A7CFE" w:rsidRDefault="00FD7004" w:rsidP="00CA01F4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На текущий период времени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на потребительском рынке </w:t>
      </w:r>
      <w:r w:rsidR="00534682" w:rsidRPr="004A7CFE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536271">
        <w:rPr>
          <w:rFonts w:ascii="Times New Roman" w:hAnsi="Times New Roman" w:cs="Times New Roman"/>
          <w:sz w:val="28"/>
          <w:szCs w:val="28"/>
        </w:rPr>
        <w:t>действует 141 объект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розничной торговли и общественного питания</w:t>
      </w:r>
      <w:r w:rsidRPr="004A7CFE">
        <w:rPr>
          <w:rFonts w:ascii="Times New Roman" w:hAnsi="Times New Roman" w:cs="Times New Roman"/>
          <w:sz w:val="28"/>
          <w:szCs w:val="28"/>
        </w:rPr>
        <w:t>, данный показатель остается перманентным на протяжении последних пяти лет</w:t>
      </w:r>
      <w:r w:rsidR="00317ADF" w:rsidRPr="004A7CFE">
        <w:rPr>
          <w:rFonts w:ascii="Times New Roman" w:hAnsi="Times New Roman" w:cs="Times New Roman"/>
          <w:sz w:val="28"/>
          <w:szCs w:val="28"/>
        </w:rPr>
        <w:t>.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Торговая сеть </w:t>
      </w:r>
      <w:r w:rsidRPr="004A7CFE">
        <w:rPr>
          <w:rFonts w:ascii="Times New Roman" w:hAnsi="Times New Roman" w:cs="Times New Roman"/>
          <w:sz w:val="28"/>
          <w:szCs w:val="28"/>
        </w:rPr>
        <w:t>разнообразна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- от магазинов «шаговой доступности» до сетевых магазинов торговых центров. </w:t>
      </w:r>
      <w:r w:rsidRPr="004A7CFE">
        <w:rPr>
          <w:rFonts w:ascii="Times New Roman" w:hAnsi="Times New Roman" w:cs="Times New Roman"/>
          <w:sz w:val="28"/>
          <w:szCs w:val="28"/>
        </w:rPr>
        <w:t>На территории муниципального района ф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ункционируют две ярмарки на 321 </w:t>
      </w:r>
      <w:r w:rsidRPr="004A7CFE">
        <w:rPr>
          <w:rFonts w:ascii="Times New Roman" w:hAnsi="Times New Roman" w:cs="Times New Roman"/>
          <w:sz w:val="28"/>
          <w:szCs w:val="28"/>
        </w:rPr>
        <w:t xml:space="preserve">торговое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место. Оборот розничной торговли по итогам 2017 года оценивается в размере полутора миллиардов рублей, с ростом в 104 % к уровню предыдущего года. За прошедший год частных инвестиций в развитие торговых предприятий и общественного </w:t>
      </w:r>
      <w:r w:rsidR="00317ADF" w:rsidRPr="004A7CFE">
        <w:rPr>
          <w:rFonts w:ascii="Times New Roman" w:hAnsi="Times New Roman" w:cs="Times New Roman"/>
          <w:sz w:val="28"/>
          <w:szCs w:val="28"/>
        </w:rPr>
        <w:lastRenderedPageBreak/>
        <w:t>питания</w:t>
      </w:r>
      <w:r w:rsidRPr="004A7CFE">
        <w:rPr>
          <w:rFonts w:ascii="Times New Roman" w:hAnsi="Times New Roman" w:cs="Times New Roman"/>
          <w:sz w:val="28"/>
          <w:szCs w:val="28"/>
        </w:rPr>
        <w:t xml:space="preserve"> вложено свыше 25 млн. рублей. Было о</w:t>
      </w:r>
      <w:r w:rsidR="00317ADF" w:rsidRPr="004A7CFE">
        <w:rPr>
          <w:rFonts w:ascii="Times New Roman" w:hAnsi="Times New Roman" w:cs="Times New Roman"/>
          <w:sz w:val="28"/>
          <w:szCs w:val="28"/>
        </w:rPr>
        <w:t>ткрыто 2 магазина, предприятие общественного питания с летним кафе. Уровень обеспеченности площадью торговых объектов на треть превышает норматив, что подтверждает высокие темпы роста розничной сети</w:t>
      </w:r>
      <w:r w:rsidRPr="004A7CFE">
        <w:rPr>
          <w:rStyle w:val="ae"/>
          <w:rFonts w:ascii="Times New Roman" w:hAnsi="Times New Roman" w:cs="Times New Roman"/>
          <w:sz w:val="28"/>
          <w:szCs w:val="28"/>
        </w:rPr>
        <w:footnoteReference w:id="5"/>
      </w:r>
      <w:r w:rsidR="00317ADF"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536271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6413">
        <w:rPr>
          <w:rFonts w:ascii="Times New Roman" w:hAnsi="Times New Roman" w:cs="Times New Roman"/>
          <w:sz w:val="28"/>
          <w:szCs w:val="28"/>
        </w:rPr>
        <w:object w:dxaOrig="7548" w:dyaOrig="4314">
          <v:shape id="_x0000_i1067" type="#_x0000_t75" style="width:377.15pt;height:3in" o:ole="">
            <v:imagedata r:id="rId97" o:title=""/>
          </v:shape>
          <o:OLEObject Type="Embed" ProgID="Excel.Sheet.12" ShapeID="_x0000_i1067" DrawAspect="Content" ObjectID="_1604909832" r:id="rId98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FD7004" w:rsidRPr="004A7CFE">
        <w:rPr>
          <w:rFonts w:ascii="Times New Roman" w:hAnsi="Times New Roman" w:cs="Times New Roman"/>
          <w:sz w:val="28"/>
          <w:szCs w:val="28"/>
        </w:rPr>
        <w:t xml:space="preserve"> 4</w:t>
      </w:r>
      <w:r w:rsidR="00C23832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>. Количество объектов розничной торговли и общественного питания, единица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68" type="#_x0000_t75" style="width:360.85pt;height:3in" o:ole="">
            <v:imagedata r:id="rId99" o:title=""/>
          </v:shape>
          <o:OLEObject Type="Embed" ProgID="Excel.Sheet.12" ShapeID="_x0000_i1068" DrawAspect="Content" ObjectID="_1604909833" r:id="rId100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FD7004" w:rsidRPr="004A7CFE">
        <w:rPr>
          <w:rFonts w:ascii="Times New Roman" w:hAnsi="Times New Roman" w:cs="Times New Roman"/>
          <w:sz w:val="28"/>
          <w:szCs w:val="28"/>
        </w:rPr>
        <w:t xml:space="preserve"> 4</w:t>
      </w:r>
      <w:r w:rsidR="00C23832">
        <w:rPr>
          <w:rFonts w:ascii="Times New Roman" w:hAnsi="Times New Roman" w:cs="Times New Roman"/>
          <w:sz w:val="28"/>
          <w:szCs w:val="28"/>
        </w:rPr>
        <w:t>6</w:t>
      </w:r>
      <w:r w:rsidRPr="004A7CFE">
        <w:rPr>
          <w:rFonts w:ascii="Times New Roman" w:hAnsi="Times New Roman" w:cs="Times New Roman"/>
          <w:sz w:val="28"/>
          <w:szCs w:val="28"/>
        </w:rPr>
        <w:t>. Общий объем всех продовольственных товаров, реализованных в границах муниципального района, в денежном выражении за финансовый год, тысяча рублей</w:t>
      </w:r>
    </w:p>
    <w:p w:rsidR="006227B7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6227B7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>Индекс потребительских цен в сред</w:t>
      </w:r>
      <w:r w:rsidRPr="004A7CFE">
        <w:rPr>
          <w:rFonts w:ascii="Times New Roman" w:hAnsi="Times New Roman" w:cs="Times New Roman"/>
          <w:sz w:val="28"/>
          <w:szCs w:val="28"/>
        </w:rPr>
        <w:t>нем за 2017 год составил 104,6%, что ниже показателей предыдущих лет и объясняется повышением конкурентной борьбы за потребителя товаров и услуг.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69" type="#_x0000_t75" style="width:360.85pt;height:3in" o:ole="">
            <v:imagedata r:id="rId101" o:title=""/>
          </v:shape>
          <o:OLEObject Type="Embed" ProgID="Excel.Sheet.12" ShapeID="_x0000_i1069" DrawAspect="Content" ObjectID="_1604909834" r:id="rId102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227B7" w:rsidRPr="004A7CFE">
        <w:rPr>
          <w:rFonts w:ascii="Times New Roman" w:hAnsi="Times New Roman" w:cs="Times New Roman"/>
          <w:sz w:val="28"/>
          <w:szCs w:val="28"/>
        </w:rPr>
        <w:t>4</w:t>
      </w:r>
      <w:r w:rsidR="00C23832">
        <w:rPr>
          <w:rFonts w:ascii="Times New Roman" w:hAnsi="Times New Roman" w:cs="Times New Roman"/>
          <w:sz w:val="28"/>
          <w:szCs w:val="28"/>
        </w:rPr>
        <w:t>7</w:t>
      </w:r>
      <w:r w:rsidRPr="004A7CFE">
        <w:rPr>
          <w:rFonts w:ascii="Times New Roman" w:hAnsi="Times New Roman" w:cs="Times New Roman"/>
          <w:sz w:val="28"/>
          <w:szCs w:val="28"/>
        </w:rPr>
        <w:t>. Индекс потребительских цен, % в среднем за год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6227B7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Основными проблемами промышленного производства и реального сектора экономики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выступают:</w:t>
      </w:r>
    </w:p>
    <w:p w:rsidR="00317ADF" w:rsidRPr="004A7CFE" w:rsidRDefault="00317ADF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34" w:name="_Toc524473723"/>
      <w:r w:rsidRPr="004A7CFE">
        <w:rPr>
          <w:rFonts w:ascii="Times New Roman" w:hAnsi="Times New Roman" w:cs="Times New Roman"/>
          <w:sz w:val="28"/>
          <w:szCs w:val="28"/>
        </w:rPr>
        <w:t>- Слабое развитие промышленного производства в районе;</w:t>
      </w:r>
    </w:p>
    <w:p w:rsidR="006227B7" w:rsidRPr="004A7CFE" w:rsidRDefault="006227B7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Низкая диверсификация экономики района;</w:t>
      </w:r>
    </w:p>
    <w:p w:rsidR="00317ADF" w:rsidRPr="004A7CFE" w:rsidRDefault="00317ADF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низкая платежеспособность </w:t>
      </w:r>
      <w:r w:rsidR="006227B7" w:rsidRPr="004A7CFE">
        <w:rPr>
          <w:rFonts w:ascii="Times New Roman" w:hAnsi="Times New Roman" w:cs="Times New Roman"/>
          <w:sz w:val="28"/>
          <w:szCs w:val="28"/>
        </w:rPr>
        <w:t>потребительского спроса</w:t>
      </w:r>
      <w:r w:rsidRPr="004A7CFE">
        <w:rPr>
          <w:rFonts w:ascii="Times New Roman" w:hAnsi="Times New Roman" w:cs="Times New Roman"/>
          <w:sz w:val="28"/>
          <w:szCs w:val="28"/>
        </w:rPr>
        <w:t>;</w:t>
      </w:r>
    </w:p>
    <w:p w:rsidR="00317ADF" w:rsidRPr="004A7CFE" w:rsidRDefault="00317ADF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высокие цены на сырье и энергоносители;</w:t>
      </w:r>
    </w:p>
    <w:p w:rsidR="00317ADF" w:rsidRPr="004A7CFE" w:rsidRDefault="00317ADF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="006227B7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недостаток качественного состава производственного персонала рабочих специальностей;</w:t>
      </w:r>
    </w:p>
    <w:p w:rsidR="00317ADF" w:rsidRPr="004A7CFE" w:rsidRDefault="00317ADF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низкая инвестиционная привлекательность;</w:t>
      </w:r>
    </w:p>
    <w:p w:rsidR="00317ADF" w:rsidRPr="004A7CFE" w:rsidRDefault="00317ADF" w:rsidP="006227B7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недостаточная техническая оснащенность.</w:t>
      </w:r>
    </w:p>
    <w:p w:rsidR="006227B7" w:rsidRPr="004A7CFE" w:rsidRDefault="006227B7" w:rsidP="00AE13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227B7" w:rsidRPr="004A7CFE" w:rsidRDefault="00536271" w:rsidP="00AE13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6227B7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экономики </w:t>
      </w:r>
      <w:proofErr w:type="spellStart"/>
      <w:r w:rsidR="006227B7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6227B7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6227B7" w:rsidRPr="004A7CFE" w:rsidRDefault="006227B7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C23832" w:rsidRDefault="00C23832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6227B7" w:rsidRPr="004A7CFE" w:rsidRDefault="006227B7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271E47" w:rsidRPr="004A7CFE">
        <w:rPr>
          <w:rFonts w:ascii="Times New Roman" w:hAnsi="Times New Roman" w:cs="Times New Roman"/>
          <w:sz w:val="28"/>
          <w:szCs w:val="28"/>
        </w:rPr>
        <w:t>1</w:t>
      </w:r>
      <w:r w:rsidR="00C23832">
        <w:rPr>
          <w:rFonts w:ascii="Times New Roman" w:hAnsi="Times New Roman" w:cs="Times New Roman"/>
          <w:sz w:val="28"/>
          <w:szCs w:val="28"/>
        </w:rPr>
        <w:t>3</w:t>
      </w:r>
    </w:p>
    <w:p w:rsidR="006227B7" w:rsidRPr="004A7CFE" w:rsidRDefault="006227B7" w:rsidP="006227B7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экономики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4"/>
        <w:gridCol w:w="2670"/>
        <w:gridCol w:w="1589"/>
        <w:gridCol w:w="1572"/>
        <w:gridCol w:w="1572"/>
        <w:gridCol w:w="1575"/>
      </w:tblGrid>
      <w:tr w:rsidR="00317ADF" w:rsidRPr="004A7CFE" w:rsidTr="000626B6">
        <w:tc>
          <w:tcPr>
            <w:tcW w:w="534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80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92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88" w:type="dxa"/>
          </w:tcPr>
          <w:p w:rsidR="00317ADF" w:rsidRPr="004A7CFE" w:rsidRDefault="006227B7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6227B7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80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Уровень модернизации производства</w:t>
            </w:r>
          </w:p>
        </w:tc>
        <w:tc>
          <w:tcPr>
            <w:tcW w:w="1592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55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65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86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6227B7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80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Количество предприятий промышленности</w:t>
            </w:r>
          </w:p>
        </w:tc>
        <w:tc>
          <w:tcPr>
            <w:tcW w:w="1592" w:type="dxa"/>
          </w:tcPr>
          <w:p w:rsidR="00317ADF" w:rsidRPr="004A7CFE" w:rsidRDefault="00271E47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17ADF" w:rsidRPr="004A7CFE" w:rsidTr="000626B6">
        <w:tc>
          <w:tcPr>
            <w:tcW w:w="534" w:type="dxa"/>
          </w:tcPr>
          <w:p w:rsidR="00317ADF" w:rsidRPr="004A7CFE" w:rsidRDefault="006227B7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80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Стоимость основных фондов</w:t>
            </w:r>
          </w:p>
        </w:tc>
        <w:tc>
          <w:tcPr>
            <w:tcW w:w="1592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271E47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2194,0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2632,8</w:t>
            </w:r>
          </w:p>
        </w:tc>
        <w:tc>
          <w:tcPr>
            <w:tcW w:w="1588" w:type="dxa"/>
          </w:tcPr>
          <w:p w:rsidR="00317ADF" w:rsidRPr="004A7CFE" w:rsidRDefault="00317ADF" w:rsidP="006227B7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3319,23</w:t>
            </w:r>
          </w:p>
        </w:tc>
      </w:tr>
    </w:tbl>
    <w:p w:rsidR="00317ADF" w:rsidRPr="004A7CFE" w:rsidRDefault="00317ADF" w:rsidP="00317ADF">
      <w:p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160" w:line="259" w:lineRule="auto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4A7CFE">
        <w:br w:type="page"/>
      </w: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35" w:name="_Toc531128934"/>
      <w:r w:rsidRPr="004A7CFE">
        <w:lastRenderedPageBreak/>
        <w:t>Агропромышленный комплекс</w:t>
      </w:r>
      <w:bookmarkEnd w:id="34"/>
      <w:bookmarkEnd w:id="35"/>
    </w:p>
    <w:p w:rsidR="0047257A" w:rsidRPr="0047257A" w:rsidRDefault="00317ADF" w:rsidP="0047257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7CFE">
        <w:rPr>
          <w:rFonts w:ascii="Times New Roman" w:hAnsi="Times New Roman" w:cs="Times New Roman"/>
          <w:bCs/>
          <w:sz w:val="28"/>
          <w:szCs w:val="28"/>
        </w:rPr>
        <w:t>Сельскому хозяйству по праву</w:t>
      </w:r>
      <w:r w:rsidRPr="0047257A">
        <w:rPr>
          <w:rFonts w:ascii="Times New Roman" w:hAnsi="Times New Roman" w:cs="Times New Roman"/>
          <w:bCs/>
          <w:sz w:val="28"/>
          <w:szCs w:val="28"/>
        </w:rPr>
        <w:t> </w:t>
      </w:r>
      <w:r w:rsidRPr="004A7CFE">
        <w:rPr>
          <w:rFonts w:ascii="Times New Roman" w:hAnsi="Times New Roman" w:cs="Times New Roman"/>
          <w:bCs/>
          <w:sz w:val="28"/>
          <w:szCs w:val="28"/>
        </w:rPr>
        <w:t>принадлежит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 приоритетная роль в экономике </w:t>
      </w:r>
      <w:proofErr w:type="spellStart"/>
      <w:r w:rsidR="00071A51" w:rsidRPr="0047257A">
        <w:rPr>
          <w:rFonts w:ascii="Times New Roman" w:hAnsi="Times New Roman" w:cs="Times New Roman"/>
          <w:bCs/>
          <w:sz w:val="28"/>
          <w:szCs w:val="28"/>
        </w:rPr>
        <w:t>Комаричского</w:t>
      </w:r>
      <w:proofErr w:type="spellEnd"/>
      <w:r w:rsidR="00071A51" w:rsidRPr="0047257A">
        <w:rPr>
          <w:rFonts w:ascii="Times New Roman" w:hAnsi="Times New Roman" w:cs="Times New Roman"/>
          <w:bCs/>
          <w:sz w:val="28"/>
          <w:szCs w:val="28"/>
        </w:rPr>
        <w:t xml:space="preserve"> муниципального района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47257A" w:rsidRPr="0047257A">
        <w:rPr>
          <w:rFonts w:ascii="Times New Roman" w:hAnsi="Times New Roman" w:cs="Times New Roman"/>
          <w:bCs/>
          <w:sz w:val="28"/>
          <w:szCs w:val="28"/>
        </w:rPr>
        <w:t>Стратегической целью развития агропромышленного комплекса является повышение уровня жизни жителей района через создание конкурентоспособного сельского хозяйства</w:t>
      </w:r>
      <w:r w:rsidR="0047257A">
        <w:rPr>
          <w:rFonts w:ascii="Times New Roman" w:hAnsi="Times New Roman" w:cs="Times New Roman"/>
          <w:bCs/>
          <w:sz w:val="28"/>
          <w:szCs w:val="28"/>
        </w:rPr>
        <w:t>.</w:t>
      </w:r>
    </w:p>
    <w:p w:rsidR="00317ADF" w:rsidRPr="0047257A" w:rsidRDefault="00317ADF" w:rsidP="0047257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7257A">
        <w:rPr>
          <w:rFonts w:ascii="Times New Roman" w:hAnsi="Times New Roman" w:cs="Times New Roman"/>
          <w:bCs/>
          <w:sz w:val="28"/>
          <w:szCs w:val="28"/>
        </w:rPr>
        <w:t xml:space="preserve">Аграрный сектор </w:t>
      </w:r>
      <w:r w:rsidR="00071A51" w:rsidRPr="0047257A">
        <w:rPr>
          <w:rFonts w:ascii="Times New Roman" w:hAnsi="Times New Roman" w:cs="Times New Roman"/>
          <w:bCs/>
          <w:sz w:val="28"/>
          <w:szCs w:val="28"/>
        </w:rPr>
        <w:t xml:space="preserve">муниципального 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района </w:t>
      </w:r>
      <w:r w:rsidR="00071A51" w:rsidRPr="0047257A">
        <w:rPr>
          <w:rFonts w:ascii="Times New Roman" w:hAnsi="Times New Roman" w:cs="Times New Roman"/>
          <w:bCs/>
          <w:sz w:val="28"/>
          <w:szCs w:val="28"/>
        </w:rPr>
        <w:t>представлен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 10 сельскохозяйственны</w:t>
      </w:r>
      <w:r w:rsidR="00071A51" w:rsidRPr="0047257A">
        <w:rPr>
          <w:rFonts w:ascii="Times New Roman" w:hAnsi="Times New Roman" w:cs="Times New Roman"/>
          <w:bCs/>
          <w:sz w:val="28"/>
          <w:szCs w:val="28"/>
        </w:rPr>
        <w:t>ми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 предприяти</w:t>
      </w:r>
      <w:r w:rsidR="00071A51" w:rsidRPr="0047257A">
        <w:rPr>
          <w:rFonts w:ascii="Times New Roman" w:hAnsi="Times New Roman" w:cs="Times New Roman"/>
          <w:bCs/>
          <w:sz w:val="28"/>
          <w:szCs w:val="28"/>
        </w:rPr>
        <w:t>ями различных форм собственности: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 9 крестьянско-фермерских хозяйств</w:t>
      </w:r>
      <w:r w:rsidR="00071A51" w:rsidRPr="0047257A">
        <w:rPr>
          <w:rFonts w:ascii="Times New Roman" w:hAnsi="Times New Roman" w:cs="Times New Roman"/>
          <w:bCs/>
          <w:sz w:val="28"/>
          <w:szCs w:val="28"/>
        </w:rPr>
        <w:t>, 1 подсобное хозяйство М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еханико-технологического техникума. Количество личных подсобных хозяйств района </w:t>
      </w:r>
      <w:r w:rsidR="00ED7C1D" w:rsidRPr="0047257A">
        <w:rPr>
          <w:rFonts w:ascii="Times New Roman" w:hAnsi="Times New Roman" w:cs="Times New Roman"/>
          <w:bCs/>
          <w:sz w:val="28"/>
          <w:szCs w:val="28"/>
        </w:rPr>
        <w:t>насчитывает</w:t>
      </w:r>
      <w:r w:rsidR="00071A51" w:rsidRPr="0047257A">
        <w:rPr>
          <w:rFonts w:ascii="Times New Roman" w:hAnsi="Times New Roman" w:cs="Times New Roman"/>
          <w:bCs/>
          <w:sz w:val="28"/>
          <w:szCs w:val="28"/>
        </w:rPr>
        <w:t xml:space="preserve"> свыше 6 тысяч</w:t>
      </w:r>
      <w:proofErr w:type="gramStart"/>
      <w:r w:rsidR="00071A51" w:rsidRPr="0047257A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="00ED7C1D" w:rsidRPr="0047257A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ED7C1D" w:rsidRPr="0047257A">
        <w:rPr>
          <w:rFonts w:ascii="Times New Roman" w:hAnsi="Times New Roman" w:cs="Times New Roman"/>
          <w:bCs/>
          <w:sz w:val="28"/>
          <w:szCs w:val="28"/>
        </w:rPr>
        <w:t>е</w:t>
      </w:r>
      <w:proofErr w:type="gramEnd"/>
      <w:r w:rsidR="00ED7C1D" w:rsidRPr="0047257A">
        <w:rPr>
          <w:rFonts w:ascii="Times New Roman" w:hAnsi="Times New Roman" w:cs="Times New Roman"/>
          <w:bCs/>
          <w:sz w:val="28"/>
          <w:szCs w:val="28"/>
        </w:rPr>
        <w:t>диниц.</w:t>
      </w:r>
      <w:r w:rsidRPr="0047257A"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317ADF" w:rsidRPr="00D97FC3" w:rsidRDefault="00317ADF" w:rsidP="0047257A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257A">
        <w:rPr>
          <w:rFonts w:ascii="Times New Roman" w:hAnsi="Times New Roman" w:cs="Times New Roman"/>
          <w:bCs/>
          <w:sz w:val="28"/>
          <w:szCs w:val="28"/>
        </w:rPr>
        <w:t>Общая площадь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сельскохозяйственных угодий района составляет 76</w:t>
      </w:r>
      <w:r w:rsidR="00A37B00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032 га, из них пашня – 57</w:t>
      </w:r>
      <w:r w:rsidR="00A37B00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136 га, посевы – 54</w:t>
      </w:r>
      <w:r w:rsidR="00A37B00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981 га. Освоенность земель одна из самых высоких в </w:t>
      </w:r>
      <w:r w:rsidR="00A37B00" w:rsidRPr="00D97FC3">
        <w:rPr>
          <w:rFonts w:ascii="Times New Roman" w:hAnsi="Times New Roman" w:cs="Times New Roman"/>
          <w:sz w:val="28"/>
          <w:szCs w:val="28"/>
        </w:rPr>
        <w:t xml:space="preserve">Брянской </w:t>
      </w:r>
      <w:r w:rsidRPr="00D97FC3">
        <w:rPr>
          <w:rFonts w:ascii="Times New Roman" w:hAnsi="Times New Roman" w:cs="Times New Roman"/>
          <w:sz w:val="28"/>
          <w:szCs w:val="28"/>
        </w:rPr>
        <w:t>области. Всего земли сельскохозяйственного назначения составляют – 82</w:t>
      </w:r>
      <w:r w:rsidR="00A37B00" w:rsidRPr="00D97FC3">
        <w:rPr>
          <w:rFonts w:ascii="Times New Roman" w:hAnsi="Times New Roman" w:cs="Times New Roman"/>
          <w:sz w:val="28"/>
          <w:szCs w:val="28"/>
        </w:rPr>
        <w:t xml:space="preserve"> </w:t>
      </w:r>
      <w:r w:rsidRPr="00D97FC3">
        <w:rPr>
          <w:rFonts w:ascii="Times New Roman" w:hAnsi="Times New Roman" w:cs="Times New Roman"/>
          <w:sz w:val="28"/>
          <w:szCs w:val="28"/>
        </w:rPr>
        <w:t xml:space="preserve">723 га. </w:t>
      </w:r>
    </w:p>
    <w:p w:rsidR="00317ADF" w:rsidRPr="00D97FC3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rFonts w:ascii="Times New Roman" w:hAnsi="Times New Roman" w:cs="Times New Roman"/>
          <w:sz w:val="28"/>
          <w:szCs w:val="28"/>
        </w:rPr>
        <w:object w:dxaOrig="9218" w:dyaOrig="5751">
          <v:shape id="_x0000_i1070" type="#_x0000_t75" style="width:461.15pt;height:287.15pt" o:ole="">
            <v:imagedata r:id="rId103" o:title=""/>
          </v:shape>
          <o:OLEObject Type="Embed" ProgID="Excel.Sheet.12" ShapeID="_x0000_i1070" DrawAspect="Content" ObjectID="_1604909835" r:id="rId104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D97FC3">
        <w:rPr>
          <w:rFonts w:ascii="Times New Roman" w:hAnsi="Times New Roman" w:cs="Times New Roman"/>
          <w:sz w:val="28"/>
          <w:szCs w:val="28"/>
        </w:rPr>
        <w:t xml:space="preserve"> 4</w:t>
      </w:r>
      <w:r w:rsidR="00C23832" w:rsidRPr="00D97FC3">
        <w:rPr>
          <w:rFonts w:ascii="Times New Roman" w:hAnsi="Times New Roman" w:cs="Times New Roman"/>
          <w:sz w:val="28"/>
          <w:szCs w:val="28"/>
        </w:rPr>
        <w:t>8</w:t>
      </w:r>
      <w:r w:rsidRPr="00D97FC3">
        <w:rPr>
          <w:rFonts w:ascii="Times New Roman" w:hAnsi="Times New Roman" w:cs="Times New Roman"/>
          <w:sz w:val="28"/>
          <w:szCs w:val="28"/>
        </w:rPr>
        <w:t xml:space="preserve">. Посевные площади сельскохозяйственных культур, </w:t>
      </w:r>
      <w:proofErr w:type="gramStart"/>
      <w:r w:rsidRPr="00D97FC3">
        <w:rPr>
          <w:rFonts w:ascii="Times New Roman" w:hAnsi="Times New Roman" w:cs="Times New Roman"/>
          <w:sz w:val="28"/>
          <w:szCs w:val="28"/>
        </w:rPr>
        <w:t>га</w:t>
      </w:r>
      <w:proofErr w:type="gramEnd"/>
    </w:p>
    <w:p w:rsidR="00A37B00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A37B00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По структуре сельскохозяйственные культуры в районе имеют следующее распределение: </w:t>
      </w:r>
    </w:p>
    <w:p w:rsidR="00317ADF" w:rsidRPr="004A7CFE" w:rsidRDefault="00536271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6413">
        <w:rPr>
          <w:rFonts w:ascii="Times New Roman" w:hAnsi="Times New Roman" w:cs="Times New Roman"/>
          <w:sz w:val="28"/>
          <w:szCs w:val="28"/>
        </w:rPr>
        <w:object w:dxaOrig="7548" w:dyaOrig="4314">
          <v:shape id="_x0000_i1071" type="#_x0000_t75" style="width:377.15pt;height:3in" o:ole="">
            <v:imagedata r:id="rId105" o:title=""/>
          </v:shape>
          <o:OLEObject Type="Embed" ProgID="Excel.Sheet.12" ShapeID="_x0000_i1071" DrawAspect="Content" ObjectID="_1604909836" r:id="rId106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4A7CFE">
        <w:rPr>
          <w:rFonts w:ascii="Times New Roman" w:hAnsi="Times New Roman" w:cs="Times New Roman"/>
          <w:sz w:val="28"/>
          <w:szCs w:val="28"/>
        </w:rPr>
        <w:t xml:space="preserve"> 4</w:t>
      </w:r>
      <w:r w:rsidR="00D97FC3">
        <w:rPr>
          <w:rFonts w:ascii="Times New Roman" w:hAnsi="Times New Roman" w:cs="Times New Roman"/>
          <w:sz w:val="28"/>
          <w:szCs w:val="28"/>
        </w:rPr>
        <w:t>9</w:t>
      </w:r>
      <w:r w:rsidRPr="004A7CFE">
        <w:rPr>
          <w:rFonts w:ascii="Times New Roman" w:hAnsi="Times New Roman" w:cs="Times New Roman"/>
          <w:sz w:val="28"/>
          <w:szCs w:val="28"/>
        </w:rPr>
        <w:t xml:space="preserve">. Сельскохозяйственные культуры района,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га</w:t>
      </w:r>
      <w:proofErr w:type="gramEnd"/>
    </w:p>
    <w:p w:rsidR="00A37B00" w:rsidRPr="004A7CFE" w:rsidRDefault="00A37B00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Объем производства сельскохозяйственной продукции за прошедший год по сельскохозяйственным предприятиям и крестьянским (фермерским) хозяйствам составил 2,3 млрд. рублей, рост в сопоставимых ценах к уровню 2016 года составил 106 %.    </w:t>
      </w:r>
    </w:p>
    <w:p w:rsidR="00317ADF" w:rsidRPr="00D97FC3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Распределение сельскохозяйственных культур в разрезе организаций и хозяйств, </w:t>
      </w:r>
      <w:r w:rsidRPr="00D97FC3">
        <w:rPr>
          <w:rFonts w:ascii="Times New Roman" w:hAnsi="Times New Roman" w:cs="Times New Roman"/>
          <w:sz w:val="28"/>
          <w:szCs w:val="28"/>
        </w:rPr>
        <w:t xml:space="preserve">представлено на рисунках ниже. </w:t>
      </w:r>
    </w:p>
    <w:p w:rsidR="00317ADF" w:rsidRPr="00D97FC3" w:rsidRDefault="00D97FC3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noProof/>
        </w:rPr>
        <w:lastRenderedPageBreak/>
        <w:drawing>
          <wp:inline distT="0" distB="0" distL="0" distR="0">
            <wp:extent cx="5442585" cy="4778829"/>
            <wp:effectExtent l="0" t="0" r="5715" b="317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:rsidR="00317ADF" w:rsidRPr="00D97FC3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D97FC3">
        <w:rPr>
          <w:rFonts w:ascii="Times New Roman" w:hAnsi="Times New Roman" w:cs="Times New Roman"/>
          <w:sz w:val="28"/>
          <w:szCs w:val="28"/>
        </w:rPr>
        <w:t xml:space="preserve"> </w:t>
      </w:r>
      <w:r w:rsidR="00D97FC3" w:rsidRPr="00D97FC3">
        <w:rPr>
          <w:rFonts w:ascii="Times New Roman" w:hAnsi="Times New Roman" w:cs="Times New Roman"/>
          <w:sz w:val="28"/>
          <w:szCs w:val="28"/>
        </w:rPr>
        <w:t>50</w:t>
      </w:r>
      <w:r w:rsidRPr="00D97FC3">
        <w:rPr>
          <w:rFonts w:ascii="Times New Roman" w:hAnsi="Times New Roman" w:cs="Times New Roman"/>
          <w:sz w:val="28"/>
          <w:szCs w:val="28"/>
        </w:rPr>
        <w:t xml:space="preserve">. Посевные площади сельскохозяйственных культур сельскохозяйственных организаций, </w:t>
      </w:r>
      <w:proofErr w:type="gramStart"/>
      <w:r w:rsidRPr="00D97FC3">
        <w:rPr>
          <w:rFonts w:ascii="Times New Roman" w:hAnsi="Times New Roman" w:cs="Times New Roman"/>
          <w:sz w:val="28"/>
          <w:szCs w:val="28"/>
        </w:rPr>
        <w:t>га</w:t>
      </w:r>
      <w:proofErr w:type="gramEnd"/>
    </w:p>
    <w:p w:rsidR="00317ADF" w:rsidRPr="00D97FC3" w:rsidRDefault="00D97FC3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noProof/>
        </w:rPr>
        <w:lastRenderedPageBreak/>
        <w:drawing>
          <wp:inline distT="0" distB="0" distL="0" distR="0">
            <wp:extent cx="5540375" cy="4724400"/>
            <wp:effectExtent l="0" t="0" r="3175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:rsidR="00317ADF" w:rsidRPr="00D97FC3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D97FC3">
        <w:rPr>
          <w:rFonts w:ascii="Times New Roman" w:hAnsi="Times New Roman" w:cs="Times New Roman"/>
          <w:sz w:val="28"/>
          <w:szCs w:val="28"/>
        </w:rPr>
        <w:t xml:space="preserve"> </w:t>
      </w:r>
      <w:r w:rsidR="00D97FC3" w:rsidRPr="00D97FC3">
        <w:rPr>
          <w:rFonts w:ascii="Times New Roman" w:hAnsi="Times New Roman" w:cs="Times New Roman"/>
          <w:sz w:val="28"/>
          <w:szCs w:val="28"/>
        </w:rPr>
        <w:t>51</w:t>
      </w:r>
      <w:r w:rsidRPr="00D97FC3">
        <w:rPr>
          <w:rFonts w:ascii="Times New Roman" w:hAnsi="Times New Roman" w:cs="Times New Roman"/>
          <w:sz w:val="28"/>
          <w:szCs w:val="28"/>
        </w:rPr>
        <w:t xml:space="preserve">. Посевные площади сельскохозяйственных культур хозяйств населения, </w:t>
      </w:r>
      <w:proofErr w:type="gramStart"/>
      <w:r w:rsidRPr="00D97FC3">
        <w:rPr>
          <w:rFonts w:ascii="Times New Roman" w:hAnsi="Times New Roman" w:cs="Times New Roman"/>
          <w:sz w:val="28"/>
          <w:szCs w:val="28"/>
        </w:rPr>
        <w:t>га</w:t>
      </w:r>
      <w:proofErr w:type="gramEnd"/>
    </w:p>
    <w:p w:rsidR="00317ADF" w:rsidRPr="00D97FC3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D97FC3" w:rsidRDefault="00D97FC3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noProof/>
        </w:rPr>
        <w:lastRenderedPageBreak/>
        <w:drawing>
          <wp:inline distT="0" distB="0" distL="0" distR="0">
            <wp:extent cx="5431790" cy="5116286"/>
            <wp:effectExtent l="0" t="0" r="16510" b="825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97FC3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D97FC3">
        <w:rPr>
          <w:rFonts w:ascii="Times New Roman" w:hAnsi="Times New Roman" w:cs="Times New Roman"/>
          <w:sz w:val="28"/>
          <w:szCs w:val="28"/>
        </w:rPr>
        <w:t xml:space="preserve"> 5</w:t>
      </w:r>
      <w:r w:rsidR="00D97FC3" w:rsidRPr="00D97FC3">
        <w:rPr>
          <w:rFonts w:ascii="Times New Roman" w:hAnsi="Times New Roman" w:cs="Times New Roman"/>
          <w:sz w:val="28"/>
          <w:szCs w:val="28"/>
        </w:rPr>
        <w:t>2</w:t>
      </w:r>
      <w:r w:rsidRPr="00D97FC3">
        <w:rPr>
          <w:rFonts w:ascii="Times New Roman" w:hAnsi="Times New Roman" w:cs="Times New Roman"/>
          <w:sz w:val="28"/>
          <w:szCs w:val="28"/>
        </w:rPr>
        <w:t xml:space="preserve">. Посевные площади сельскохозяйственных культур фермерских хозяйств и индивидуальных предпринимателей, </w:t>
      </w:r>
      <w:proofErr w:type="gramStart"/>
      <w:r w:rsidRPr="00D97FC3">
        <w:rPr>
          <w:rFonts w:ascii="Times New Roman" w:hAnsi="Times New Roman" w:cs="Times New Roman"/>
          <w:sz w:val="28"/>
          <w:szCs w:val="28"/>
        </w:rPr>
        <w:t>га</w:t>
      </w:r>
      <w:proofErr w:type="gramEnd"/>
    </w:p>
    <w:p w:rsidR="00A37B00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A37B00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За 2017 год </w:t>
      </w:r>
      <w:r w:rsidR="00317ADF" w:rsidRPr="004A7CFE">
        <w:rPr>
          <w:rFonts w:ascii="Times New Roman" w:eastAsia="Calibri" w:hAnsi="Times New Roman" w:cs="Times New Roman"/>
          <w:sz w:val="28"/>
          <w:szCs w:val="28"/>
        </w:rPr>
        <w:t xml:space="preserve">объем производства молока составил более </w:t>
      </w:r>
      <w:r w:rsidR="00E60B1D">
        <w:rPr>
          <w:rFonts w:ascii="Times New Roman" w:eastAsia="Calibri" w:hAnsi="Times New Roman" w:cs="Times New Roman"/>
          <w:sz w:val="28"/>
          <w:szCs w:val="28"/>
        </w:rPr>
        <w:t>15</w:t>
      </w:r>
      <w:r w:rsidR="00317ADF" w:rsidRPr="004A7CFE">
        <w:rPr>
          <w:rFonts w:ascii="Times New Roman" w:eastAsia="Calibri" w:hAnsi="Times New Roman" w:cs="Times New Roman"/>
          <w:sz w:val="28"/>
          <w:szCs w:val="28"/>
        </w:rPr>
        <w:t xml:space="preserve"> тыс. тонн</w:t>
      </w:r>
      <w:r w:rsidRPr="004A7CFE">
        <w:rPr>
          <w:rFonts w:ascii="Times New Roman" w:eastAsia="Calibri" w:hAnsi="Times New Roman" w:cs="Times New Roman"/>
          <w:sz w:val="28"/>
          <w:szCs w:val="28"/>
        </w:rPr>
        <w:t xml:space="preserve"> в год</w:t>
      </w:r>
      <w:r w:rsidR="00317ADF" w:rsidRPr="004A7CFE">
        <w:rPr>
          <w:rFonts w:ascii="Times New Roman" w:eastAsia="Calibri" w:hAnsi="Times New Roman" w:cs="Times New Roman"/>
          <w:sz w:val="28"/>
          <w:szCs w:val="28"/>
        </w:rPr>
        <w:t>, яиц – 3</w:t>
      </w:r>
      <w:r w:rsidR="00E60B1D">
        <w:rPr>
          <w:rFonts w:ascii="Times New Roman" w:eastAsia="Calibri" w:hAnsi="Times New Roman" w:cs="Times New Roman"/>
          <w:sz w:val="28"/>
          <w:szCs w:val="28"/>
        </w:rPr>
        <w:t>,</w:t>
      </w:r>
      <w:r w:rsidR="00317ADF" w:rsidRPr="004A7CFE">
        <w:rPr>
          <w:rFonts w:ascii="Times New Roman" w:eastAsia="Calibri" w:hAnsi="Times New Roman" w:cs="Times New Roman"/>
          <w:sz w:val="28"/>
          <w:szCs w:val="28"/>
        </w:rPr>
        <w:t xml:space="preserve">8 млн. штук, скот и птица на убой – </w:t>
      </w:r>
      <w:r w:rsidR="00E60B1D">
        <w:rPr>
          <w:rFonts w:ascii="Times New Roman" w:eastAsia="Calibri" w:hAnsi="Times New Roman" w:cs="Times New Roman"/>
          <w:sz w:val="28"/>
          <w:szCs w:val="28"/>
        </w:rPr>
        <w:t>2,1</w:t>
      </w:r>
      <w:r w:rsidR="00317ADF" w:rsidRPr="004A7CFE">
        <w:rPr>
          <w:rFonts w:ascii="Times New Roman" w:eastAsia="Calibri" w:hAnsi="Times New Roman" w:cs="Times New Roman"/>
          <w:sz w:val="28"/>
          <w:szCs w:val="28"/>
        </w:rPr>
        <w:t xml:space="preserve"> тыс. тонн.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E60B1D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60B1D">
        <w:rPr>
          <w:noProof/>
        </w:rPr>
        <w:lastRenderedPageBreak/>
        <w:drawing>
          <wp:inline distT="0" distB="0" distL="0" distR="0">
            <wp:extent cx="4571429" cy="2752381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1429" cy="27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4A7CFE">
        <w:rPr>
          <w:rFonts w:ascii="Times New Roman" w:hAnsi="Times New Roman" w:cs="Times New Roman"/>
          <w:sz w:val="28"/>
          <w:szCs w:val="28"/>
        </w:rPr>
        <w:t xml:space="preserve"> 5</w:t>
      </w:r>
      <w:r w:rsidR="00752235">
        <w:rPr>
          <w:rFonts w:ascii="Times New Roman" w:hAnsi="Times New Roman" w:cs="Times New Roman"/>
          <w:sz w:val="28"/>
          <w:szCs w:val="28"/>
        </w:rPr>
        <w:t>3</w:t>
      </w:r>
      <w:r w:rsidRPr="004A7CFE">
        <w:rPr>
          <w:rFonts w:ascii="Times New Roman" w:hAnsi="Times New Roman" w:cs="Times New Roman"/>
          <w:sz w:val="28"/>
          <w:szCs w:val="28"/>
        </w:rPr>
        <w:t>. Производство продукции животноводства по категориям хозяйств на конец года, тыс. тонн</w:t>
      </w:r>
    </w:p>
    <w:p w:rsidR="00A37B00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752235" w:rsidRDefault="00A37B00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proofErr w:type="gramStart"/>
      <w:r w:rsidR="00317ADF" w:rsidRPr="00752235">
        <w:rPr>
          <w:rFonts w:ascii="Times New Roman" w:hAnsi="Times New Roman" w:cs="Times New Roman"/>
          <w:sz w:val="28"/>
          <w:szCs w:val="28"/>
        </w:rPr>
        <w:t xml:space="preserve">Поголовье скота на 1 января 2018 года </w:t>
      </w:r>
      <w:r w:rsidRPr="00752235">
        <w:rPr>
          <w:rFonts w:ascii="Times New Roman" w:hAnsi="Times New Roman" w:cs="Times New Roman"/>
          <w:sz w:val="28"/>
          <w:szCs w:val="28"/>
        </w:rPr>
        <w:t>составило</w:t>
      </w:r>
      <w:r w:rsidR="00317ADF" w:rsidRPr="00752235">
        <w:rPr>
          <w:rFonts w:ascii="Times New Roman" w:hAnsi="Times New Roman" w:cs="Times New Roman"/>
          <w:sz w:val="28"/>
          <w:szCs w:val="28"/>
        </w:rPr>
        <w:t xml:space="preserve">: крупный рогатый скот – </w:t>
      </w:r>
      <w:r w:rsidR="00E60B1D" w:rsidRPr="00752235">
        <w:rPr>
          <w:rFonts w:ascii="Times New Roman" w:hAnsi="Times New Roman" w:cs="Times New Roman"/>
          <w:sz w:val="28"/>
          <w:szCs w:val="28"/>
        </w:rPr>
        <w:t>9,9</w:t>
      </w:r>
      <w:r w:rsidR="00317ADF" w:rsidRPr="00752235">
        <w:rPr>
          <w:rFonts w:ascii="Times New Roman" w:hAnsi="Times New Roman" w:cs="Times New Roman"/>
          <w:sz w:val="28"/>
          <w:szCs w:val="28"/>
        </w:rPr>
        <w:t xml:space="preserve"> ты</w:t>
      </w:r>
      <w:r w:rsidR="00E60B1D" w:rsidRPr="00752235">
        <w:rPr>
          <w:rFonts w:ascii="Times New Roman" w:hAnsi="Times New Roman" w:cs="Times New Roman"/>
          <w:sz w:val="28"/>
          <w:szCs w:val="28"/>
        </w:rPr>
        <w:t>с. голов, в том числе коровы – 3,6</w:t>
      </w:r>
      <w:r w:rsidR="00317ADF" w:rsidRPr="00752235">
        <w:rPr>
          <w:rFonts w:ascii="Times New Roman" w:hAnsi="Times New Roman" w:cs="Times New Roman"/>
          <w:sz w:val="28"/>
          <w:szCs w:val="28"/>
        </w:rPr>
        <w:t xml:space="preserve"> тыс. голов, свиньи – </w:t>
      </w:r>
      <w:r w:rsidR="00E60B1D" w:rsidRPr="00752235">
        <w:rPr>
          <w:rFonts w:ascii="Times New Roman" w:hAnsi="Times New Roman" w:cs="Times New Roman"/>
          <w:sz w:val="28"/>
          <w:szCs w:val="28"/>
        </w:rPr>
        <w:t>2,4</w:t>
      </w:r>
      <w:r w:rsidR="00317ADF" w:rsidRPr="00752235">
        <w:rPr>
          <w:rFonts w:ascii="Times New Roman" w:hAnsi="Times New Roman" w:cs="Times New Roman"/>
          <w:sz w:val="28"/>
          <w:szCs w:val="28"/>
        </w:rPr>
        <w:t xml:space="preserve"> тыс. голов, овцы и козы –</w:t>
      </w:r>
      <w:r w:rsidR="00E60B1D" w:rsidRPr="00752235">
        <w:rPr>
          <w:rFonts w:ascii="Times New Roman" w:hAnsi="Times New Roman" w:cs="Times New Roman"/>
          <w:sz w:val="28"/>
          <w:szCs w:val="28"/>
        </w:rPr>
        <w:t xml:space="preserve"> 1,1</w:t>
      </w:r>
      <w:r w:rsidR="00317ADF" w:rsidRPr="00752235">
        <w:rPr>
          <w:rFonts w:ascii="Times New Roman" w:hAnsi="Times New Roman" w:cs="Times New Roman"/>
          <w:sz w:val="28"/>
          <w:szCs w:val="28"/>
        </w:rPr>
        <w:t xml:space="preserve"> тыс. голов. </w:t>
      </w:r>
      <w:proofErr w:type="gramEnd"/>
    </w:p>
    <w:p w:rsidR="00317ADF" w:rsidRPr="00752235" w:rsidRDefault="00752235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52235">
        <w:rPr>
          <w:noProof/>
        </w:rPr>
        <w:drawing>
          <wp:inline distT="0" distB="0" distL="0" distR="0">
            <wp:extent cx="4572000" cy="27432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:rsidR="00317ADF" w:rsidRPr="004A7CFE" w:rsidRDefault="00317ADF" w:rsidP="00752235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52235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752235">
        <w:rPr>
          <w:rFonts w:ascii="Times New Roman" w:hAnsi="Times New Roman" w:cs="Times New Roman"/>
          <w:sz w:val="28"/>
          <w:szCs w:val="28"/>
        </w:rPr>
        <w:t xml:space="preserve"> 5</w:t>
      </w:r>
      <w:r w:rsidR="00752235" w:rsidRPr="00752235">
        <w:rPr>
          <w:rFonts w:ascii="Times New Roman" w:hAnsi="Times New Roman" w:cs="Times New Roman"/>
          <w:sz w:val="28"/>
          <w:szCs w:val="28"/>
        </w:rPr>
        <w:t>4</w:t>
      </w:r>
      <w:r w:rsidRPr="00752235">
        <w:rPr>
          <w:rFonts w:ascii="Times New Roman" w:hAnsi="Times New Roman" w:cs="Times New Roman"/>
          <w:sz w:val="28"/>
          <w:szCs w:val="28"/>
        </w:rPr>
        <w:t>. Поголовье скота по категориям хозяйств на 1 января, тысяч голов</w:t>
      </w: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A37B00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A37B00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>Стоимость валовой продукции сельского хозяйства по всем категориям в 201</w:t>
      </w:r>
      <w:r w:rsidRPr="004A7CFE">
        <w:rPr>
          <w:rFonts w:ascii="Times New Roman" w:hAnsi="Times New Roman" w:cs="Times New Roman"/>
          <w:sz w:val="28"/>
          <w:szCs w:val="28"/>
        </w:rPr>
        <w:t>7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году составила 2</w:t>
      </w:r>
      <w:r w:rsidR="00087B00">
        <w:rPr>
          <w:rFonts w:ascii="Times New Roman" w:hAnsi="Times New Roman" w:cs="Times New Roman"/>
          <w:sz w:val="28"/>
          <w:szCs w:val="28"/>
        </w:rPr>
        <w:t>518,2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млн. рублей. </w:t>
      </w:r>
    </w:p>
    <w:p w:rsidR="00317ADF" w:rsidRPr="004A7CFE" w:rsidRDefault="00087B00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86413">
        <w:rPr>
          <w:rFonts w:ascii="Times New Roman" w:hAnsi="Times New Roman" w:cs="Times New Roman"/>
          <w:sz w:val="28"/>
          <w:szCs w:val="28"/>
        </w:rPr>
        <w:object w:dxaOrig="7548" w:dyaOrig="4314">
          <v:shape id="_x0000_i1072" type="#_x0000_t75" style="width:377.15pt;height:3in" o:ole="">
            <v:imagedata r:id="rId112" o:title=""/>
          </v:shape>
          <o:OLEObject Type="Embed" ProgID="Excel.Sheet.12" ShapeID="_x0000_i1072" DrawAspect="Content" ObjectID="_1604909837" r:id="rId113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071A51" w:rsidRPr="004A7CFE">
        <w:rPr>
          <w:rFonts w:ascii="Times New Roman" w:hAnsi="Times New Roman" w:cs="Times New Roman"/>
          <w:sz w:val="28"/>
          <w:szCs w:val="28"/>
        </w:rPr>
        <w:t xml:space="preserve"> 5</w:t>
      </w:r>
      <w:r w:rsidR="00752235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>. Сравнение стоимости валовой продукции сельского хозяйства по области и району, млн. руб.</w:t>
      </w:r>
    </w:p>
    <w:p w:rsidR="00A37B00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317ADF" w:rsidRPr="004A7CFE" w:rsidRDefault="00A37B00" w:rsidP="00A37B00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>В прошедшем году сельскохозяйственные предприятия в качестве государственной поддержки получили 48 миллионов рублей по различным целевым программам.</w:t>
      </w:r>
    </w:p>
    <w:p w:rsidR="00317ADF" w:rsidRPr="004A7CFE" w:rsidRDefault="00317ADF" w:rsidP="00317AD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В настоящее время 25 студентов обучаются в высших сельскохозяйственных учебных заведениях по направлениям от сельхозпредприятий района.   Субсидию по государственной поддержке молодых специалистов получают 8 человек.</w:t>
      </w:r>
    </w:p>
    <w:p w:rsidR="00317ADF" w:rsidRPr="004A7CFE" w:rsidRDefault="00317ADF" w:rsidP="005758CB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Проблемы </w:t>
      </w:r>
      <w:r w:rsidR="005758CB" w:rsidRPr="004A7CFE">
        <w:rPr>
          <w:rFonts w:ascii="Times New Roman" w:hAnsi="Times New Roman" w:cs="Times New Roman"/>
          <w:sz w:val="28"/>
          <w:szCs w:val="28"/>
        </w:rPr>
        <w:t xml:space="preserve">агропромышленного комплекса </w:t>
      </w:r>
      <w:proofErr w:type="spellStart"/>
      <w:r w:rsidR="005758CB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5758CB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 настоящее время</w:t>
      </w:r>
      <w:r w:rsidRPr="004A7CFE">
        <w:rPr>
          <w:rFonts w:ascii="Times New Roman" w:hAnsi="Times New Roman" w:cs="Times New Roman"/>
          <w:sz w:val="28"/>
          <w:szCs w:val="28"/>
        </w:rPr>
        <w:t>:</w:t>
      </w:r>
    </w:p>
    <w:p w:rsidR="00317ADF" w:rsidRPr="004A7CFE" w:rsidRDefault="00317ADF" w:rsidP="005758CB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 зависимость урожайности от природно-климатических условий;</w:t>
      </w:r>
    </w:p>
    <w:p w:rsidR="00317ADF" w:rsidRPr="004A7CFE" w:rsidRDefault="00317ADF" w:rsidP="005758CB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высокая степень износа основных средств, низкие темпы обновления технических ресурсов; </w:t>
      </w:r>
    </w:p>
    <w:p w:rsidR="00317ADF" w:rsidRPr="004A7CFE" w:rsidRDefault="00317ADF" w:rsidP="005758CB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сохраняющийся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диспаритет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цен на сельскохозяйственную технику, удобрения и топливно-энергетические ресурсы, сельскохозяйственную продукцию; </w:t>
      </w:r>
    </w:p>
    <w:p w:rsidR="00317ADF" w:rsidRPr="004A7CFE" w:rsidRDefault="00317ADF" w:rsidP="005758CB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низкий уровень оплаты труда является одним из основных факторов оттока кадров из сельской местности. Дополнительным</w:t>
      </w:r>
      <w:r w:rsidR="005758CB"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58CB" w:rsidRPr="004A7CFE">
        <w:rPr>
          <w:rFonts w:ascii="Times New Roman" w:hAnsi="Times New Roman" w:cs="Times New Roman"/>
          <w:sz w:val="28"/>
          <w:szCs w:val="28"/>
        </w:rPr>
        <w:t>дестимулирующим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lastRenderedPageBreak/>
        <w:t>фактором является низкий уровень развития социальной инфраструктуры села. Сельскохозяйственное производство испытывает острый дефицит кадров;</w:t>
      </w:r>
    </w:p>
    <w:p w:rsidR="00317ADF" w:rsidRPr="004A7CFE" w:rsidRDefault="00317ADF" w:rsidP="005758CB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недостаточное количество рынков сбыта, что не позволяет раскрыть весь потенциал сектора.</w:t>
      </w:r>
    </w:p>
    <w:p w:rsidR="00440BA4" w:rsidRPr="004A7CFE" w:rsidRDefault="00087B00" w:rsidP="00AE13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440BA4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агропромышленного комплекса </w:t>
      </w:r>
      <w:proofErr w:type="spellStart"/>
      <w:r w:rsidR="00440BA4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440BA4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440BA4" w:rsidRPr="004A7CFE" w:rsidRDefault="00440BA4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440BA4" w:rsidRPr="004A7CFE" w:rsidRDefault="00440BA4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Таблица 1</w:t>
      </w:r>
      <w:r w:rsidR="00752235">
        <w:rPr>
          <w:rFonts w:ascii="Times New Roman" w:hAnsi="Times New Roman" w:cs="Times New Roman"/>
          <w:sz w:val="28"/>
          <w:szCs w:val="28"/>
        </w:rPr>
        <w:t>4</w:t>
      </w:r>
    </w:p>
    <w:p w:rsidR="00440BA4" w:rsidRPr="004A7CFE" w:rsidRDefault="00440BA4" w:rsidP="00440BA4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агропромышленного комплекса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669"/>
        <w:gridCol w:w="2493"/>
        <w:gridCol w:w="1585"/>
        <w:gridCol w:w="1537"/>
        <w:gridCol w:w="1531"/>
        <w:gridCol w:w="1531"/>
      </w:tblGrid>
      <w:tr w:rsidR="00317ADF" w:rsidRPr="004A7CFE" w:rsidTr="00297776">
        <w:tc>
          <w:tcPr>
            <w:tcW w:w="669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493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85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37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31" w:type="dxa"/>
          </w:tcPr>
          <w:p w:rsidR="00317ADF" w:rsidRPr="004A7CFE" w:rsidRDefault="00440BA4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31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297776">
        <w:tc>
          <w:tcPr>
            <w:tcW w:w="669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93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Стоимость валовой продукции по всем категориям хозяйств</w:t>
            </w:r>
          </w:p>
        </w:tc>
        <w:tc>
          <w:tcPr>
            <w:tcW w:w="1585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Млн.</w:t>
            </w:r>
            <w:r w:rsidR="00511AE2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1537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3000</w:t>
            </w:r>
          </w:p>
        </w:tc>
        <w:tc>
          <w:tcPr>
            <w:tcW w:w="1531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5000</w:t>
            </w:r>
          </w:p>
        </w:tc>
        <w:tc>
          <w:tcPr>
            <w:tcW w:w="1531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6500</w:t>
            </w:r>
          </w:p>
        </w:tc>
      </w:tr>
      <w:tr w:rsidR="00317ADF" w:rsidRPr="004A7CFE" w:rsidTr="00297776">
        <w:tc>
          <w:tcPr>
            <w:tcW w:w="669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493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Объем продукции животноводства, в</w:t>
            </w:r>
            <w:r w:rsidR="00511AE2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т.ч.:</w:t>
            </w:r>
          </w:p>
        </w:tc>
        <w:tc>
          <w:tcPr>
            <w:tcW w:w="1585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7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1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31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17ADF" w:rsidRPr="004A7CFE" w:rsidTr="00297776">
        <w:tc>
          <w:tcPr>
            <w:tcW w:w="669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3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-скот и птица на убой (в живом весе)</w:t>
            </w:r>
          </w:p>
        </w:tc>
        <w:tc>
          <w:tcPr>
            <w:tcW w:w="1585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511AE2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тонн</w:t>
            </w:r>
          </w:p>
        </w:tc>
        <w:tc>
          <w:tcPr>
            <w:tcW w:w="1537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2,3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2,5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2,7</w:t>
            </w:r>
          </w:p>
        </w:tc>
      </w:tr>
      <w:tr w:rsidR="00317ADF" w:rsidRPr="004A7CFE" w:rsidTr="00297776">
        <w:tc>
          <w:tcPr>
            <w:tcW w:w="669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3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- молоко</w:t>
            </w:r>
          </w:p>
        </w:tc>
        <w:tc>
          <w:tcPr>
            <w:tcW w:w="1585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511AE2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тонн</w:t>
            </w:r>
          </w:p>
        </w:tc>
        <w:tc>
          <w:tcPr>
            <w:tcW w:w="1537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15,8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16,5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17,2</w:t>
            </w:r>
          </w:p>
        </w:tc>
      </w:tr>
      <w:tr w:rsidR="00317ADF" w:rsidRPr="004A7CFE" w:rsidTr="00297776">
        <w:tc>
          <w:tcPr>
            <w:tcW w:w="669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93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- яйца</w:t>
            </w:r>
          </w:p>
        </w:tc>
        <w:tc>
          <w:tcPr>
            <w:tcW w:w="1585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Млн.</w:t>
            </w:r>
            <w:r w:rsidR="00511AE2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шт</w:t>
            </w:r>
            <w:r w:rsidR="00511AE2"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37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3,9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4,0</w:t>
            </w:r>
          </w:p>
        </w:tc>
      </w:tr>
      <w:tr w:rsidR="00317ADF" w:rsidRPr="004A7CFE" w:rsidTr="00297776">
        <w:tc>
          <w:tcPr>
            <w:tcW w:w="669" w:type="dxa"/>
          </w:tcPr>
          <w:p w:rsidR="00317ADF" w:rsidRPr="004A7CFE" w:rsidRDefault="00317ADF" w:rsidP="00511AE2">
            <w:pPr>
              <w:spacing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93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Поголовье КРС по всем категориям хозяйств</w:t>
            </w:r>
          </w:p>
        </w:tc>
        <w:tc>
          <w:tcPr>
            <w:tcW w:w="1585" w:type="dxa"/>
          </w:tcPr>
          <w:p w:rsidR="00317ADF" w:rsidRPr="004A7CFE" w:rsidRDefault="00317ADF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</w:t>
            </w:r>
            <w:r w:rsidR="00511AE2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голов</w:t>
            </w:r>
          </w:p>
        </w:tc>
        <w:tc>
          <w:tcPr>
            <w:tcW w:w="1537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10,0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10,2</w:t>
            </w:r>
          </w:p>
        </w:tc>
        <w:tc>
          <w:tcPr>
            <w:tcW w:w="1531" w:type="dxa"/>
          </w:tcPr>
          <w:p w:rsidR="00317ADF" w:rsidRPr="004A7CFE" w:rsidRDefault="00087B00" w:rsidP="00511AE2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10,4</w:t>
            </w:r>
          </w:p>
        </w:tc>
      </w:tr>
    </w:tbl>
    <w:p w:rsidR="00297776" w:rsidRDefault="00297776" w:rsidP="00297776">
      <w:pPr>
        <w:pStyle w:val="1"/>
        <w:numPr>
          <w:ilvl w:val="0"/>
          <w:numId w:val="0"/>
        </w:numPr>
        <w:ind w:left="720"/>
      </w:pPr>
      <w:bookmarkStart w:id="36" w:name="_Toc524473724"/>
    </w:p>
    <w:p w:rsidR="00317ADF" w:rsidRPr="004A7CFE" w:rsidRDefault="008C44FB" w:rsidP="00BC5CC3">
      <w:pPr>
        <w:pStyle w:val="1"/>
        <w:numPr>
          <w:ilvl w:val="2"/>
          <w:numId w:val="20"/>
        </w:numPr>
      </w:pPr>
      <w:bookmarkStart w:id="37" w:name="_Toc531128935"/>
      <w:r w:rsidRPr="004A7CFE">
        <w:t>М</w:t>
      </w:r>
      <w:r w:rsidR="00317ADF" w:rsidRPr="004A7CFE">
        <w:t>алое и среднее предпринимательство</w:t>
      </w:r>
      <w:bookmarkEnd w:id="36"/>
      <w:bookmarkEnd w:id="37"/>
    </w:p>
    <w:p w:rsidR="00F60671" w:rsidRPr="004A7CFE" w:rsidRDefault="00F60671" w:rsidP="00F6067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Приоритетом развития малого и среднего бизнеса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выступает повышение конкурентоспособности и адаптационного потенциала субъектов малого и среднего предпринимательства.</w:t>
      </w:r>
    </w:p>
    <w:p w:rsidR="00317ADF" w:rsidRPr="004A7CFE" w:rsidRDefault="00317ADF" w:rsidP="008240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На 01.01.2018 года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82409E" w:rsidRPr="004A7CFE">
        <w:rPr>
          <w:rFonts w:ascii="Times New Roman" w:hAnsi="Times New Roman" w:cs="Times New Roman"/>
          <w:sz w:val="28"/>
          <w:szCs w:val="28"/>
        </w:rPr>
        <w:t xml:space="preserve">муниципальном </w:t>
      </w:r>
      <w:r w:rsidRPr="004A7CFE">
        <w:rPr>
          <w:rFonts w:ascii="Times New Roman" w:hAnsi="Times New Roman" w:cs="Times New Roman"/>
          <w:sz w:val="28"/>
          <w:szCs w:val="28"/>
        </w:rPr>
        <w:t xml:space="preserve">районе зарегистрировано 363 субъектов малого и среднего предпринимательства, 215,1 ед. на 10 тыс. населения. В качестве малых (включая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микропредприятия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) и средних предприятий зарегистрировано 48 предприятий. Основная доля малых и средних предприятий приходится на сельское хозяйство – около 40%, розничную торговлю</w:t>
      </w:r>
      <w:r w:rsidR="0082409E" w:rsidRPr="004A7CFE">
        <w:rPr>
          <w:rFonts w:ascii="Times New Roman" w:hAnsi="Times New Roman" w:cs="Times New Roman"/>
          <w:sz w:val="28"/>
          <w:szCs w:val="28"/>
        </w:rPr>
        <w:t xml:space="preserve"> - 29%. </w:t>
      </w:r>
      <w:r w:rsidRPr="004A7CFE">
        <w:rPr>
          <w:rFonts w:ascii="Times New Roman" w:hAnsi="Times New Roman" w:cs="Times New Roman"/>
          <w:sz w:val="28"/>
          <w:szCs w:val="28"/>
        </w:rPr>
        <w:t xml:space="preserve">В сфере малого бизнеса занято свыше тысячи человек, 36 % от общей численности работников </w:t>
      </w:r>
      <w:r w:rsidR="0082409E" w:rsidRPr="004A7CFE">
        <w:rPr>
          <w:rFonts w:ascii="Times New Roman" w:hAnsi="Times New Roman" w:cs="Times New Roman"/>
          <w:sz w:val="28"/>
          <w:szCs w:val="28"/>
        </w:rPr>
        <w:t xml:space="preserve">всех </w:t>
      </w:r>
      <w:r w:rsidRPr="004A7CFE">
        <w:rPr>
          <w:rFonts w:ascii="Times New Roman" w:hAnsi="Times New Roman" w:cs="Times New Roman"/>
          <w:sz w:val="28"/>
          <w:szCs w:val="28"/>
        </w:rPr>
        <w:t xml:space="preserve">предприятий и организаций </w:t>
      </w:r>
      <w:r w:rsidR="0082409E" w:rsidRPr="004A7CFE">
        <w:rPr>
          <w:rFonts w:ascii="Times New Roman" w:hAnsi="Times New Roman" w:cs="Times New Roman"/>
          <w:sz w:val="28"/>
          <w:szCs w:val="28"/>
        </w:rPr>
        <w:t>муниципального района</w:t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82409E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Численность индивидуальных предпринимателей и глав крестьянско-фермерских хозяйств на 01.01.2018 г. составило 315 чел.  Основная доля индивидуальных предпринимателей по видам хозяйст</w:t>
      </w:r>
      <w:r w:rsidR="0082409E" w:rsidRPr="004A7CFE">
        <w:rPr>
          <w:rFonts w:ascii="Times New Roman" w:hAnsi="Times New Roman" w:cs="Times New Roman"/>
          <w:sz w:val="28"/>
          <w:szCs w:val="28"/>
        </w:rPr>
        <w:t>венной деятельности относятся к</w:t>
      </w:r>
      <w:r w:rsidRPr="004A7CFE">
        <w:rPr>
          <w:rFonts w:ascii="Times New Roman" w:hAnsi="Times New Roman" w:cs="Times New Roman"/>
          <w:sz w:val="28"/>
          <w:szCs w:val="28"/>
        </w:rPr>
        <w:t xml:space="preserve"> «розничной торговле» –  около 52 %. Доля индивидуальных предпринимателей в общем объеме розничного товарооборота занимает около 90%.</w:t>
      </w:r>
    </w:p>
    <w:p w:rsidR="00317ADF" w:rsidRPr="004A7CFE" w:rsidRDefault="0082409E" w:rsidP="0082409E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К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оэффициент </w:t>
      </w:r>
      <w:r w:rsidRPr="004A7CFE">
        <w:rPr>
          <w:rFonts w:ascii="Times New Roman" w:hAnsi="Times New Roman" w:cs="Times New Roman"/>
          <w:sz w:val="28"/>
          <w:szCs w:val="28"/>
        </w:rPr>
        <w:t>«</w:t>
      </w:r>
      <w:r w:rsidR="00317ADF" w:rsidRPr="004A7CFE">
        <w:rPr>
          <w:rFonts w:ascii="Times New Roman" w:hAnsi="Times New Roman" w:cs="Times New Roman"/>
          <w:sz w:val="28"/>
          <w:szCs w:val="28"/>
        </w:rPr>
        <w:t>рождаемости организаций</w:t>
      </w:r>
      <w:r w:rsidRPr="004A7CFE">
        <w:rPr>
          <w:rFonts w:ascii="Times New Roman" w:hAnsi="Times New Roman" w:cs="Times New Roman"/>
          <w:sz w:val="28"/>
          <w:szCs w:val="28"/>
        </w:rPr>
        <w:t>»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на 1000 организаций в 2017 году составил 34,8%, коэффициент ликвидации – 209,1%, коэффициент убыли составил -174,3%. </w:t>
      </w:r>
    </w:p>
    <w:p w:rsidR="0082409E" w:rsidRPr="004A7CFE" w:rsidRDefault="0082409E" w:rsidP="0082409E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Распределение ИП и глав КФХ по видам экономической деятельности на 1 января 2018 года представлено на рисунке 54, предприятий и организаций – на рисунке 55.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2409E" w:rsidRPr="004A7CFE" w:rsidRDefault="0082409E" w:rsidP="00317ADF">
      <w:pPr>
        <w:tabs>
          <w:tab w:val="left" w:pos="3705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8"/>
          <w:szCs w:val="28"/>
        </w:rPr>
        <w:sectPr w:rsidR="0082409E" w:rsidRPr="004A7CFE" w:rsidSect="00A937A3">
          <w:pgSz w:w="11906" w:h="16838"/>
          <w:pgMar w:top="1134" w:right="849" w:bottom="1134" w:left="1701" w:header="709" w:footer="709" w:gutter="0"/>
          <w:cols w:space="708"/>
          <w:titlePg/>
          <w:docGrid w:linePitch="360"/>
        </w:sectPr>
      </w:pPr>
    </w:p>
    <w:p w:rsidR="00317ADF" w:rsidRPr="00FD0B85" w:rsidRDefault="00752235" w:rsidP="00317ADF">
      <w:pPr>
        <w:tabs>
          <w:tab w:val="left" w:pos="3705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9459595" cy="5334000"/>
            <wp:effectExtent l="0" t="0" r="8255" b="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</wp:inline>
        </w:drawing>
      </w:r>
    </w:p>
    <w:p w:rsidR="0082409E" w:rsidRPr="00752235" w:rsidRDefault="0082409E" w:rsidP="00317ADF">
      <w:pPr>
        <w:tabs>
          <w:tab w:val="left" w:pos="3705"/>
        </w:tabs>
        <w:spacing w:after="0" w:line="360" w:lineRule="auto"/>
        <w:ind w:left="-567"/>
        <w:jc w:val="center"/>
        <w:rPr>
          <w:rFonts w:ascii="Times New Roman" w:hAnsi="Times New Roman" w:cs="Times New Roman"/>
          <w:sz w:val="28"/>
          <w:szCs w:val="28"/>
        </w:rPr>
      </w:pPr>
      <w:r w:rsidRPr="00752235">
        <w:rPr>
          <w:rFonts w:ascii="Times New Roman" w:hAnsi="Times New Roman" w:cs="Times New Roman"/>
          <w:sz w:val="28"/>
          <w:szCs w:val="28"/>
        </w:rPr>
        <w:t>Рисунок 5</w:t>
      </w:r>
      <w:r w:rsidR="00752235" w:rsidRPr="00752235">
        <w:rPr>
          <w:rFonts w:ascii="Times New Roman" w:hAnsi="Times New Roman" w:cs="Times New Roman"/>
          <w:sz w:val="28"/>
          <w:szCs w:val="28"/>
        </w:rPr>
        <w:t>6</w:t>
      </w:r>
      <w:r w:rsidRPr="00752235">
        <w:rPr>
          <w:rFonts w:ascii="Times New Roman" w:hAnsi="Times New Roman" w:cs="Times New Roman"/>
          <w:sz w:val="28"/>
          <w:szCs w:val="28"/>
        </w:rPr>
        <w:t>. Распределение ИП и глав КФХ по видам экономической деятельности на 1 января 2018 года, ед.</w:t>
      </w:r>
    </w:p>
    <w:p w:rsidR="00317ADF" w:rsidRPr="00FD0B85" w:rsidRDefault="00EB553F" w:rsidP="0082409E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noProof/>
        </w:rPr>
        <w:lastRenderedPageBreak/>
        <w:drawing>
          <wp:inline distT="0" distB="0" distL="0" distR="0">
            <wp:extent cx="9677400" cy="5214257"/>
            <wp:effectExtent l="0" t="0" r="0" b="571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:rsidR="0082409E" w:rsidRPr="004A7CFE" w:rsidRDefault="0082409E" w:rsidP="0082409E">
      <w:pPr>
        <w:tabs>
          <w:tab w:val="left" w:pos="3705"/>
        </w:tabs>
        <w:spacing w:after="0" w:line="360" w:lineRule="auto"/>
        <w:ind w:left="851"/>
        <w:jc w:val="center"/>
        <w:rPr>
          <w:rFonts w:ascii="Times New Roman" w:hAnsi="Times New Roman" w:cs="Times New Roman"/>
          <w:sz w:val="28"/>
          <w:szCs w:val="28"/>
        </w:rPr>
      </w:pPr>
      <w:r w:rsidRPr="00EB553F">
        <w:rPr>
          <w:rFonts w:ascii="Times New Roman" w:hAnsi="Times New Roman" w:cs="Times New Roman"/>
          <w:sz w:val="28"/>
          <w:szCs w:val="28"/>
        </w:rPr>
        <w:t>Рисунок 5</w:t>
      </w:r>
      <w:r w:rsidR="00EB553F" w:rsidRPr="00EB553F">
        <w:rPr>
          <w:rFonts w:ascii="Times New Roman" w:hAnsi="Times New Roman" w:cs="Times New Roman"/>
          <w:sz w:val="28"/>
          <w:szCs w:val="28"/>
        </w:rPr>
        <w:t>7</w:t>
      </w:r>
      <w:r w:rsidRPr="00EB553F">
        <w:rPr>
          <w:rFonts w:ascii="Times New Roman" w:hAnsi="Times New Roman" w:cs="Times New Roman"/>
          <w:sz w:val="28"/>
          <w:szCs w:val="28"/>
        </w:rPr>
        <w:t>. Распределение предприятий и организаций по видам экономической деятельности на 1 января 2018 года, ед.</w:t>
      </w:r>
    </w:p>
    <w:p w:rsidR="0082409E" w:rsidRPr="004A7CFE" w:rsidRDefault="0082409E" w:rsidP="00317ADF">
      <w:pPr>
        <w:spacing w:after="160" w:line="360" w:lineRule="auto"/>
        <w:rPr>
          <w:rFonts w:ascii="Times New Roman" w:hAnsi="Times New Roman" w:cs="Times New Roman"/>
          <w:sz w:val="28"/>
          <w:szCs w:val="28"/>
        </w:rPr>
        <w:sectPr w:rsidR="0082409E" w:rsidRPr="004A7CFE" w:rsidSect="0082409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317ADF" w:rsidRPr="004A7CFE" w:rsidRDefault="00317ADF" w:rsidP="00152B0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Малый бизнес обеспечивает социальную стабильность, быстро адаптируется к изменяющимся требованиям рынка.  Муниципальная поддержка малого и среднего предпринимательства района базируется на нормах федерального и регионального законодательства и реализуется через региональные программы и муниципальную подпрограмму «Поддержка и развитие малого и среднего предпринимательства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районе» (2016-2020 гг.)». 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Для решения проблем в сфере малого предпринимательства, создания оптимальных условий для его развития и увеличения числа, занятых в этой области постановлением </w:t>
      </w:r>
      <w:r w:rsidR="00152B0F" w:rsidRPr="004A7CFE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 xml:space="preserve">дминистрации района от 27.08.2013 года № 418 в районе создана комиссия по устранению административных барьеров при развитии малого предпринимательства.    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Разработан и утвержден </w:t>
      </w:r>
      <w:r w:rsidR="00152B0F" w:rsidRPr="004A7CFE">
        <w:rPr>
          <w:rFonts w:ascii="Times New Roman" w:hAnsi="Times New Roman" w:cs="Times New Roman"/>
          <w:sz w:val="28"/>
          <w:szCs w:val="28"/>
        </w:rPr>
        <w:t>А</w:t>
      </w:r>
      <w:r w:rsidRPr="004A7CFE">
        <w:rPr>
          <w:rFonts w:ascii="Times New Roman" w:hAnsi="Times New Roman" w:cs="Times New Roman"/>
          <w:sz w:val="28"/>
          <w:szCs w:val="28"/>
        </w:rPr>
        <w:t xml:space="preserve">дминистративный регламент по предоставлению муниципальной услуги «Оказание консультационной, организационной поддержки субъектам малого и среднего предпринимательства (Постановление администрации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от 06.10.2009г. № 569).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соответствии с районной подпрограммой «Поддержка и развитие малого и среднего предпринимательства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районе» (2016-2020 годы) утвержден «Перечень муниципального имущества, свободного от третьих лиц и предназначенного для предоставления субъектам малого и среднего предпринимательства».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Согласно мероприятиям Подпрограммы по поддержке малого и среднего предпринимательства в районе, предусмотрены средства для предоставления субсидий на компенсацию части транспортных расходов по доставке товаров первой необходимости в малонаселенные и отдаленные населенные пункты, начиная с 11 километра от районного центра или ближайшего пункта их получения.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Также, в подпрограмме по поддержке малого и среднего предпринимательства обозначены следующие задачи:</w:t>
      </w:r>
    </w:p>
    <w:p w:rsidR="00317ADF" w:rsidRPr="004A7CFE" w:rsidRDefault="00317ADF" w:rsidP="00BC5CC3">
      <w:pPr>
        <w:pStyle w:val="a5"/>
        <w:numPr>
          <w:ilvl w:val="0"/>
          <w:numId w:val="12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обеспечение благоприятных условий для развития малого и среднего предпринимательства на основе повышения качества и эффективности мер муниципальной поддержки на районном уровне;</w:t>
      </w:r>
    </w:p>
    <w:p w:rsidR="00317ADF" w:rsidRPr="004A7CFE" w:rsidRDefault="00317ADF" w:rsidP="00BC5CC3">
      <w:pPr>
        <w:pStyle w:val="a5"/>
        <w:numPr>
          <w:ilvl w:val="0"/>
          <w:numId w:val="12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создание благоприятных условий для устойчивой деятельности и преодоления административных барьеров на пути развития малого и среднего предпринимательства.                     </w:t>
      </w:r>
    </w:p>
    <w:p w:rsidR="00317ADF" w:rsidRPr="004A7CFE" w:rsidRDefault="00317ADF" w:rsidP="00BC5CC3">
      <w:pPr>
        <w:pStyle w:val="a5"/>
        <w:numPr>
          <w:ilvl w:val="0"/>
          <w:numId w:val="12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обеспечение развития инфраструктуры поддержки малого и среднего предпринимательства; </w:t>
      </w:r>
    </w:p>
    <w:p w:rsidR="00317ADF" w:rsidRPr="004A7CFE" w:rsidRDefault="00317ADF" w:rsidP="00BC5CC3">
      <w:pPr>
        <w:pStyle w:val="a5"/>
        <w:numPr>
          <w:ilvl w:val="0"/>
          <w:numId w:val="12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практическое содействие созданию новых и                                                            эффективному развитию действующих субъектов малого и среднего предпринимательства, укрепление социального статуса, повышение престижа предпринимателей, расширение информационного поля.        </w:t>
      </w:r>
    </w:p>
    <w:p w:rsidR="00B22E19" w:rsidRPr="004A7CFE" w:rsidRDefault="00B22E19" w:rsidP="00B22E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Проблемы</w:t>
      </w:r>
      <w:r w:rsidR="00F60671" w:rsidRPr="004A7CFE">
        <w:rPr>
          <w:rFonts w:ascii="Times New Roman" w:hAnsi="Times New Roman" w:cs="Times New Roman"/>
          <w:sz w:val="28"/>
          <w:szCs w:val="28"/>
        </w:rPr>
        <w:t>, сдерживающие</w:t>
      </w:r>
      <w:r w:rsidR="00B22E19" w:rsidRPr="004A7CFE">
        <w:rPr>
          <w:rFonts w:ascii="Times New Roman" w:hAnsi="Times New Roman" w:cs="Times New Roman"/>
          <w:sz w:val="28"/>
          <w:szCs w:val="28"/>
        </w:rPr>
        <w:t xml:space="preserve"> развити</w:t>
      </w:r>
      <w:r w:rsidR="00F60671" w:rsidRPr="004A7CFE">
        <w:rPr>
          <w:rFonts w:ascii="Times New Roman" w:hAnsi="Times New Roman" w:cs="Times New Roman"/>
          <w:sz w:val="28"/>
          <w:szCs w:val="28"/>
        </w:rPr>
        <w:t>е</w:t>
      </w:r>
      <w:r w:rsidR="00B22E19" w:rsidRPr="004A7CFE">
        <w:rPr>
          <w:rFonts w:ascii="Times New Roman" w:hAnsi="Times New Roman" w:cs="Times New Roman"/>
          <w:sz w:val="28"/>
          <w:szCs w:val="28"/>
        </w:rPr>
        <w:t xml:space="preserve"> малого и среднего бизнеса в </w:t>
      </w:r>
      <w:proofErr w:type="spellStart"/>
      <w:r w:rsidR="00B22E19" w:rsidRPr="004A7CFE">
        <w:rPr>
          <w:rFonts w:ascii="Times New Roman" w:hAnsi="Times New Roman" w:cs="Times New Roman"/>
          <w:sz w:val="28"/>
          <w:szCs w:val="28"/>
        </w:rPr>
        <w:t>Комаричскому</w:t>
      </w:r>
      <w:proofErr w:type="spellEnd"/>
      <w:r w:rsidR="00B22E19"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</w:t>
      </w:r>
      <w:r w:rsidRPr="004A7CFE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отсутствие стартового капитала</w:t>
      </w:r>
      <w:r w:rsidR="00F60671" w:rsidRPr="004A7CFE">
        <w:rPr>
          <w:rFonts w:ascii="Times New Roman" w:hAnsi="Times New Roman" w:cs="Times New Roman"/>
          <w:sz w:val="28"/>
          <w:szCs w:val="28"/>
        </w:rPr>
        <w:t>, высокие барьеры для его получения</w:t>
      </w:r>
      <w:r w:rsidRPr="004A7CFE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F60671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трудности в привлечении финансовых ресурсов на развитие бизнеса, особенно на стадии становления бизнеса; </w:t>
      </w:r>
    </w:p>
    <w:p w:rsidR="00317ADF" w:rsidRPr="004A7CFE" w:rsidRDefault="00F60671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317ADF" w:rsidRPr="004A7CFE">
        <w:rPr>
          <w:rFonts w:ascii="Times New Roman" w:hAnsi="Times New Roman" w:cs="Times New Roman"/>
          <w:sz w:val="28"/>
          <w:szCs w:val="28"/>
        </w:rPr>
        <w:t>отсутствие навыков в составлении бизнес-планов</w:t>
      </w:r>
      <w:r w:rsidRPr="004A7CFE">
        <w:rPr>
          <w:rFonts w:ascii="Times New Roman" w:hAnsi="Times New Roman" w:cs="Times New Roman"/>
          <w:sz w:val="28"/>
          <w:szCs w:val="28"/>
        </w:rPr>
        <w:t>, построении маркетинговых стратегий, производственных планов, оценки рисков</w:t>
      </w:r>
      <w:r w:rsidR="00317ADF" w:rsidRPr="004A7CFE">
        <w:rPr>
          <w:rFonts w:ascii="Times New Roman" w:hAnsi="Times New Roman" w:cs="Times New Roman"/>
          <w:sz w:val="28"/>
          <w:szCs w:val="28"/>
        </w:rPr>
        <w:t>;</w:t>
      </w: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недостаток доступных и подходящих производственных и офисных площадей;</w:t>
      </w: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постоянный рост тарифов по оплате электроэнергии и коммунальных услуг;</w:t>
      </w: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отсутствие широкого доступа к современным разработкам в научно-технической сфере;</w:t>
      </w: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внутренние проблемы, связанные с неэффективным испо</w:t>
      </w:r>
      <w:r w:rsidR="00F60671" w:rsidRPr="004A7CFE">
        <w:rPr>
          <w:rFonts w:ascii="Times New Roman" w:hAnsi="Times New Roman" w:cs="Times New Roman"/>
          <w:sz w:val="28"/>
          <w:szCs w:val="28"/>
        </w:rPr>
        <w:t>льзованием собственных ресурсов;</w:t>
      </w: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низкая квалификация руководителей и сотрудников субъектов малого и среднего предпринимательства;</w:t>
      </w:r>
    </w:p>
    <w:p w:rsidR="00317ADF" w:rsidRPr="004A7CFE" w:rsidRDefault="00317ADF" w:rsidP="00B22E1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- устаревшие технологии и оборудование;</w:t>
      </w:r>
    </w:p>
    <w:p w:rsidR="00317ADF" w:rsidRPr="004A7CFE" w:rsidRDefault="00317ADF" w:rsidP="00B22E1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использование неэффективных маркетинговых и иных стратегий управления.</w:t>
      </w:r>
    </w:p>
    <w:p w:rsidR="00F60671" w:rsidRPr="004A7CFE" w:rsidRDefault="00F60671" w:rsidP="00AE13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Были определены следующие целевые значения индикативных показателей развития малого и среднего предпринимательства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F60671" w:rsidRPr="004A7CFE" w:rsidRDefault="00F60671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F60671" w:rsidRPr="004A7CFE" w:rsidRDefault="00F60671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Таблица 1</w:t>
      </w:r>
      <w:r w:rsidR="00FE1059">
        <w:rPr>
          <w:rFonts w:ascii="Times New Roman" w:hAnsi="Times New Roman" w:cs="Times New Roman"/>
          <w:sz w:val="28"/>
          <w:szCs w:val="28"/>
        </w:rPr>
        <w:t>5</w:t>
      </w:r>
    </w:p>
    <w:p w:rsidR="00F60671" w:rsidRPr="004A7CFE" w:rsidRDefault="00F60671" w:rsidP="00F60671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малого и среднего предпринимательства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Ind w:w="66" w:type="dxa"/>
        <w:tblLook w:val="04A0"/>
      </w:tblPr>
      <w:tblGrid>
        <w:gridCol w:w="594"/>
        <w:gridCol w:w="2657"/>
        <w:gridCol w:w="1579"/>
        <w:gridCol w:w="1558"/>
        <w:gridCol w:w="1558"/>
        <w:gridCol w:w="1558"/>
      </w:tblGrid>
      <w:tr w:rsidR="00317ADF" w:rsidRPr="004A7CFE" w:rsidTr="000626B6">
        <w:tc>
          <w:tcPr>
            <w:tcW w:w="530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71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81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2024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0626B6">
        <w:tc>
          <w:tcPr>
            <w:tcW w:w="530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71" w:type="dxa"/>
          </w:tcPr>
          <w:p w:rsidR="00317ADF" w:rsidRPr="004A7CFE" w:rsidRDefault="00F60671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Количество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ЮЛ и ИП,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581" w:type="dxa"/>
          </w:tcPr>
          <w:p w:rsidR="00F60671" w:rsidRPr="004A7CFE" w:rsidRDefault="00F60671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375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387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400</w:t>
            </w:r>
          </w:p>
        </w:tc>
      </w:tr>
      <w:tr w:rsidR="00317ADF" w:rsidRPr="004A7CFE" w:rsidTr="000626B6">
        <w:tc>
          <w:tcPr>
            <w:tcW w:w="530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71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Количество ИП</w:t>
            </w:r>
          </w:p>
        </w:tc>
        <w:tc>
          <w:tcPr>
            <w:tcW w:w="1581" w:type="dxa"/>
          </w:tcPr>
          <w:p w:rsidR="00F60671" w:rsidRPr="004A7CFE" w:rsidRDefault="00F60671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325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334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345</w:t>
            </w:r>
          </w:p>
        </w:tc>
      </w:tr>
      <w:tr w:rsidR="00317ADF" w:rsidRPr="004A7CFE" w:rsidTr="000626B6">
        <w:tc>
          <w:tcPr>
            <w:tcW w:w="530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71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Участие малых и средних предприятий 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Комаричского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района в закупках товаров,</w:t>
            </w:r>
            <w:r w:rsidR="00F60671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работ и услуг.</w:t>
            </w:r>
          </w:p>
        </w:tc>
        <w:tc>
          <w:tcPr>
            <w:tcW w:w="1581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31</w:t>
            </w:r>
          </w:p>
        </w:tc>
        <w:tc>
          <w:tcPr>
            <w:tcW w:w="1574" w:type="dxa"/>
          </w:tcPr>
          <w:p w:rsidR="00317ADF" w:rsidRPr="004A7CFE" w:rsidRDefault="00317ADF" w:rsidP="00F60671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</w:tbl>
    <w:p w:rsidR="00317ADF" w:rsidRPr="004A7CFE" w:rsidRDefault="00317ADF" w:rsidP="00317ADF">
      <w:pPr>
        <w:spacing w:after="0" w:line="360" w:lineRule="auto"/>
        <w:ind w:left="6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  <w:sectPr w:rsidR="00317ADF" w:rsidRPr="004A7CFE" w:rsidSect="00352B3D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317ADF" w:rsidRPr="004A7CFE" w:rsidRDefault="00317ADF" w:rsidP="00BC5CC3">
      <w:pPr>
        <w:pStyle w:val="1"/>
        <w:numPr>
          <w:ilvl w:val="2"/>
          <w:numId w:val="20"/>
        </w:numPr>
      </w:pPr>
      <w:bookmarkStart w:id="38" w:name="_Toc524473726"/>
      <w:bookmarkStart w:id="39" w:name="_Toc531128936"/>
      <w:r w:rsidRPr="004A7CFE">
        <w:lastRenderedPageBreak/>
        <w:t>Инвестиции</w:t>
      </w:r>
      <w:bookmarkEnd w:id="38"/>
      <w:bookmarkEnd w:id="39"/>
    </w:p>
    <w:p w:rsidR="005561F8" w:rsidRDefault="00C03942" w:rsidP="00C0394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</w:t>
      </w:r>
      <w:r w:rsidRPr="00C03942">
        <w:rPr>
          <w:rFonts w:ascii="Times New Roman" w:hAnsi="Times New Roman" w:cs="Times New Roman"/>
          <w:sz w:val="28"/>
          <w:szCs w:val="28"/>
        </w:rPr>
        <w:t xml:space="preserve">нализ инвестиционной привлекательности района опирается на показатели Брянской области. Так, согласно рейтингу инвестиционной привлекательности RAEX, Брянская область имеет пониженный </w:t>
      </w:r>
      <w:r>
        <w:rPr>
          <w:rFonts w:ascii="Times New Roman" w:hAnsi="Times New Roman" w:cs="Times New Roman"/>
          <w:sz w:val="28"/>
          <w:szCs w:val="28"/>
        </w:rPr>
        <w:t xml:space="preserve">инвестиционный </w:t>
      </w:r>
      <w:r w:rsidRPr="00C03942">
        <w:rPr>
          <w:rFonts w:ascii="Times New Roman" w:hAnsi="Times New Roman" w:cs="Times New Roman"/>
          <w:sz w:val="28"/>
          <w:szCs w:val="28"/>
        </w:rPr>
        <w:t xml:space="preserve">потенциал, но умеренный риск. </w:t>
      </w:r>
      <w:proofErr w:type="gramStart"/>
      <w:r w:rsidRPr="00C03942">
        <w:rPr>
          <w:rFonts w:ascii="Times New Roman" w:hAnsi="Times New Roman" w:cs="Times New Roman"/>
          <w:sz w:val="28"/>
          <w:szCs w:val="28"/>
        </w:rPr>
        <w:t>Для Брянской области характерна слабая обесп</w:t>
      </w:r>
      <w:r w:rsidR="005561F8">
        <w:rPr>
          <w:rFonts w:ascii="Times New Roman" w:hAnsi="Times New Roman" w:cs="Times New Roman"/>
          <w:sz w:val="28"/>
          <w:szCs w:val="28"/>
        </w:rPr>
        <w:t xml:space="preserve">еченность банковскими услугами, что оказывает влияние </w:t>
      </w:r>
      <w:r w:rsidRPr="00C03942">
        <w:rPr>
          <w:rFonts w:ascii="Times New Roman" w:hAnsi="Times New Roman" w:cs="Times New Roman"/>
          <w:sz w:val="28"/>
          <w:szCs w:val="28"/>
        </w:rPr>
        <w:t>на доступност</w:t>
      </w:r>
      <w:r w:rsidR="005561F8">
        <w:rPr>
          <w:rFonts w:ascii="Times New Roman" w:hAnsi="Times New Roman" w:cs="Times New Roman"/>
          <w:sz w:val="28"/>
          <w:szCs w:val="28"/>
        </w:rPr>
        <w:t>ь</w:t>
      </w:r>
      <w:r w:rsidRPr="00C03942">
        <w:rPr>
          <w:rFonts w:ascii="Times New Roman" w:hAnsi="Times New Roman" w:cs="Times New Roman"/>
          <w:sz w:val="28"/>
          <w:szCs w:val="28"/>
        </w:rPr>
        <w:t xml:space="preserve"> </w:t>
      </w:r>
      <w:r w:rsidR="005561F8">
        <w:rPr>
          <w:rFonts w:ascii="Times New Roman" w:hAnsi="Times New Roman" w:cs="Times New Roman"/>
          <w:sz w:val="28"/>
          <w:szCs w:val="28"/>
        </w:rPr>
        <w:t>финансовых ресурсов</w:t>
      </w:r>
      <w:r w:rsidRPr="00C03942">
        <w:rPr>
          <w:rFonts w:ascii="Times New Roman" w:hAnsi="Times New Roman" w:cs="Times New Roman"/>
          <w:sz w:val="28"/>
          <w:szCs w:val="28"/>
        </w:rPr>
        <w:t xml:space="preserve"> для малого и среднего бизнеса и ограничивает возможности жителей по привлечению денежных средств, оплате товаров и услуг и соответственно сокращает реальный платежеспособный спрос</w:t>
      </w:r>
      <w:r w:rsidRPr="005561F8">
        <w:rPr>
          <w:rFonts w:ascii="Times New Roman" w:hAnsi="Times New Roman" w:cs="Times New Roman"/>
          <w:sz w:val="28"/>
          <w:szCs w:val="28"/>
          <w:vertAlign w:val="superscript"/>
        </w:rPr>
        <w:footnoteReference w:id="6"/>
      </w:r>
      <w:r w:rsidRPr="00C03942">
        <w:rPr>
          <w:rFonts w:ascii="Times New Roman" w:hAnsi="Times New Roman" w:cs="Times New Roman"/>
          <w:sz w:val="28"/>
          <w:szCs w:val="28"/>
        </w:rPr>
        <w:t xml:space="preserve">. </w:t>
      </w:r>
      <w:r w:rsidR="005561F8">
        <w:rPr>
          <w:rFonts w:ascii="Times New Roman" w:hAnsi="Times New Roman" w:cs="Times New Roman"/>
          <w:sz w:val="28"/>
          <w:szCs w:val="28"/>
        </w:rPr>
        <w:t>В то же время, п</w:t>
      </w:r>
      <w:r w:rsidR="005561F8" w:rsidRPr="005561F8">
        <w:rPr>
          <w:rFonts w:ascii="Times New Roman" w:hAnsi="Times New Roman" w:cs="Times New Roman"/>
          <w:sz w:val="28"/>
          <w:szCs w:val="28"/>
        </w:rPr>
        <w:t>о данным рейтингового агентства «РИА РЕЙТИНГ»</w:t>
      </w:r>
      <w:r w:rsidR="005561F8">
        <w:rPr>
          <w:rFonts w:ascii="Times New Roman" w:hAnsi="Times New Roman" w:cs="Times New Roman"/>
          <w:sz w:val="28"/>
          <w:szCs w:val="28"/>
        </w:rPr>
        <w:t>,</w:t>
      </w:r>
      <w:r w:rsidR="005561F8" w:rsidRPr="005561F8">
        <w:rPr>
          <w:rFonts w:ascii="Times New Roman" w:hAnsi="Times New Roman" w:cs="Times New Roman"/>
          <w:sz w:val="28"/>
          <w:szCs w:val="28"/>
        </w:rPr>
        <w:t xml:space="preserve"> по качеству жизни населения в регионе Брянская область </w:t>
      </w:r>
      <w:r w:rsidR="005561F8">
        <w:rPr>
          <w:rFonts w:ascii="Times New Roman" w:hAnsi="Times New Roman" w:cs="Times New Roman"/>
          <w:sz w:val="28"/>
          <w:szCs w:val="28"/>
        </w:rPr>
        <w:t xml:space="preserve">в 2017г. </w:t>
      </w:r>
      <w:r w:rsidR="005561F8" w:rsidRPr="005561F8">
        <w:rPr>
          <w:rFonts w:ascii="Times New Roman" w:hAnsi="Times New Roman" w:cs="Times New Roman"/>
          <w:sz w:val="28"/>
          <w:szCs w:val="28"/>
        </w:rPr>
        <w:t>занял</w:t>
      </w:r>
      <w:r w:rsidR="005561F8">
        <w:rPr>
          <w:rFonts w:ascii="Times New Roman" w:hAnsi="Times New Roman" w:cs="Times New Roman"/>
          <w:sz w:val="28"/>
          <w:szCs w:val="28"/>
        </w:rPr>
        <w:t>а 50</w:t>
      </w:r>
      <w:proofErr w:type="gramEnd"/>
      <w:r w:rsidR="005561F8">
        <w:rPr>
          <w:rFonts w:ascii="Times New Roman" w:hAnsi="Times New Roman" w:cs="Times New Roman"/>
          <w:sz w:val="28"/>
          <w:szCs w:val="28"/>
        </w:rPr>
        <w:t xml:space="preserve"> место среди 85 регионов РФ</w:t>
      </w:r>
      <w:r w:rsidR="005561F8" w:rsidRPr="005561F8">
        <w:rPr>
          <w:rFonts w:ascii="Times New Roman" w:hAnsi="Times New Roman" w:cs="Times New Roman"/>
          <w:sz w:val="28"/>
          <w:szCs w:val="28"/>
        </w:rPr>
        <w:t>.</w:t>
      </w:r>
    </w:p>
    <w:p w:rsidR="00C03942" w:rsidRPr="00C03942" w:rsidRDefault="00C03942" w:rsidP="00C0394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03942">
        <w:rPr>
          <w:rFonts w:ascii="Times New Roman" w:hAnsi="Times New Roman" w:cs="Times New Roman"/>
          <w:sz w:val="28"/>
          <w:szCs w:val="28"/>
        </w:rPr>
        <w:t xml:space="preserve">Инвестиционный потенциал </w:t>
      </w:r>
      <w:proofErr w:type="spellStart"/>
      <w:r w:rsidRPr="00C03942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C03942">
        <w:rPr>
          <w:rFonts w:ascii="Times New Roman" w:hAnsi="Times New Roman" w:cs="Times New Roman"/>
          <w:sz w:val="28"/>
          <w:szCs w:val="28"/>
        </w:rPr>
        <w:t xml:space="preserve"> </w:t>
      </w:r>
      <w:r w:rsidR="005561F8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Pr="00C03942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5561F8">
        <w:rPr>
          <w:rFonts w:ascii="Times New Roman" w:hAnsi="Times New Roman" w:cs="Times New Roman"/>
          <w:sz w:val="28"/>
          <w:szCs w:val="28"/>
        </w:rPr>
        <w:t>сосредоточен в нескольких секторах экономики: сельское хозяйство, промышленность и обрабатывающее производст</w:t>
      </w:r>
      <w:r w:rsidR="008A19BB">
        <w:rPr>
          <w:rFonts w:ascii="Times New Roman" w:hAnsi="Times New Roman" w:cs="Times New Roman"/>
          <w:sz w:val="28"/>
          <w:szCs w:val="28"/>
        </w:rPr>
        <w:t>во, что обусловлено благоприятным природно-географическим положением, положительным опытом развития предприятий сельского хозяйства, низким объемом затрат на создание нового производства по сравнению с другими регионами, такими как: г. Москва, Санкт-Петербург и Московская область, общей политикой Администрации муниципального района, направленной на сокращение барьеров «выхода на рынок»</w:t>
      </w:r>
      <w:r w:rsidRPr="00C03942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561F8">
        <w:rPr>
          <w:rFonts w:ascii="Times New Roman" w:hAnsi="Times New Roman" w:cs="Times New Roman"/>
          <w:sz w:val="28"/>
          <w:szCs w:val="28"/>
        </w:rPr>
        <w:t xml:space="preserve"> Общее социально-экономическое положение района оказывает существенное влияние на формирование инвестиционной привлекательности района. Так, </w:t>
      </w:r>
      <w:proofErr w:type="spellStart"/>
      <w:r w:rsidR="005561F8">
        <w:rPr>
          <w:rFonts w:ascii="Times New Roman" w:hAnsi="Times New Roman" w:cs="Times New Roman"/>
          <w:sz w:val="28"/>
          <w:szCs w:val="28"/>
        </w:rPr>
        <w:t>дестимулирующими</w:t>
      </w:r>
      <w:proofErr w:type="spellEnd"/>
      <w:r w:rsidR="005561F8">
        <w:rPr>
          <w:rFonts w:ascii="Times New Roman" w:hAnsi="Times New Roman" w:cs="Times New Roman"/>
          <w:sz w:val="28"/>
          <w:szCs w:val="28"/>
        </w:rPr>
        <w:t xml:space="preserve"> фак</w:t>
      </w:r>
      <w:r w:rsidR="008A19BB">
        <w:rPr>
          <w:rFonts w:ascii="Times New Roman" w:hAnsi="Times New Roman" w:cs="Times New Roman"/>
          <w:sz w:val="28"/>
          <w:szCs w:val="28"/>
        </w:rPr>
        <w:t>торами выступают: демографический</w:t>
      </w:r>
      <w:r w:rsidR="005561F8">
        <w:rPr>
          <w:rFonts w:ascii="Times New Roman" w:hAnsi="Times New Roman" w:cs="Times New Roman"/>
          <w:sz w:val="28"/>
          <w:szCs w:val="28"/>
        </w:rPr>
        <w:t xml:space="preserve"> спад, ограниченные трудовые ресурсы, необходимо</w:t>
      </w:r>
      <w:r w:rsidR="008A19BB">
        <w:rPr>
          <w:rFonts w:ascii="Times New Roman" w:hAnsi="Times New Roman" w:cs="Times New Roman"/>
          <w:sz w:val="28"/>
          <w:szCs w:val="28"/>
        </w:rPr>
        <w:t>й</w:t>
      </w:r>
      <w:r w:rsidR="005561F8">
        <w:rPr>
          <w:rFonts w:ascii="Times New Roman" w:hAnsi="Times New Roman" w:cs="Times New Roman"/>
          <w:sz w:val="28"/>
          <w:szCs w:val="28"/>
        </w:rPr>
        <w:t xml:space="preserve"> квалификации</w:t>
      </w:r>
      <w:r w:rsidR="008A19BB">
        <w:rPr>
          <w:rFonts w:ascii="Times New Roman" w:hAnsi="Times New Roman" w:cs="Times New Roman"/>
          <w:sz w:val="28"/>
          <w:szCs w:val="28"/>
        </w:rPr>
        <w:t xml:space="preserve">, низкий платежеспособный спрос со стороны населения. </w:t>
      </w:r>
    </w:p>
    <w:p w:rsidR="00494DB8" w:rsidRDefault="00494DB8" w:rsidP="00494DB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сформирован реестр свободных инвестиционных площадок, приняты положения о предоставлении </w:t>
      </w: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инвесторам льгот по уплате части земельного налога и ряд других документов. </w:t>
      </w:r>
    </w:p>
    <w:p w:rsidR="00FD0B85" w:rsidRPr="004A7CFE" w:rsidRDefault="00FD0B85" w:rsidP="00494DB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D0B85">
        <w:rPr>
          <w:rFonts w:ascii="Times New Roman" w:hAnsi="Times New Roman" w:cs="Times New Roman"/>
          <w:sz w:val="28"/>
          <w:szCs w:val="28"/>
        </w:rPr>
        <w:t xml:space="preserve">Стратегической целью в области инвестиционной деятельности </w:t>
      </w:r>
      <w:r>
        <w:rPr>
          <w:rFonts w:ascii="Times New Roman" w:hAnsi="Times New Roman" w:cs="Times New Roman"/>
          <w:sz w:val="28"/>
          <w:szCs w:val="28"/>
        </w:rPr>
        <w:t xml:space="preserve">муниципального района </w:t>
      </w:r>
      <w:r w:rsidRPr="00FD0B85">
        <w:rPr>
          <w:rFonts w:ascii="Times New Roman" w:hAnsi="Times New Roman" w:cs="Times New Roman"/>
          <w:sz w:val="28"/>
          <w:szCs w:val="28"/>
        </w:rPr>
        <w:t>является обеспечение ускоренного притока инвестиций в отрасли и сферы, в которых обеспечивается наивысшая капитализация (производительность) человеческих ресурсов.</w:t>
      </w:r>
    </w:p>
    <w:p w:rsidR="00317ADF" w:rsidRPr="004A7CFE" w:rsidRDefault="00317ADF" w:rsidP="00494DB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2017 году объем инвестиций в основной капитал за счет всех источников финансирования </w:t>
      </w:r>
      <w:r w:rsidR="00494DB8" w:rsidRPr="004A7CFE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494DB8"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="00494DB8"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</w:t>
      </w:r>
      <w:r w:rsidRPr="004A7CFE">
        <w:rPr>
          <w:rFonts w:ascii="Times New Roman" w:hAnsi="Times New Roman" w:cs="Times New Roman"/>
          <w:sz w:val="28"/>
          <w:szCs w:val="28"/>
        </w:rPr>
        <w:t xml:space="preserve">составил 196,2 млн. рублей, рост </w:t>
      </w:r>
      <w:r w:rsidR="00494DB8" w:rsidRPr="004A7CFE">
        <w:rPr>
          <w:rFonts w:ascii="Times New Roman" w:hAnsi="Times New Roman" w:cs="Times New Roman"/>
          <w:sz w:val="28"/>
          <w:szCs w:val="28"/>
        </w:rPr>
        <w:t>на 37</w:t>
      </w:r>
      <w:r w:rsidRPr="004A7CFE">
        <w:rPr>
          <w:rFonts w:ascii="Times New Roman" w:hAnsi="Times New Roman" w:cs="Times New Roman"/>
          <w:sz w:val="28"/>
          <w:szCs w:val="28"/>
        </w:rPr>
        <w:t>%</w:t>
      </w:r>
      <w:r w:rsidR="00494DB8" w:rsidRPr="004A7CFE">
        <w:rPr>
          <w:rFonts w:ascii="Times New Roman" w:hAnsi="Times New Roman" w:cs="Times New Roman"/>
          <w:sz w:val="28"/>
          <w:szCs w:val="28"/>
        </w:rPr>
        <w:t xml:space="preserve"> по сравнению с 2013 годом</w:t>
      </w:r>
      <w:r w:rsidRPr="004A7CFE">
        <w:rPr>
          <w:rFonts w:ascii="Times New Roman" w:hAnsi="Times New Roman" w:cs="Times New Roman"/>
          <w:sz w:val="28"/>
          <w:szCs w:val="28"/>
        </w:rPr>
        <w:t>. Доля собственных сре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едприятий в общем объеме инвестиций составила 182,7 млн. рублей. </w:t>
      </w:r>
    </w:p>
    <w:p w:rsidR="00494DB8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        </w:t>
      </w:r>
      <w:r w:rsidR="00494DB8" w:rsidRPr="004A7CFE">
        <w:rPr>
          <w:rFonts w:ascii="Times New Roman" w:hAnsi="Times New Roman" w:cs="Times New Roman"/>
          <w:sz w:val="28"/>
          <w:szCs w:val="28"/>
        </w:rPr>
        <w:object w:dxaOrig="8031" w:dyaOrig="4793">
          <v:shape id="_x0000_i1073" type="#_x0000_t75" style="width:401.15pt;height:240pt" o:ole="">
            <v:imagedata r:id="rId116" o:title=""/>
          </v:shape>
          <o:OLEObject Type="Embed" ProgID="Excel.Sheet.12" ShapeID="_x0000_i1073" DrawAspect="Content" ObjectID="_1604909838" r:id="rId117"/>
        </w:object>
      </w:r>
    </w:p>
    <w:p w:rsidR="00494DB8" w:rsidRPr="004A7CFE" w:rsidRDefault="00494DB8" w:rsidP="00494DB8">
      <w:pPr>
        <w:tabs>
          <w:tab w:val="left" w:pos="3705"/>
        </w:tabs>
        <w:spacing w:after="0" w:line="360" w:lineRule="auto"/>
        <w:ind w:left="851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 5</w:t>
      </w:r>
      <w:r w:rsidR="00FC3552">
        <w:rPr>
          <w:rFonts w:ascii="Times New Roman" w:hAnsi="Times New Roman" w:cs="Times New Roman"/>
          <w:sz w:val="28"/>
          <w:szCs w:val="28"/>
        </w:rPr>
        <w:t>8</w:t>
      </w:r>
      <w:r w:rsidRPr="004A7CFE">
        <w:rPr>
          <w:rFonts w:ascii="Times New Roman" w:hAnsi="Times New Roman" w:cs="Times New Roman"/>
          <w:sz w:val="28"/>
          <w:szCs w:val="28"/>
        </w:rPr>
        <w:t>. Инвестиционная активность муниципального района</w:t>
      </w:r>
    </w:p>
    <w:p w:rsidR="00494DB8" w:rsidRPr="004A7CFE" w:rsidRDefault="00494DB8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Для решения существующих проблем в сферах промышленности, сельского хозяйства, развития малого и среднего предпринимательства, а также стимулирования инвестиционных вложений необходимо: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1) Создание консультационно-правового центра для обеспечения доступа в первую очередь малых и микро-предприятий к квалифицированным юридическим услугам в области гражданского, трудового, налогового и иного законодательства. Предприятия, особенно </w:t>
      </w:r>
      <w:r w:rsidRPr="004A7CFE">
        <w:rPr>
          <w:rFonts w:ascii="Times New Roman" w:hAnsi="Times New Roman" w:cs="Times New Roman"/>
          <w:sz w:val="28"/>
          <w:szCs w:val="28"/>
        </w:rPr>
        <w:lastRenderedPageBreak/>
        <w:t>начинающие, не всегда могут позволить себе иметь в штате высококвалифицированного бухгалтера или юриста. Вместе с тем ошибки в вопросах ведения бухгалтерской и налоговой отчетности или в вопросах заключения хозяйственных договоров могут иметь серьезные, зачастую необратимые последствия для предприятия.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2)  Инициировать создание объединения представителей бизнеса в части организации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аутсорсинг-центра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, т.е. предоставление возможности передачи части работ в сфере юриспруденции, бухгалтерского учета и иных сфер предпринимательской деятельности за скромную/умеренную плату компетентным работникам;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3) Проведение курсов предпринимателей;</w:t>
      </w:r>
    </w:p>
    <w:p w:rsidR="00317ADF" w:rsidRPr="004A7CFE" w:rsidRDefault="00087B00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) Создание узнаваемого, позитивного образа </w:t>
      </w:r>
      <w:proofErr w:type="spellStart"/>
      <w:r w:rsidR="00317ADF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EF3B48" w:rsidRPr="004A7CFE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="00317ADF" w:rsidRPr="004A7CFE">
        <w:rPr>
          <w:rFonts w:ascii="Times New Roman" w:hAnsi="Times New Roman" w:cs="Times New Roman"/>
          <w:sz w:val="28"/>
          <w:szCs w:val="28"/>
        </w:rPr>
        <w:t>района, путем создания единого бренда территории. Таким образом</w:t>
      </w:r>
      <w:r w:rsidR="00EF3B48" w:rsidRPr="004A7CFE">
        <w:rPr>
          <w:rFonts w:ascii="Times New Roman" w:hAnsi="Times New Roman" w:cs="Times New Roman"/>
          <w:sz w:val="28"/>
          <w:szCs w:val="28"/>
        </w:rPr>
        <w:t>,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F3B48" w:rsidRPr="004A7CFE">
        <w:rPr>
          <w:rFonts w:ascii="Times New Roman" w:hAnsi="Times New Roman" w:cs="Times New Roman"/>
          <w:sz w:val="28"/>
          <w:szCs w:val="28"/>
        </w:rPr>
        <w:t>вся продукция,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производимая на территории района</w:t>
      </w:r>
      <w:proofErr w:type="gram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будет отмечаться «знаком качества» и станет узнаваемой за пределами муниципального образования;</w:t>
      </w:r>
    </w:p>
    <w:p w:rsidR="00317ADF" w:rsidRPr="004A7CFE" w:rsidRDefault="00087B00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317ADF" w:rsidRPr="004A7CFE">
        <w:rPr>
          <w:rFonts w:ascii="Times New Roman" w:hAnsi="Times New Roman" w:cs="Times New Roman"/>
          <w:sz w:val="28"/>
          <w:szCs w:val="28"/>
        </w:rPr>
        <w:t>) Активная рекламная кампания бренда «</w:t>
      </w:r>
      <w:proofErr w:type="spellStart"/>
      <w:r w:rsidR="00317ADF" w:rsidRPr="004A7CFE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район» как в местных, так и в региональных, а впоследствии и федеральных СМИ;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Этапы реализации: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2018-2020 годы: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создание бренда муниципального образования;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начало рекламной кампании;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2021-202</w:t>
      </w:r>
      <w:r w:rsidR="00EF3B48" w:rsidRPr="004A7CFE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 xml:space="preserve"> годы:</w:t>
      </w:r>
    </w:p>
    <w:p w:rsidR="00317ADF" w:rsidRPr="004A7CFE" w:rsidRDefault="00087B00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="00317ADF" w:rsidRPr="004A7CFE">
        <w:rPr>
          <w:rFonts w:ascii="Times New Roman" w:hAnsi="Times New Roman" w:cs="Times New Roman"/>
          <w:sz w:val="28"/>
          <w:szCs w:val="28"/>
        </w:rPr>
        <w:t>ткрытие консультационно-правового центра. Проведение курсов предпринимательства;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создание объединения представителей бизнеса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района;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продвижение бренда района на областной рынок;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2025-2030годы:</w:t>
      </w:r>
    </w:p>
    <w:p w:rsidR="00317ADF" w:rsidRPr="004A7CFE" w:rsidRDefault="00317ADF" w:rsidP="00EF3B48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расширение охвата территории товарами</w:t>
      </w:r>
      <w:r w:rsidR="00EF3B48" w:rsidRPr="004A7CFE">
        <w:rPr>
          <w:rFonts w:ascii="Times New Roman" w:hAnsi="Times New Roman" w:cs="Times New Roman"/>
          <w:sz w:val="28"/>
          <w:szCs w:val="28"/>
        </w:rPr>
        <w:t xml:space="preserve"> собственного производства</w:t>
      </w:r>
      <w:r w:rsidRPr="004A7CFE">
        <w:rPr>
          <w:rFonts w:ascii="Times New Roman" w:hAnsi="Times New Roman" w:cs="Times New Roman"/>
          <w:sz w:val="28"/>
          <w:szCs w:val="28"/>
        </w:rPr>
        <w:t>;</w:t>
      </w:r>
    </w:p>
    <w:p w:rsidR="00EF3B48" w:rsidRPr="004A7CFE" w:rsidRDefault="00087B00" w:rsidP="00AE13E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EF3B48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развития инвестиционной активности </w:t>
      </w:r>
      <w:proofErr w:type="spellStart"/>
      <w:r w:rsidR="00EF3B48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EF3B48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EF3B48" w:rsidRPr="004A7CFE" w:rsidRDefault="00EF3B48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F3B48" w:rsidRPr="004A7CFE" w:rsidRDefault="00EF3B48" w:rsidP="00AE13E2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Таблица 1</w:t>
      </w:r>
      <w:r w:rsidR="00FC3552">
        <w:rPr>
          <w:rFonts w:ascii="Times New Roman" w:hAnsi="Times New Roman" w:cs="Times New Roman"/>
          <w:sz w:val="28"/>
          <w:szCs w:val="28"/>
        </w:rPr>
        <w:t>6</w:t>
      </w:r>
    </w:p>
    <w:p w:rsidR="00EF3B48" w:rsidRPr="004A7CFE" w:rsidRDefault="00EF3B48" w:rsidP="00EF3B48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инвестиций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4"/>
        <w:gridCol w:w="2631"/>
        <w:gridCol w:w="1571"/>
        <w:gridCol w:w="1531"/>
        <w:gridCol w:w="1531"/>
        <w:gridCol w:w="1539"/>
      </w:tblGrid>
      <w:tr w:rsidR="00317ADF" w:rsidRPr="004A7CFE" w:rsidTr="00EF3B48">
        <w:tc>
          <w:tcPr>
            <w:tcW w:w="54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7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31" w:type="dxa"/>
          </w:tcPr>
          <w:p w:rsidR="00317ADF" w:rsidRPr="004A7CFE" w:rsidRDefault="00EF3B48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39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EF3B48">
        <w:tc>
          <w:tcPr>
            <w:tcW w:w="541" w:type="dxa"/>
          </w:tcPr>
          <w:p w:rsidR="00317ADF" w:rsidRPr="004A7CFE" w:rsidRDefault="00EF3B48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Появление новых рабочих мест</w:t>
            </w:r>
          </w:p>
        </w:tc>
        <w:tc>
          <w:tcPr>
            <w:tcW w:w="157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15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45</w:t>
            </w:r>
          </w:p>
        </w:tc>
        <w:tc>
          <w:tcPr>
            <w:tcW w:w="15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90</w:t>
            </w:r>
          </w:p>
        </w:tc>
        <w:tc>
          <w:tcPr>
            <w:tcW w:w="1539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</w:tr>
      <w:tr w:rsidR="00317ADF" w:rsidRPr="004A7CFE" w:rsidTr="00EF3B48">
        <w:tc>
          <w:tcPr>
            <w:tcW w:w="541" w:type="dxa"/>
          </w:tcPr>
          <w:p w:rsidR="00317ADF" w:rsidRPr="004A7CFE" w:rsidRDefault="00EF3B48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Объем инвестиций в основные фонды </w:t>
            </w:r>
          </w:p>
        </w:tc>
        <w:tc>
          <w:tcPr>
            <w:tcW w:w="157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Млн.</w:t>
            </w:r>
            <w:r w:rsidR="00EF3B48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15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235,5</w:t>
            </w:r>
          </w:p>
        </w:tc>
        <w:tc>
          <w:tcPr>
            <w:tcW w:w="15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304,6</w:t>
            </w:r>
          </w:p>
        </w:tc>
        <w:tc>
          <w:tcPr>
            <w:tcW w:w="1539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378,8</w:t>
            </w:r>
          </w:p>
        </w:tc>
      </w:tr>
      <w:tr w:rsidR="00317ADF" w:rsidRPr="004A7CFE" w:rsidTr="00EF3B48">
        <w:tc>
          <w:tcPr>
            <w:tcW w:w="54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 т.ч. собственных сре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дств пр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едприятий</w:t>
            </w:r>
          </w:p>
        </w:tc>
        <w:tc>
          <w:tcPr>
            <w:tcW w:w="157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Млн.</w:t>
            </w:r>
            <w:r w:rsidR="00EF3B48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руб.</w:t>
            </w:r>
          </w:p>
        </w:tc>
        <w:tc>
          <w:tcPr>
            <w:tcW w:w="15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211,9</w:t>
            </w:r>
          </w:p>
        </w:tc>
        <w:tc>
          <w:tcPr>
            <w:tcW w:w="1531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264,9</w:t>
            </w:r>
          </w:p>
        </w:tc>
        <w:tc>
          <w:tcPr>
            <w:tcW w:w="1539" w:type="dxa"/>
          </w:tcPr>
          <w:p w:rsidR="00317ADF" w:rsidRPr="004A7CFE" w:rsidRDefault="00317ADF" w:rsidP="00EF3B48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344,37</w:t>
            </w:r>
          </w:p>
        </w:tc>
      </w:tr>
    </w:tbl>
    <w:p w:rsidR="00317ADF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160"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1"/>
          <w:numId w:val="23"/>
        </w:numPr>
      </w:pPr>
      <w:bookmarkStart w:id="40" w:name="_Toc531128937"/>
      <w:r w:rsidRPr="004A7CFE">
        <w:lastRenderedPageBreak/>
        <w:t>Транспорт</w:t>
      </w:r>
      <w:bookmarkEnd w:id="40"/>
    </w:p>
    <w:p w:rsidR="00AE13E2" w:rsidRPr="004A7CFE" w:rsidRDefault="00AE13E2" w:rsidP="00AE13E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Стратегическими целями развития транспорта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выступает развитие современной и эффективной транспортной инфраструктуры, обеспечивающей ускорение товародвижения и снижение транспортных издержек в экономике района; повышение доступности услуг транспортного комплекса для населения; повышение комплексной безопасности и устойчивости транспортной системы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у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величение протяженности автомобильных дорог местного значения, соответствующих нормативным требованиям.</w:t>
      </w:r>
    </w:p>
    <w:p w:rsidR="00317ADF" w:rsidRPr="004A7CFE" w:rsidRDefault="00317ADF" w:rsidP="00AE13E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Протяженность автомобильных дорог общего пользования местного значения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по данным за 2017 год </w:t>
      </w:r>
      <w:r w:rsidRPr="004A7CFE">
        <w:rPr>
          <w:rFonts w:ascii="Times New Roman" w:hAnsi="Times New Roman" w:cs="Times New Roman"/>
          <w:sz w:val="28"/>
          <w:szCs w:val="28"/>
        </w:rPr>
        <w:t>составила 248,2 км, из них дорог с твердым покрытием – 117,9 км. Благодаря выделяемым средствам из федерального и регионального бюджетов за период 2015 -2017 годов на ремонт и содержание дорог направлено свыше 200 млн. рублей. Отремонтировано свыше 27 километров дорог регионального значения, свыше 13 км дорог уличной сети.</w:t>
      </w:r>
    </w:p>
    <w:p w:rsidR="00317ADF" w:rsidRPr="004A7CFE" w:rsidRDefault="00317ADF" w:rsidP="00AE13E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74" type="#_x0000_t75" style="width:377.15pt;height:3in" o:ole="">
            <v:imagedata r:id="rId118" o:title=""/>
          </v:shape>
          <o:OLEObject Type="Embed" ProgID="Excel.Sheet.12" ShapeID="_x0000_i1074" DrawAspect="Content" ObjectID="_1604909839" r:id="rId119"/>
        </w:object>
      </w:r>
    </w:p>
    <w:p w:rsidR="00317ADF" w:rsidRPr="004A7CFE" w:rsidRDefault="00317ADF" w:rsidP="00317ADF">
      <w:pPr>
        <w:tabs>
          <w:tab w:val="left" w:pos="2410"/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9B78D6" w:rsidRPr="004A7CFE">
        <w:rPr>
          <w:rFonts w:ascii="Times New Roman" w:hAnsi="Times New Roman" w:cs="Times New Roman"/>
          <w:sz w:val="28"/>
          <w:szCs w:val="28"/>
        </w:rPr>
        <w:t xml:space="preserve"> 5</w:t>
      </w:r>
      <w:r w:rsidR="006A304F">
        <w:rPr>
          <w:rFonts w:ascii="Times New Roman" w:hAnsi="Times New Roman" w:cs="Times New Roman"/>
          <w:sz w:val="28"/>
          <w:szCs w:val="28"/>
        </w:rPr>
        <w:t>9</w:t>
      </w:r>
      <w:r w:rsidRPr="004A7CFE">
        <w:rPr>
          <w:rFonts w:ascii="Times New Roman" w:hAnsi="Times New Roman" w:cs="Times New Roman"/>
          <w:sz w:val="28"/>
          <w:szCs w:val="28"/>
        </w:rPr>
        <w:t xml:space="preserve">. Протяженность автомобильных дорог общего пользования местного значения,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км</w:t>
      </w:r>
      <w:proofErr w:type="gramEnd"/>
    </w:p>
    <w:p w:rsidR="00997869" w:rsidRPr="004A7CFE" w:rsidRDefault="00317ADF" w:rsidP="00317ADF">
      <w:pPr>
        <w:tabs>
          <w:tab w:val="left" w:pos="709"/>
          <w:tab w:val="left" w:pos="43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997869" w:rsidRPr="004A7CFE" w:rsidRDefault="00997869" w:rsidP="00317ADF">
      <w:pPr>
        <w:tabs>
          <w:tab w:val="left" w:pos="709"/>
          <w:tab w:val="left" w:pos="439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7869" w:rsidRPr="004A7CFE" w:rsidRDefault="00997869" w:rsidP="00997869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Общая протяженность улиц, проездов, набережных в муниципальном районе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2017 года составила 336,8 км, </w:t>
      </w:r>
      <w:r w:rsidR="006C4A1C" w:rsidRPr="004A7CFE">
        <w:rPr>
          <w:rFonts w:ascii="Times New Roman" w:hAnsi="Times New Roman" w:cs="Times New Roman"/>
          <w:sz w:val="28"/>
          <w:szCs w:val="28"/>
        </w:rPr>
        <w:t>о</w:t>
      </w:r>
      <w:r w:rsidRPr="004A7CFE">
        <w:rPr>
          <w:rFonts w:ascii="Times New Roman" w:hAnsi="Times New Roman" w:cs="Times New Roman"/>
          <w:sz w:val="28"/>
          <w:szCs w:val="28"/>
        </w:rPr>
        <w:t xml:space="preserve">бщая протяженность освещенных частей улиц, проездов, набережных </w:t>
      </w:r>
      <w:r w:rsidR="006C4A1C" w:rsidRPr="004A7CFE">
        <w:rPr>
          <w:rFonts w:ascii="Times New Roman" w:hAnsi="Times New Roman" w:cs="Times New Roman"/>
          <w:sz w:val="28"/>
          <w:szCs w:val="28"/>
        </w:rPr>
        <w:t>-</w:t>
      </w:r>
      <w:r w:rsidRPr="004A7CFE">
        <w:rPr>
          <w:rFonts w:ascii="Times New Roman" w:hAnsi="Times New Roman" w:cs="Times New Roman"/>
          <w:sz w:val="28"/>
          <w:szCs w:val="28"/>
        </w:rPr>
        <w:t xml:space="preserve"> 49,9 км.</w:t>
      </w:r>
    </w:p>
    <w:p w:rsidR="00317ADF" w:rsidRPr="004A7CFE" w:rsidRDefault="00317ADF" w:rsidP="00997869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настоящее время на крупных и средних предприятиях района зарегистрировано 139 автомобилей всех видов, в том числе 59 грузовых автомобилей. 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548" w:dyaOrig="4314">
          <v:shape id="_x0000_i1075" type="#_x0000_t75" style="width:377.15pt;height:3in" o:ole="">
            <v:imagedata r:id="rId120" o:title=""/>
          </v:shape>
          <o:OLEObject Type="Embed" ProgID="Excel.Sheet.12" ShapeID="_x0000_i1075" DrawAspect="Content" ObjectID="_1604909840" r:id="rId121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6A304F">
        <w:rPr>
          <w:rFonts w:ascii="Times New Roman" w:hAnsi="Times New Roman" w:cs="Times New Roman"/>
          <w:sz w:val="28"/>
          <w:szCs w:val="28"/>
        </w:rPr>
        <w:t>60</w:t>
      </w:r>
      <w:r w:rsidRPr="004A7CFE">
        <w:rPr>
          <w:rFonts w:ascii="Times New Roman" w:hAnsi="Times New Roman" w:cs="Times New Roman"/>
          <w:sz w:val="28"/>
          <w:szCs w:val="28"/>
        </w:rPr>
        <w:t>. Наличие автомобилей всех видов (на крупных и средних предприятиях), в том числе грузовых, ед.</w:t>
      </w:r>
    </w:p>
    <w:p w:rsidR="00AE13E2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AE13E2" w:rsidRPr="004A7CFE" w:rsidRDefault="00AE13E2" w:rsidP="00AE13E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По данным за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2017 год, </w:t>
      </w:r>
      <w:r w:rsidRPr="004A7CFE">
        <w:rPr>
          <w:rFonts w:ascii="Times New Roman" w:hAnsi="Times New Roman" w:cs="Times New Roman"/>
          <w:sz w:val="28"/>
          <w:szCs w:val="28"/>
        </w:rPr>
        <w:t xml:space="preserve">по дорогам муниципального района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было перевезено 114,9 тыс. тонн грузов автомобильным транспортом. </w:t>
      </w:r>
      <w:r w:rsidRPr="004A7CFE">
        <w:rPr>
          <w:rFonts w:ascii="Times New Roman" w:hAnsi="Times New Roman" w:cs="Times New Roman"/>
          <w:sz w:val="28"/>
          <w:szCs w:val="28"/>
        </w:rPr>
        <w:t xml:space="preserve"> Грузооборот составил 1582,6 тыс.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тонно-км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76" type="#_x0000_t75" style="width:360.85pt;height:3in" o:ole="">
            <v:imagedata r:id="rId122" o:title=""/>
          </v:shape>
          <o:OLEObject Type="Embed" ProgID="Excel.Sheet.12" ShapeID="_x0000_i1076" DrawAspect="Content" ObjectID="_1604909841" r:id="rId123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6A304F">
        <w:rPr>
          <w:rFonts w:ascii="Times New Roman" w:hAnsi="Times New Roman" w:cs="Times New Roman"/>
          <w:sz w:val="28"/>
          <w:szCs w:val="28"/>
        </w:rPr>
        <w:t xml:space="preserve"> 61</w:t>
      </w:r>
      <w:r w:rsidRPr="004A7CFE">
        <w:rPr>
          <w:rFonts w:ascii="Times New Roman" w:hAnsi="Times New Roman" w:cs="Times New Roman"/>
          <w:sz w:val="28"/>
          <w:szCs w:val="28"/>
        </w:rPr>
        <w:t>. Перевезено грузов автомобильным транспортом, тыс.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тонн</w:t>
      </w: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77" type="#_x0000_t75" style="width:360.85pt;height:3in" o:ole="">
            <v:imagedata r:id="rId124" o:title=""/>
          </v:shape>
          <o:OLEObject Type="Embed" ProgID="Excel.Sheet.12" ShapeID="_x0000_i1077" DrawAspect="Content" ObjectID="_1604909842" r:id="rId125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 6</w:t>
      </w:r>
      <w:r w:rsidR="006A304F">
        <w:rPr>
          <w:rFonts w:ascii="Times New Roman" w:hAnsi="Times New Roman" w:cs="Times New Roman"/>
          <w:sz w:val="28"/>
          <w:szCs w:val="28"/>
        </w:rPr>
        <w:t>2</w:t>
      </w:r>
      <w:r w:rsidRPr="004A7CFE">
        <w:rPr>
          <w:rFonts w:ascii="Times New Roman" w:hAnsi="Times New Roman" w:cs="Times New Roman"/>
          <w:sz w:val="28"/>
          <w:szCs w:val="28"/>
        </w:rPr>
        <w:t xml:space="preserve">. Грузооборот,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тыс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онно-км</w:t>
      </w:r>
      <w:proofErr w:type="spellEnd"/>
    </w:p>
    <w:p w:rsidR="00AE13E2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AE13E2" w:rsidP="00AE13E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На маршрутах общественного транспорта </w:t>
      </w:r>
      <w:r w:rsidRPr="004A7CFE">
        <w:rPr>
          <w:rFonts w:ascii="Times New Roman" w:hAnsi="Times New Roman" w:cs="Times New Roman"/>
          <w:sz w:val="28"/>
          <w:szCs w:val="28"/>
        </w:rPr>
        <w:t xml:space="preserve">в 2017 году было перевезено 135, 5 тыс. пассажиров, автопарк при этом составил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10 автобусов. 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78" type="#_x0000_t75" style="width:360.85pt;height:3in" o:ole="">
            <v:imagedata r:id="rId126" o:title=""/>
          </v:shape>
          <o:OLEObject Type="Embed" ProgID="Excel.Sheet.12" ShapeID="_x0000_i1078" DrawAspect="Content" ObjectID="_1604909843" r:id="rId127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 6</w:t>
      </w:r>
      <w:r w:rsidR="006A304F">
        <w:rPr>
          <w:rFonts w:ascii="Times New Roman" w:hAnsi="Times New Roman" w:cs="Times New Roman"/>
          <w:sz w:val="28"/>
          <w:szCs w:val="28"/>
        </w:rPr>
        <w:t>3</w:t>
      </w:r>
      <w:r w:rsidRPr="004A7CFE">
        <w:rPr>
          <w:rFonts w:ascii="Times New Roman" w:hAnsi="Times New Roman" w:cs="Times New Roman"/>
          <w:sz w:val="28"/>
          <w:szCs w:val="28"/>
        </w:rPr>
        <w:t>. Перевезено пассажиров, тыс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.ч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ел.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Доля населения населенных пунктов, не имеющих регулярного автобусного (железнодорожного) сообщения с административным центром муниц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ипального </w:t>
      </w:r>
      <w:r w:rsidRPr="004A7CFE">
        <w:rPr>
          <w:rFonts w:ascii="Times New Roman" w:hAnsi="Times New Roman" w:cs="Times New Roman"/>
          <w:sz w:val="28"/>
          <w:szCs w:val="28"/>
        </w:rPr>
        <w:t xml:space="preserve">района, в общей численности населения </w:t>
      </w:r>
      <w:r w:rsidR="00997869" w:rsidRPr="004A7CFE">
        <w:rPr>
          <w:rFonts w:ascii="Times New Roman" w:hAnsi="Times New Roman" w:cs="Times New Roman"/>
          <w:sz w:val="28"/>
          <w:szCs w:val="28"/>
        </w:rPr>
        <w:t xml:space="preserve">района </w:t>
      </w:r>
      <w:r w:rsidRPr="004A7CFE">
        <w:rPr>
          <w:rFonts w:ascii="Times New Roman" w:hAnsi="Times New Roman" w:cs="Times New Roman"/>
          <w:sz w:val="28"/>
          <w:szCs w:val="28"/>
        </w:rPr>
        <w:t>составила 0,4%</w:t>
      </w:r>
      <w:r w:rsidR="00AE13E2"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AE13E2" w:rsidP="00AE13E2">
      <w:pPr>
        <w:spacing w:after="16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каждым годом прослеживается снижение пассажирооборота, в 2017 году он составил 1467,8 тыс. пасс. км., в сравнении с 2013 годом показатель снизился на </w:t>
      </w:r>
      <w:r w:rsidRPr="004A7CFE">
        <w:rPr>
          <w:rFonts w:ascii="Times New Roman" w:hAnsi="Times New Roman" w:cs="Times New Roman"/>
          <w:sz w:val="28"/>
          <w:szCs w:val="28"/>
        </w:rPr>
        <w:t xml:space="preserve">71,2%, или </w:t>
      </w:r>
      <w:r w:rsidR="00317ADF" w:rsidRPr="004A7CFE">
        <w:rPr>
          <w:rFonts w:ascii="Times New Roman" w:hAnsi="Times New Roman" w:cs="Times New Roman"/>
          <w:sz w:val="28"/>
          <w:szCs w:val="28"/>
        </w:rPr>
        <w:t>3634,5 тыс. пасс</w:t>
      </w:r>
      <w:proofErr w:type="gramStart"/>
      <w:r w:rsidR="00317ADF" w:rsidRPr="004A7CF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17ADF" w:rsidRPr="004A7CFE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317ADF" w:rsidRPr="004A7CFE">
        <w:rPr>
          <w:rFonts w:ascii="Times New Roman" w:hAnsi="Times New Roman" w:cs="Times New Roman"/>
          <w:sz w:val="28"/>
          <w:szCs w:val="28"/>
        </w:rPr>
        <w:t>м.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79" type="#_x0000_t75" style="width:360.85pt;height:3in" o:ole="">
            <v:imagedata r:id="rId128" o:title=""/>
          </v:shape>
          <o:OLEObject Type="Embed" ProgID="Excel.Sheet.12" ShapeID="_x0000_i1079" DrawAspect="Content" ObjectID="_1604909844" r:id="rId129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 6</w:t>
      </w:r>
      <w:r w:rsidR="006A304F">
        <w:rPr>
          <w:rFonts w:ascii="Times New Roman" w:hAnsi="Times New Roman" w:cs="Times New Roman"/>
          <w:sz w:val="28"/>
          <w:szCs w:val="28"/>
        </w:rPr>
        <w:t>4</w:t>
      </w:r>
      <w:r w:rsidRPr="004A7CFE">
        <w:rPr>
          <w:rFonts w:ascii="Times New Roman" w:hAnsi="Times New Roman" w:cs="Times New Roman"/>
          <w:sz w:val="28"/>
          <w:szCs w:val="28"/>
        </w:rPr>
        <w:t xml:space="preserve">. Пассажирооборот, тыс.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пасс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AE13E2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997869" w:rsidRPr="004A7CFE" w:rsidRDefault="00AE13E2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ab/>
      </w:r>
      <w:r w:rsidR="00997869" w:rsidRPr="004A7CFE">
        <w:rPr>
          <w:rFonts w:ascii="Times New Roman" w:hAnsi="Times New Roman" w:cs="Times New Roman"/>
          <w:sz w:val="28"/>
          <w:szCs w:val="28"/>
        </w:rPr>
        <w:t>На содержание дорог в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2017 год</w:t>
      </w:r>
      <w:r w:rsidR="00997869" w:rsidRPr="004A7CFE">
        <w:rPr>
          <w:rFonts w:ascii="Times New Roman" w:hAnsi="Times New Roman" w:cs="Times New Roman"/>
          <w:sz w:val="28"/>
          <w:szCs w:val="28"/>
        </w:rPr>
        <w:t>у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было направлено свыше 40 миллионов рублей</w:t>
      </w:r>
      <w:r w:rsidR="00997869" w:rsidRPr="004A7CFE">
        <w:rPr>
          <w:rFonts w:ascii="Times New Roman" w:hAnsi="Times New Roman" w:cs="Times New Roman"/>
          <w:sz w:val="28"/>
          <w:szCs w:val="28"/>
        </w:rPr>
        <w:t>, при этом 50% дорог общего пользования местного значения с твердым покрытием требуют ремонта.</w:t>
      </w:r>
    </w:p>
    <w:p w:rsidR="00997869" w:rsidRPr="004A7CFE" w:rsidRDefault="00997869" w:rsidP="00AE13E2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По данным статистики </w:t>
      </w:r>
      <w:r w:rsidRPr="004A7CFE">
        <w:rPr>
          <w:rFonts w:ascii="Times New Roman" w:hAnsi="Times New Roman" w:cs="Times New Roman"/>
          <w:sz w:val="28"/>
          <w:szCs w:val="28"/>
        </w:rPr>
        <w:t>безопасности дорожного движения</w:t>
      </w:r>
      <w:r w:rsidR="00317ADF" w:rsidRPr="004A7CFE">
        <w:rPr>
          <w:vertAlign w:val="superscript"/>
        </w:rPr>
        <w:footnoteReference w:id="7"/>
      </w:r>
      <w:r w:rsidR="00317ADF" w:rsidRPr="004A7CFE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за </w:t>
      </w:r>
      <w:r w:rsidRPr="004A7CFE">
        <w:rPr>
          <w:rFonts w:ascii="Times New Roman" w:hAnsi="Times New Roman" w:cs="Times New Roman"/>
          <w:sz w:val="28"/>
          <w:szCs w:val="28"/>
        </w:rPr>
        <w:t xml:space="preserve">2015-2017гг. уровень аварийности и безопасности дорог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остается низким</w:t>
      </w:r>
      <w:r w:rsidR="00317ADF" w:rsidRPr="004A7CFE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сокращается число ДТП, количество пострадавших лиц, в том числе с летальным исходом.</w:t>
      </w:r>
    </w:p>
    <w:p w:rsidR="00317ADF" w:rsidRPr="004A7CFE" w:rsidRDefault="00317ADF" w:rsidP="00317ADF">
      <w:pPr>
        <w:spacing w:after="16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80" type="#_x0000_t75" style="width:360.85pt;height:3in" o:ole="">
            <v:imagedata r:id="rId130" o:title=""/>
          </v:shape>
          <o:OLEObject Type="Embed" ProgID="Excel.Sheet.12" ShapeID="_x0000_i1080" DrawAspect="Content" ObjectID="_1604909845" r:id="rId131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AE13E2" w:rsidRPr="004A7CFE">
        <w:rPr>
          <w:rFonts w:ascii="Times New Roman" w:hAnsi="Times New Roman" w:cs="Times New Roman"/>
          <w:sz w:val="28"/>
          <w:szCs w:val="28"/>
        </w:rPr>
        <w:t xml:space="preserve"> 6</w:t>
      </w:r>
      <w:r w:rsidR="006A304F">
        <w:rPr>
          <w:rFonts w:ascii="Times New Roman" w:hAnsi="Times New Roman" w:cs="Times New Roman"/>
          <w:sz w:val="28"/>
          <w:szCs w:val="28"/>
        </w:rPr>
        <w:t>5</w:t>
      </w:r>
      <w:r w:rsidRPr="004A7CFE">
        <w:rPr>
          <w:rFonts w:ascii="Times New Roman" w:hAnsi="Times New Roman" w:cs="Times New Roman"/>
          <w:sz w:val="28"/>
          <w:szCs w:val="28"/>
        </w:rPr>
        <w:t xml:space="preserve">. Показатели </w:t>
      </w:r>
      <w:r w:rsidR="00997869" w:rsidRPr="004A7CFE">
        <w:rPr>
          <w:rFonts w:ascii="Times New Roman" w:hAnsi="Times New Roman" w:cs="Times New Roman"/>
          <w:sz w:val="28"/>
          <w:szCs w:val="28"/>
        </w:rPr>
        <w:t>безопасности дорожного движения</w:t>
      </w:r>
    </w:p>
    <w:p w:rsidR="00997869" w:rsidRPr="004A7CFE" w:rsidRDefault="00317ADF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317ADF" w:rsidRPr="004A7CFE" w:rsidRDefault="00997869" w:rsidP="00317ADF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На данный момент в </w:t>
      </w:r>
      <w:proofErr w:type="spellStart"/>
      <w:r w:rsidR="00317ADF"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районе действует подпрограмма «Повышение безопасности дорожного движения в </w:t>
      </w:r>
      <w:proofErr w:type="spellStart"/>
      <w:r w:rsidR="00317ADF"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(2016-2020 </w:t>
      </w:r>
      <w:proofErr w:type="spellStart"/>
      <w:proofErr w:type="gramStart"/>
      <w:r w:rsidR="00317ADF" w:rsidRPr="004A7CFE">
        <w:rPr>
          <w:rFonts w:ascii="Times New Roman" w:hAnsi="Times New Roman" w:cs="Times New Roman"/>
          <w:sz w:val="28"/>
          <w:szCs w:val="28"/>
        </w:rPr>
        <w:t>гг</w:t>
      </w:r>
      <w:proofErr w:type="spellEnd"/>
      <w:proofErr w:type="gramEnd"/>
      <w:r w:rsidR="00317ADF" w:rsidRPr="004A7CFE">
        <w:rPr>
          <w:rFonts w:ascii="Times New Roman" w:hAnsi="Times New Roman" w:cs="Times New Roman"/>
          <w:sz w:val="28"/>
          <w:szCs w:val="28"/>
        </w:rPr>
        <w:t>)».</w:t>
      </w:r>
    </w:p>
    <w:p w:rsidR="00317ADF" w:rsidRPr="004A7CFE" w:rsidRDefault="00317ADF" w:rsidP="00317ADF">
      <w:pPr>
        <w:pStyle w:val="af"/>
        <w:spacing w:line="360" w:lineRule="auto"/>
        <w:ind w:left="0" w:firstLine="708"/>
      </w:pPr>
      <w:r w:rsidRPr="004A7CFE">
        <w:rPr>
          <w:szCs w:val="28"/>
        </w:rPr>
        <w:t xml:space="preserve">Целями данной подпрограммы являются: </w:t>
      </w:r>
      <w:r w:rsidRPr="004A7CFE">
        <w:t xml:space="preserve">1) предупреждение ДТП на территории </w:t>
      </w:r>
      <w:proofErr w:type="spellStart"/>
      <w:r w:rsidRPr="004A7CFE">
        <w:t>Комаричского</w:t>
      </w:r>
      <w:proofErr w:type="spellEnd"/>
      <w:r w:rsidRPr="004A7CFE">
        <w:t xml:space="preserve"> муниципального района; 2) создание условий для предотвращения ДТП и оздоровление обстановки на дорогах.</w:t>
      </w:r>
    </w:p>
    <w:p w:rsidR="00317ADF" w:rsidRPr="004A7CFE" w:rsidRDefault="00317ADF" w:rsidP="00317ADF">
      <w:pPr>
        <w:pStyle w:val="af"/>
        <w:spacing w:line="360" w:lineRule="auto"/>
        <w:ind w:left="0" w:firstLine="708"/>
      </w:pPr>
      <w:r w:rsidRPr="004A7CFE">
        <w:t>Достижение цели подпрограммы приведет к снижению числа ДТП, гибели людей при ДТП и потерь от них.</w:t>
      </w:r>
    </w:p>
    <w:p w:rsidR="00317ADF" w:rsidRPr="004A7CFE" w:rsidRDefault="00317ADF" w:rsidP="00317ADF">
      <w:pPr>
        <w:pStyle w:val="af"/>
        <w:spacing w:line="360" w:lineRule="auto"/>
        <w:ind w:left="0" w:firstLine="708"/>
        <w:rPr>
          <w:szCs w:val="28"/>
        </w:rPr>
      </w:pPr>
      <w:r w:rsidRPr="004A7CFE">
        <w:rPr>
          <w:szCs w:val="28"/>
        </w:rPr>
        <w:t xml:space="preserve">Задачами подпрограммы являются: </w:t>
      </w:r>
    </w:p>
    <w:p w:rsidR="00317ADF" w:rsidRPr="004A7CFE" w:rsidRDefault="00317ADF" w:rsidP="00317ADF">
      <w:pPr>
        <w:pStyle w:val="af"/>
        <w:spacing w:line="360" w:lineRule="auto"/>
        <w:ind w:left="0" w:firstLine="708"/>
      </w:pPr>
      <w:r w:rsidRPr="004A7CFE">
        <w:lastRenderedPageBreak/>
        <w:t xml:space="preserve">1) укрепление правопорядка и общественной безопасности в сфере дорожного движения; </w:t>
      </w:r>
    </w:p>
    <w:p w:rsidR="00317ADF" w:rsidRPr="004A7CFE" w:rsidRDefault="00317ADF" w:rsidP="00317ADF">
      <w:pPr>
        <w:pStyle w:val="af"/>
        <w:spacing w:line="360" w:lineRule="auto"/>
        <w:ind w:left="0" w:firstLine="708"/>
      </w:pPr>
      <w:r w:rsidRPr="004A7CFE">
        <w:t>2) создание современной материальной базы обеспечения безопасности дорожного движения в районе.</w:t>
      </w:r>
    </w:p>
    <w:p w:rsidR="00317ADF" w:rsidRPr="004A7CFE" w:rsidRDefault="006C4A1C" w:rsidP="006C4A1C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Основными проблемами</w:t>
      </w:r>
      <w:r w:rsidR="00317ADF" w:rsidRPr="004A7CFE">
        <w:rPr>
          <w:rFonts w:ascii="Times New Roman" w:hAnsi="Times New Roman" w:cs="Times New Roman"/>
          <w:sz w:val="28"/>
          <w:szCs w:val="28"/>
        </w:rPr>
        <w:t xml:space="preserve"> в области развития транспортной инфраструктуры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выступают:</w:t>
      </w:r>
    </w:p>
    <w:p w:rsidR="00317ADF" w:rsidRPr="004A7CFE" w:rsidRDefault="00317ADF" w:rsidP="006C4A1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низкий уровень освещенности улиц, проездов, набережных;</w:t>
      </w:r>
    </w:p>
    <w:p w:rsidR="00317ADF" w:rsidRPr="004A7CFE" w:rsidRDefault="00317ADF" w:rsidP="006C4A1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6C4A1C" w:rsidRPr="004A7CFE">
        <w:rPr>
          <w:rFonts w:ascii="Times New Roman" w:hAnsi="Times New Roman" w:cs="Times New Roman"/>
          <w:sz w:val="28"/>
          <w:szCs w:val="28"/>
        </w:rPr>
        <w:t xml:space="preserve">наметившаяся </w:t>
      </w:r>
      <w:r w:rsidRPr="004A7CFE">
        <w:rPr>
          <w:rFonts w:ascii="Times New Roman" w:hAnsi="Times New Roman" w:cs="Times New Roman"/>
          <w:sz w:val="28"/>
          <w:szCs w:val="28"/>
        </w:rPr>
        <w:t>тенденция снижения пассажиропотока;</w:t>
      </w:r>
    </w:p>
    <w:p w:rsidR="00317ADF" w:rsidRPr="004A7CFE" w:rsidRDefault="00317ADF" w:rsidP="006C4A1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низкий уровень протяженности дорог общего пользования местного значения с твердым покрытием (менее 50%);</w:t>
      </w:r>
    </w:p>
    <w:p w:rsidR="006C4A1C" w:rsidRPr="004A7CFE" w:rsidRDefault="006C4A1C" w:rsidP="006C4A1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высокая доля дорог местного значения с твердым покрытием, требующая ремонта;</w:t>
      </w:r>
    </w:p>
    <w:p w:rsidR="00317ADF" w:rsidRPr="004A7CFE" w:rsidRDefault="00317ADF" w:rsidP="006C4A1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отсутствие конкуренции в сфере пассажирских перевозок</w:t>
      </w:r>
      <w:r w:rsidR="006C4A1C"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6C4A1C" w:rsidP="006C4A1C">
      <w:pPr>
        <w:tabs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>Определяющими задачами развития транспортной инфраструктуры района выступают:</w:t>
      </w:r>
    </w:p>
    <w:p w:rsidR="00317ADF" w:rsidRPr="004A7CFE" w:rsidRDefault="00317ADF" w:rsidP="006C4A1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повышение надежности и безопасности движения по автомобильным дорогам местного значения;</w:t>
      </w:r>
    </w:p>
    <w:p w:rsidR="00317ADF" w:rsidRPr="004A7CFE" w:rsidRDefault="00317ADF" w:rsidP="006C4A1C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обеспечение устойчивого функционирования автомобильных дорог местного значения;</w:t>
      </w:r>
    </w:p>
    <w:p w:rsidR="006C4A1C" w:rsidRPr="004A7CFE" w:rsidRDefault="00317ADF" w:rsidP="006C4A1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увеличение количества стоянок для автотранспорта, создание условий для парковок автомобилей в установленных местах, освобождение придомовых территорий, пешеходных зон от автомобилей.</w:t>
      </w:r>
      <w:r w:rsidRPr="004A7CFE">
        <w:rPr>
          <w:rFonts w:ascii="Times New Roman" w:hAnsi="Times New Roman" w:cs="Times New Roman"/>
          <w:sz w:val="28"/>
          <w:szCs w:val="28"/>
        </w:rPr>
        <w:cr/>
      </w:r>
      <w:r w:rsidR="006C4A1C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6C4A1C" w:rsidRPr="004A7CFE">
        <w:rPr>
          <w:rFonts w:ascii="Times New Roman" w:hAnsi="Times New Roman" w:cs="Times New Roman"/>
          <w:sz w:val="28"/>
          <w:szCs w:val="28"/>
        </w:rPr>
        <w:tab/>
        <w:t xml:space="preserve">Были определены следующие целевые значения индикативных показателей развития транспортной инфраструктуры </w:t>
      </w:r>
      <w:proofErr w:type="spellStart"/>
      <w:r w:rsidR="006C4A1C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6C4A1C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6C4A1C" w:rsidRPr="004A7CFE" w:rsidRDefault="006C4A1C" w:rsidP="006C4A1C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6C4A1C" w:rsidRPr="004A7CFE" w:rsidRDefault="006C4A1C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6C4A1C" w:rsidRPr="004A7CFE" w:rsidRDefault="006A304F" w:rsidP="006C4A1C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17</w:t>
      </w:r>
    </w:p>
    <w:p w:rsidR="006C4A1C" w:rsidRPr="004A7CFE" w:rsidRDefault="006C4A1C" w:rsidP="006C4A1C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транспортной инфраструктуры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4"/>
        <w:gridCol w:w="2686"/>
        <w:gridCol w:w="1567"/>
        <w:gridCol w:w="1529"/>
        <w:gridCol w:w="1529"/>
        <w:gridCol w:w="1529"/>
      </w:tblGrid>
      <w:tr w:rsidR="00317ADF" w:rsidRPr="004A7CFE" w:rsidTr="006C4A1C">
        <w:tc>
          <w:tcPr>
            <w:tcW w:w="540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650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567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529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6C4A1C">
        <w:tc>
          <w:tcPr>
            <w:tcW w:w="540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0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Общая протяжённость освещенных частей улиц, проездов, набережных на конец года</w:t>
            </w:r>
          </w:p>
        </w:tc>
        <w:tc>
          <w:tcPr>
            <w:tcW w:w="1567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52,4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56,6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60,5</w:t>
            </w:r>
          </w:p>
        </w:tc>
      </w:tr>
      <w:tr w:rsidR="00317ADF" w:rsidRPr="004A7CFE" w:rsidTr="006C4A1C">
        <w:tc>
          <w:tcPr>
            <w:tcW w:w="540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0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ротяженности дорог общего пользования местного значения с твердым покрытием</w:t>
            </w:r>
          </w:p>
        </w:tc>
        <w:tc>
          <w:tcPr>
            <w:tcW w:w="1567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км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124,1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130,3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135,6</w:t>
            </w:r>
          </w:p>
        </w:tc>
      </w:tr>
      <w:tr w:rsidR="00317ADF" w:rsidRPr="004A7CFE" w:rsidTr="006C4A1C">
        <w:tc>
          <w:tcPr>
            <w:tcW w:w="540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50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Доля населения населенных пунктов, не имеющих регулярного автобусного (железнодорожного) сообщения с административным центром, в общей численности населения </w:t>
            </w:r>
          </w:p>
        </w:tc>
        <w:tc>
          <w:tcPr>
            <w:tcW w:w="1567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0,4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0,3</w:t>
            </w:r>
          </w:p>
        </w:tc>
        <w:tc>
          <w:tcPr>
            <w:tcW w:w="1529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0,1</w:t>
            </w:r>
          </w:p>
        </w:tc>
      </w:tr>
      <w:tr w:rsidR="00317ADF" w:rsidRPr="004A7CFE" w:rsidTr="006C4A1C">
        <w:tc>
          <w:tcPr>
            <w:tcW w:w="540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50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Объем пассажирооборота</w:t>
            </w:r>
          </w:p>
        </w:tc>
        <w:tc>
          <w:tcPr>
            <w:tcW w:w="1567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Тыс. пасс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 w:rsidR="006C4A1C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м.</w:t>
            </w:r>
          </w:p>
        </w:tc>
        <w:tc>
          <w:tcPr>
            <w:tcW w:w="1529" w:type="dxa"/>
          </w:tcPr>
          <w:p w:rsidR="00317ADF" w:rsidRPr="004A7CFE" w:rsidRDefault="00317ADF" w:rsidP="00EB2FEB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1482,5</w:t>
            </w:r>
          </w:p>
        </w:tc>
        <w:tc>
          <w:tcPr>
            <w:tcW w:w="1529" w:type="dxa"/>
          </w:tcPr>
          <w:p w:rsidR="00317ADF" w:rsidRPr="004A7CFE" w:rsidRDefault="00317ADF" w:rsidP="00EB2FEB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1663,3</w:t>
            </w:r>
          </w:p>
        </w:tc>
        <w:tc>
          <w:tcPr>
            <w:tcW w:w="1529" w:type="dxa"/>
          </w:tcPr>
          <w:p w:rsidR="00317ADF" w:rsidRPr="004A7CFE" w:rsidRDefault="00317ADF" w:rsidP="00EB2FEB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2214,4</w:t>
            </w:r>
          </w:p>
        </w:tc>
      </w:tr>
      <w:tr w:rsidR="00317ADF" w:rsidRPr="004A7CFE" w:rsidTr="006C4A1C">
        <w:tc>
          <w:tcPr>
            <w:tcW w:w="540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50" w:type="dxa"/>
          </w:tcPr>
          <w:p w:rsidR="00317ADF" w:rsidRPr="004A7CFE" w:rsidRDefault="006C4A1C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="00317ADF" w:rsidRPr="004A7CFE">
              <w:rPr>
                <w:rFonts w:ascii="Times New Roman" w:hAnsi="Times New Roman" w:cs="Times New Roman"/>
                <w:sz w:val="28"/>
                <w:szCs w:val="28"/>
              </w:rPr>
              <w:t>оличество дорожно-транспортных происшествий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из-за сопутствующих погодных условий</w:t>
            </w:r>
          </w:p>
        </w:tc>
        <w:tc>
          <w:tcPr>
            <w:tcW w:w="1567" w:type="dxa"/>
          </w:tcPr>
          <w:p w:rsidR="00317ADF" w:rsidRPr="004A7CFE" w:rsidRDefault="00317ADF" w:rsidP="006C4A1C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Ед.</w:t>
            </w:r>
          </w:p>
        </w:tc>
        <w:tc>
          <w:tcPr>
            <w:tcW w:w="1529" w:type="dxa"/>
          </w:tcPr>
          <w:p w:rsidR="00317ADF" w:rsidRPr="004A7CFE" w:rsidRDefault="00317ADF" w:rsidP="00EB2FEB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529" w:type="dxa"/>
          </w:tcPr>
          <w:p w:rsidR="00317ADF" w:rsidRPr="004A7CFE" w:rsidRDefault="00317ADF" w:rsidP="00EB2FEB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29" w:type="dxa"/>
          </w:tcPr>
          <w:p w:rsidR="00317ADF" w:rsidRPr="004A7CFE" w:rsidRDefault="00317ADF" w:rsidP="00EB2FEB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317ADF" w:rsidRPr="004A7CFE" w:rsidRDefault="00317ADF" w:rsidP="00317ADF">
      <w:pPr>
        <w:spacing w:after="160" w:line="360" w:lineRule="auto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160"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BC5CC3">
      <w:pPr>
        <w:pStyle w:val="1"/>
        <w:numPr>
          <w:ilvl w:val="1"/>
          <w:numId w:val="22"/>
        </w:numPr>
      </w:pPr>
      <w:bookmarkStart w:id="41" w:name="_Toc531128938"/>
      <w:r w:rsidRPr="004A7CFE">
        <w:lastRenderedPageBreak/>
        <w:t>Энергетика</w:t>
      </w:r>
      <w:bookmarkEnd w:id="41"/>
    </w:p>
    <w:p w:rsidR="00BA3D69" w:rsidRPr="004A7CFE" w:rsidRDefault="00BA3D69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Стратегическими целями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 сфере энергопотребления выступают: снижение уровня энергопотребления, приходящегося на 1 жителя; повышение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энергоэффективности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предприятий и многоквартирных домов района; уменьшение числа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негазифицированных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населенных пунктов до 13,2%;</w:t>
      </w:r>
    </w:p>
    <w:p w:rsidR="00230FFD" w:rsidRPr="004A7CFE" w:rsidRDefault="00230FFD" w:rsidP="00230FFD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На протяжении последних лет удельное потребление электрической энергии и природного газа в многоквартирных домах носит перманентный характер, что определяется укладом жизни, а также постоянством используемых технологий, уровень удельного потребления холодной воды незначительно растет, на 5,6% в 017г. по сравнению с предыдущими значениями.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81" type="#_x0000_t75" style="width:360.85pt;height:3in" o:ole="">
            <v:imagedata r:id="rId132" o:title=""/>
          </v:shape>
          <o:OLEObject Type="Embed" ProgID="Excel.Sheet.12" ShapeID="_x0000_i1081" DrawAspect="Content" ObjectID="_1604909846" r:id="rId133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230FFD" w:rsidRPr="004A7CFE">
        <w:rPr>
          <w:rFonts w:ascii="Times New Roman" w:hAnsi="Times New Roman" w:cs="Times New Roman"/>
          <w:sz w:val="28"/>
          <w:szCs w:val="28"/>
        </w:rPr>
        <w:t xml:space="preserve"> 6</w:t>
      </w:r>
      <w:r w:rsidR="006A304F">
        <w:rPr>
          <w:rFonts w:ascii="Times New Roman" w:hAnsi="Times New Roman" w:cs="Times New Roman"/>
          <w:sz w:val="28"/>
          <w:szCs w:val="28"/>
        </w:rPr>
        <w:t>6</w:t>
      </w:r>
      <w:r w:rsidRPr="004A7CFE">
        <w:rPr>
          <w:rFonts w:ascii="Times New Roman" w:hAnsi="Times New Roman" w:cs="Times New Roman"/>
          <w:sz w:val="28"/>
          <w:szCs w:val="28"/>
        </w:rPr>
        <w:t>. Удельная величина потребления энергетических ресурсов в многоквартирных домах, электрическая энергия, кВт·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на 1 проживающего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82" type="#_x0000_t75" style="width:360.85pt;height:3in" o:ole="">
            <v:imagedata r:id="rId134" o:title=""/>
          </v:shape>
          <o:OLEObject Type="Embed" ProgID="Excel.Sheet.12" ShapeID="_x0000_i1082" DrawAspect="Content" ObjectID="_1604909847" r:id="rId135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230FFD" w:rsidRPr="004A7CFE">
        <w:rPr>
          <w:rFonts w:ascii="Times New Roman" w:hAnsi="Times New Roman" w:cs="Times New Roman"/>
          <w:sz w:val="28"/>
          <w:szCs w:val="28"/>
        </w:rPr>
        <w:t xml:space="preserve"> 6</w:t>
      </w:r>
      <w:r w:rsidR="006A304F">
        <w:rPr>
          <w:rFonts w:ascii="Times New Roman" w:hAnsi="Times New Roman" w:cs="Times New Roman"/>
          <w:sz w:val="28"/>
          <w:szCs w:val="28"/>
        </w:rPr>
        <w:t>7</w:t>
      </w:r>
      <w:r w:rsidRPr="004A7CFE">
        <w:rPr>
          <w:rFonts w:ascii="Times New Roman" w:hAnsi="Times New Roman" w:cs="Times New Roman"/>
          <w:sz w:val="28"/>
          <w:szCs w:val="28"/>
        </w:rPr>
        <w:t>. Удельная величина потребления энергетических ресурсов в многоквартирных домах, холодная вода, куб. метров на 1 проживающего</w: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object w:dxaOrig="7218" w:dyaOrig="4314">
          <v:shape id="_x0000_i1083" type="#_x0000_t75" style="width:360.85pt;height:3in" o:ole="">
            <v:imagedata r:id="rId136" o:title=""/>
          </v:shape>
          <o:OLEObject Type="Embed" ProgID="Excel.Sheet.12" ShapeID="_x0000_i1083" DrawAspect="Content" ObjectID="_1604909848" r:id="rId137"/>
        </w:object>
      </w: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Рисунок</w:t>
      </w:r>
      <w:r w:rsidR="00230FFD" w:rsidRPr="004A7CFE">
        <w:rPr>
          <w:rFonts w:ascii="Times New Roman" w:hAnsi="Times New Roman" w:cs="Times New Roman"/>
          <w:sz w:val="28"/>
          <w:szCs w:val="28"/>
        </w:rPr>
        <w:t xml:space="preserve"> 6</w:t>
      </w:r>
      <w:r w:rsidR="006A304F">
        <w:rPr>
          <w:rFonts w:ascii="Times New Roman" w:hAnsi="Times New Roman" w:cs="Times New Roman"/>
          <w:sz w:val="28"/>
          <w:szCs w:val="28"/>
        </w:rPr>
        <w:t>8</w:t>
      </w:r>
      <w:r w:rsidRPr="004A7CFE">
        <w:rPr>
          <w:rFonts w:ascii="Times New Roman" w:hAnsi="Times New Roman" w:cs="Times New Roman"/>
          <w:sz w:val="28"/>
          <w:szCs w:val="28"/>
        </w:rPr>
        <w:t>. Удельная величина потребления энергетических ресурсов в многоквартирных домах, природный газ, куб. метров на 1 проживающего</w:t>
      </w:r>
    </w:p>
    <w:p w:rsidR="00230FFD" w:rsidRPr="004A7CFE" w:rsidRDefault="00230FFD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настоящий момент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действует муниципальная программа «Развитие систем коммунальной инфраструктуры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на 2016-2020гг»</w:t>
      </w:r>
      <w:r w:rsidRPr="004A7CFE">
        <w:rPr>
          <w:rStyle w:val="ae"/>
          <w:rFonts w:ascii="Times New Roman" w:hAnsi="Times New Roman" w:cs="Times New Roman"/>
          <w:sz w:val="28"/>
          <w:szCs w:val="28"/>
        </w:rPr>
        <w:footnoteReference w:id="8"/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Целью данной программы является обеспечение надежного, эффективного функционирования и развития жилищного хозяйства объектов сетей тепл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водо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-,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газо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-, электроснабжения, водоотведения, транспортной системы.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Задачами программы являются: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обеспечение проведения реконструкции водоснабжения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-обеспечение строительства канализационных систем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газификация объектов</w:t>
      </w:r>
    </w:p>
    <w:p w:rsidR="00317ADF" w:rsidRPr="004A7CFE" w:rsidRDefault="00317ADF" w:rsidP="00317AD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-строительство и ремонт дорог.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Помимо этого, на решение проблем электропотребления,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направлена Муниципальная программа «Энергосбережение и повышение энергетической эффективности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(2016-2020 годы)».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Целями программы являются:</w:t>
      </w:r>
    </w:p>
    <w:p w:rsidR="00317ADF" w:rsidRPr="004A7CFE" w:rsidRDefault="00317ADF" w:rsidP="00BC5CC3">
      <w:pPr>
        <w:pStyle w:val="a5"/>
        <w:numPr>
          <w:ilvl w:val="0"/>
          <w:numId w:val="8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Снижение показателей энергоемкости и энергопотребления предприятий и организаций к 2020 году на 15 процентов, создание условий для перевода экономики и бюджетной сферы муниципального образования на энергосберегающий путь развития.</w:t>
      </w:r>
    </w:p>
    <w:p w:rsidR="00317ADF" w:rsidRPr="004A7CFE" w:rsidRDefault="00317ADF" w:rsidP="00BC5CC3">
      <w:pPr>
        <w:pStyle w:val="a5"/>
        <w:numPr>
          <w:ilvl w:val="0"/>
          <w:numId w:val="8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Определение показателей энергетической эффективности;</w:t>
      </w:r>
    </w:p>
    <w:p w:rsidR="00317ADF" w:rsidRPr="004A7CFE" w:rsidRDefault="00317ADF" w:rsidP="00BC5CC3">
      <w:pPr>
        <w:pStyle w:val="a5"/>
        <w:numPr>
          <w:ilvl w:val="0"/>
          <w:numId w:val="8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Определение потенциала энергосбережения и повышения энергетической эффективности;</w:t>
      </w:r>
    </w:p>
    <w:p w:rsidR="00317ADF" w:rsidRPr="004A7CFE" w:rsidRDefault="00317ADF" w:rsidP="00BC5CC3">
      <w:pPr>
        <w:pStyle w:val="a5"/>
        <w:numPr>
          <w:ilvl w:val="0"/>
          <w:numId w:val="8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Разработка перечня мероприятий по энергосбережению и  повышению энергетической эффективности  и проведение их стоимостной оценки.</w:t>
      </w:r>
    </w:p>
    <w:p w:rsidR="00317ADF" w:rsidRPr="004A7CFE" w:rsidRDefault="00317ADF" w:rsidP="00BC5CC3">
      <w:pPr>
        <w:pStyle w:val="a5"/>
        <w:numPr>
          <w:ilvl w:val="0"/>
          <w:numId w:val="8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Создание условий, обеспечивающих максимально эффективное использование потенциала топливно-энергетических ресурсов для роста экономии и повышения качества жизни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района, за счет сокращения количества потребляемой энергии, выхода на более высокую ступень эффективности.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Задачами программы являются:</w:t>
      </w:r>
    </w:p>
    <w:p w:rsidR="00317ADF" w:rsidRPr="004A7CFE" w:rsidRDefault="00317ADF" w:rsidP="00BC5CC3">
      <w:pPr>
        <w:pStyle w:val="a5"/>
        <w:numPr>
          <w:ilvl w:val="0"/>
          <w:numId w:val="7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Проведение комплекса организационно-правовых мероприятий по управлению энергосбережением, в том числе создание системы показателей, характеризующих энергетическую  эффективность при потреблении энергетических ресурсов, их мониторинга, а также сбора и анализа информации об энергоемкости экономики территории;</w:t>
      </w:r>
    </w:p>
    <w:p w:rsidR="00317ADF" w:rsidRPr="004A7CFE" w:rsidRDefault="00317ADF" w:rsidP="00BC5CC3">
      <w:pPr>
        <w:pStyle w:val="a5"/>
        <w:numPr>
          <w:ilvl w:val="0"/>
          <w:numId w:val="7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Расширение практики применения энергосберегающих технологий при модернизации, реконструкции и капитальном ремонте основных фондов объектов энергетики и коммунального комплекса;</w:t>
      </w:r>
    </w:p>
    <w:p w:rsidR="00317ADF" w:rsidRPr="004A7CFE" w:rsidRDefault="00317ADF" w:rsidP="00BC5CC3">
      <w:pPr>
        <w:pStyle w:val="a5"/>
        <w:numPr>
          <w:ilvl w:val="0"/>
          <w:numId w:val="7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Проведение энергетических обследований объектов бюджетной и жилищной сферы, ведение энергетических паспортов;</w:t>
      </w:r>
    </w:p>
    <w:p w:rsidR="00317ADF" w:rsidRPr="004A7CFE" w:rsidRDefault="00317ADF" w:rsidP="00BC5CC3">
      <w:pPr>
        <w:pStyle w:val="a5"/>
        <w:numPr>
          <w:ilvl w:val="0"/>
          <w:numId w:val="7"/>
        </w:numPr>
        <w:spacing w:after="0" w:line="360" w:lineRule="auto"/>
        <w:ind w:left="284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Обеспечение учета всего объема потребляемых энергетических ресурсов.</w:t>
      </w:r>
    </w:p>
    <w:p w:rsidR="00317ADF" w:rsidRPr="004A7CFE" w:rsidRDefault="00317ADF" w:rsidP="00317ADF">
      <w:pPr>
        <w:spacing w:after="0" w:line="360" w:lineRule="auto"/>
        <w:ind w:left="-7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317ADF" w:rsidRPr="004A7CFE" w:rsidRDefault="00BA3D69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Основными проблемами в сфере энергопотребления муниципального района выступают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следующие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>: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</w:t>
      </w:r>
      <w:r w:rsidR="00BA3D69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Высокий уровень энергопотребления, приходящегося на 1 жителя;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Низкий уровень или отсутствие соглашений о добровольном ограничении или повышении эффективности использования энергоресурсов на территории муниципальных образований сельских поседений;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отсутствие использования альтернативных, возобновляемых энергоресурсов. Хотя их использование даже без сокращения объемов потребления тепловой и электрической энергии позволит снизить потребление первичного топлива;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Износ сетей коммунальной сферы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BA3D69" w:rsidRPr="004A7CFE">
        <w:rPr>
          <w:rFonts w:ascii="Times New Roman" w:hAnsi="Times New Roman" w:cs="Times New Roman"/>
          <w:sz w:val="28"/>
          <w:szCs w:val="28"/>
        </w:rPr>
        <w:t>муниципального района.</w:t>
      </w:r>
    </w:p>
    <w:p w:rsidR="00317ADF" w:rsidRPr="004A7CFE" w:rsidRDefault="00BA3D69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Этапы реализации целей и задач в сфере энергопотребления района: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2018-2020 годы: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 Обеспечение учета всего объема потребляемых энергетических ресурсов;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пропаганда энергосбережения и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альтернативных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энерго-источников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>;</w:t>
      </w:r>
    </w:p>
    <w:p w:rsidR="00317ADF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2021-202</w:t>
      </w:r>
      <w:r w:rsidR="00BA3D69" w:rsidRPr="004A7CFE">
        <w:rPr>
          <w:rFonts w:ascii="Times New Roman" w:hAnsi="Times New Roman" w:cs="Times New Roman"/>
          <w:sz w:val="28"/>
          <w:szCs w:val="28"/>
        </w:rPr>
        <w:t xml:space="preserve">5 </w:t>
      </w:r>
      <w:r w:rsidRPr="004A7CFE">
        <w:rPr>
          <w:rFonts w:ascii="Times New Roman" w:hAnsi="Times New Roman" w:cs="Times New Roman"/>
          <w:sz w:val="28"/>
          <w:szCs w:val="28"/>
        </w:rPr>
        <w:t>годы:</w:t>
      </w:r>
    </w:p>
    <w:p w:rsidR="00087B00" w:rsidRPr="004A7CFE" w:rsidRDefault="00087B00" w:rsidP="00087B00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- заключение соглашений о добровольном ограничении или повышении эффективности использования энергоресурсов;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2025-2030 годы: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переход 5%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энергопотребителей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(совокупность организаций и населения) на частичное удовлетворение потребностей альтернативными источниками;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BA3D69" w:rsidRPr="004A7CFE">
        <w:rPr>
          <w:rFonts w:ascii="Times New Roman" w:hAnsi="Times New Roman" w:cs="Times New Roman"/>
          <w:sz w:val="28"/>
          <w:szCs w:val="28"/>
        </w:rPr>
        <w:t>с</w:t>
      </w:r>
      <w:r w:rsidRPr="004A7CFE">
        <w:rPr>
          <w:rFonts w:ascii="Times New Roman" w:hAnsi="Times New Roman" w:cs="Times New Roman"/>
          <w:sz w:val="28"/>
          <w:szCs w:val="28"/>
        </w:rPr>
        <w:t>нижение уровня износа (нуждающихся в замене) коммунальных сетей до 20%;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BA3D69" w:rsidRPr="004A7CFE">
        <w:rPr>
          <w:rFonts w:ascii="Times New Roman" w:hAnsi="Times New Roman" w:cs="Times New Roman"/>
          <w:sz w:val="28"/>
          <w:szCs w:val="28"/>
        </w:rPr>
        <w:t>с</w:t>
      </w:r>
      <w:r w:rsidRPr="004A7CFE">
        <w:rPr>
          <w:rFonts w:ascii="Times New Roman" w:hAnsi="Times New Roman" w:cs="Times New Roman"/>
          <w:sz w:val="28"/>
          <w:szCs w:val="28"/>
        </w:rPr>
        <w:t xml:space="preserve">оздание фондов энергосбережения и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контроль за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их деятельностью;</w:t>
      </w:r>
    </w:p>
    <w:p w:rsidR="00317ADF" w:rsidRPr="004A7CFE" w:rsidRDefault="00317ADF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BA3D69" w:rsidRPr="004A7CFE">
        <w:rPr>
          <w:rFonts w:ascii="Times New Roman" w:hAnsi="Times New Roman" w:cs="Times New Roman"/>
          <w:sz w:val="28"/>
          <w:szCs w:val="28"/>
        </w:rPr>
        <w:t>с</w:t>
      </w:r>
      <w:r w:rsidRPr="004A7CFE">
        <w:rPr>
          <w:rFonts w:ascii="Times New Roman" w:hAnsi="Times New Roman" w:cs="Times New Roman"/>
          <w:sz w:val="28"/>
          <w:szCs w:val="28"/>
        </w:rPr>
        <w:t xml:space="preserve">нижение удельных величин потребления в совокупности на 1-2%. </w:t>
      </w:r>
    </w:p>
    <w:p w:rsidR="00BA3D69" w:rsidRPr="004A7CFE" w:rsidRDefault="00BA3D69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A3D69" w:rsidRPr="004A7CFE" w:rsidRDefault="00087B00" w:rsidP="00BA3D6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BA3D69" w:rsidRPr="004A7CFE">
        <w:rPr>
          <w:rFonts w:ascii="Times New Roman" w:hAnsi="Times New Roman" w:cs="Times New Roman"/>
          <w:sz w:val="28"/>
          <w:szCs w:val="28"/>
        </w:rPr>
        <w:t xml:space="preserve">пределены следующие целевые значения индикативных показателей развития энергетики </w:t>
      </w:r>
      <w:proofErr w:type="spellStart"/>
      <w:r w:rsidR="00BA3D69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BA3D69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года.</w:t>
      </w:r>
    </w:p>
    <w:p w:rsidR="00BA3D69" w:rsidRPr="004A7CFE" w:rsidRDefault="00BA3D69" w:rsidP="00BA3D69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A3D69" w:rsidRPr="004A7CFE" w:rsidRDefault="00BA3D69" w:rsidP="00BA3D69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BA3D69" w:rsidRPr="004A7CFE" w:rsidRDefault="00BA3D69" w:rsidP="00BA3D69">
      <w:pPr>
        <w:spacing w:after="160" w:line="259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  <w:r w:rsidR="006A304F">
        <w:rPr>
          <w:rFonts w:ascii="Times New Roman" w:hAnsi="Times New Roman" w:cs="Times New Roman"/>
          <w:sz w:val="28"/>
          <w:szCs w:val="28"/>
        </w:rPr>
        <w:t>8</w:t>
      </w:r>
    </w:p>
    <w:p w:rsidR="00BA3D69" w:rsidRPr="004A7CFE" w:rsidRDefault="00BA3D69" w:rsidP="00BA3D69">
      <w:pPr>
        <w:pStyle w:val="aa"/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Индикаторы развития энергетики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до 2030 года</w:t>
      </w:r>
    </w:p>
    <w:tbl>
      <w:tblPr>
        <w:tblStyle w:val="a9"/>
        <w:tblW w:w="0" w:type="auto"/>
        <w:tblLook w:val="04A0"/>
      </w:tblPr>
      <w:tblGrid>
        <w:gridCol w:w="594"/>
        <w:gridCol w:w="2785"/>
        <w:gridCol w:w="2050"/>
        <w:gridCol w:w="1305"/>
        <w:gridCol w:w="1305"/>
        <w:gridCol w:w="1305"/>
      </w:tblGrid>
      <w:tr w:rsidR="00317ADF" w:rsidRPr="004A7CFE" w:rsidTr="00087B00">
        <w:tc>
          <w:tcPr>
            <w:tcW w:w="594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78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2050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Единица измерения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1305" w:type="dxa"/>
          </w:tcPr>
          <w:p w:rsidR="00317ADF" w:rsidRPr="004A7CFE" w:rsidRDefault="00BA3D69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2025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2030</w:t>
            </w:r>
          </w:p>
        </w:tc>
      </w:tr>
      <w:tr w:rsidR="00317ADF" w:rsidRPr="004A7CFE" w:rsidTr="00087B00">
        <w:tc>
          <w:tcPr>
            <w:tcW w:w="594" w:type="dxa"/>
          </w:tcPr>
          <w:p w:rsidR="00317ADF" w:rsidRPr="004A7CFE" w:rsidRDefault="00D135B9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78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Износ коммунальных сетей (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нуждающиеся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в замене), всего</w:t>
            </w:r>
          </w:p>
        </w:tc>
        <w:tc>
          <w:tcPr>
            <w:tcW w:w="2050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40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30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317ADF" w:rsidRPr="004A7CFE" w:rsidTr="00087B00">
        <w:tc>
          <w:tcPr>
            <w:tcW w:w="594" w:type="dxa"/>
          </w:tcPr>
          <w:p w:rsidR="00317ADF" w:rsidRPr="004A7CFE" w:rsidRDefault="00087B00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78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Удельная величина потребления энергетических ресурсов в многоквартирных домах, электрическая энергия, </w:t>
            </w:r>
          </w:p>
        </w:tc>
        <w:tc>
          <w:tcPr>
            <w:tcW w:w="2050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кВт•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на 1 проживающего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385,5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377,8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375</w:t>
            </w:r>
          </w:p>
        </w:tc>
      </w:tr>
      <w:tr w:rsidR="00317ADF" w:rsidRPr="004A7CFE" w:rsidTr="00087B00">
        <w:tc>
          <w:tcPr>
            <w:tcW w:w="594" w:type="dxa"/>
          </w:tcPr>
          <w:p w:rsidR="00317ADF" w:rsidRPr="004A7CFE" w:rsidRDefault="00087B00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78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Удельная величина потребления энергетических ресурсов в многоквартирных домах, холодная вода, </w:t>
            </w:r>
          </w:p>
        </w:tc>
        <w:tc>
          <w:tcPr>
            <w:tcW w:w="2050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куб. метров на 1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проживающего</w:t>
            </w:r>
            <w:proofErr w:type="gramEnd"/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29,99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29,4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29,3</w:t>
            </w:r>
          </w:p>
        </w:tc>
      </w:tr>
      <w:tr w:rsidR="00317ADF" w:rsidRPr="004A7CFE" w:rsidTr="00087B00">
        <w:tc>
          <w:tcPr>
            <w:tcW w:w="594" w:type="dxa"/>
          </w:tcPr>
          <w:p w:rsidR="00317ADF" w:rsidRPr="004A7CFE" w:rsidRDefault="00087B00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78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Удельная величина потребления энергетических ресурсов в многоквартирных домах, природный газ, </w:t>
            </w:r>
          </w:p>
        </w:tc>
        <w:tc>
          <w:tcPr>
            <w:tcW w:w="2050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куб. метров на 1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проживающего</w:t>
            </w:r>
            <w:proofErr w:type="gramEnd"/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657,23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656,96</w:t>
            </w:r>
          </w:p>
        </w:tc>
        <w:tc>
          <w:tcPr>
            <w:tcW w:w="1305" w:type="dxa"/>
          </w:tcPr>
          <w:p w:rsidR="00317ADF" w:rsidRPr="004A7CFE" w:rsidRDefault="00317ADF" w:rsidP="00D135B9">
            <w:pPr>
              <w:pStyle w:val="aa"/>
              <w:spacing w:after="200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856,83</w:t>
            </w:r>
          </w:p>
        </w:tc>
      </w:tr>
    </w:tbl>
    <w:p w:rsidR="00317ADF" w:rsidRPr="004A7CFE" w:rsidRDefault="00317ADF" w:rsidP="00317ADF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17ADF" w:rsidRPr="004A7CFE" w:rsidRDefault="00317ADF" w:rsidP="00317ADF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D135B9" w:rsidRPr="004A7CFE" w:rsidRDefault="00D135B9" w:rsidP="00D135B9">
      <w:pPr>
        <w:pStyle w:val="1"/>
      </w:pPr>
      <w:bookmarkStart w:id="42" w:name="_Toc531128939"/>
      <w:bookmarkStart w:id="43" w:name="_Toc524473728"/>
      <w:r w:rsidRPr="004A7CFE">
        <w:t>Муниципальные финансы</w:t>
      </w:r>
      <w:bookmarkEnd w:id="42"/>
    </w:p>
    <w:p w:rsidR="00D75BC2" w:rsidRPr="004A7CFE" w:rsidRDefault="006E62D9" w:rsidP="006E62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Основным документом по исполнению полномочий </w:t>
      </w:r>
      <w:r w:rsidR="00A000D6" w:rsidRPr="004A7CFE">
        <w:rPr>
          <w:rFonts w:ascii="Times New Roman" w:hAnsi="Times New Roman" w:cs="Times New Roman"/>
          <w:sz w:val="28"/>
          <w:szCs w:val="28"/>
        </w:rPr>
        <w:t xml:space="preserve">Администрации муниципального района является бюджет </w:t>
      </w:r>
      <w:proofErr w:type="spellStart"/>
      <w:r w:rsidR="00A000D6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A000D6"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района. </w:t>
      </w:r>
    </w:p>
    <w:p w:rsidR="00D75BC2" w:rsidRPr="004A7CFE" w:rsidRDefault="00D75BC2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Стратегической </w:t>
      </w:r>
      <w:r w:rsidR="00E251C2" w:rsidRPr="004A7CFE">
        <w:rPr>
          <w:rFonts w:ascii="Times New Roman" w:hAnsi="Times New Roman" w:cs="Times New Roman"/>
          <w:sz w:val="28"/>
          <w:szCs w:val="28"/>
        </w:rPr>
        <w:t>целью</w:t>
      </w:r>
      <w:r w:rsidRPr="004A7CFE">
        <w:rPr>
          <w:rFonts w:ascii="Times New Roman" w:hAnsi="Times New Roman" w:cs="Times New Roman"/>
          <w:sz w:val="28"/>
          <w:szCs w:val="28"/>
        </w:rPr>
        <w:t xml:space="preserve"> в области бюджетной политики выступает формирование сбалансированного консолидированного бюджета по доходам и расходам, увеличение доходной части бюджета за счет роста собственных доходов района, оптимизация расходной части бюджета в части разумной экономии без ущерба на качество жизни жителей муниципального района.</w:t>
      </w: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A000D6" w:rsidRPr="004A7CFE" w:rsidRDefault="006E62D9" w:rsidP="006E62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За 2017 год в консолидированный бюджет района поступило 321 миллион рублей</w:t>
      </w:r>
      <w:r w:rsidR="00A000D6" w:rsidRPr="004A7CFE">
        <w:rPr>
          <w:rFonts w:ascii="Times New Roman" w:hAnsi="Times New Roman" w:cs="Times New Roman"/>
          <w:sz w:val="28"/>
          <w:szCs w:val="28"/>
        </w:rPr>
        <w:t>, из которых 109,4 млн. рублей - по собственным доходам района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6E62D9" w:rsidRPr="004A7CFE" w:rsidRDefault="006E62D9" w:rsidP="006E62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Основным источником собственных доходов </w:t>
      </w:r>
      <w:r w:rsidR="00A000D6" w:rsidRPr="004A7CFE">
        <w:rPr>
          <w:rFonts w:ascii="Times New Roman" w:hAnsi="Times New Roman" w:cs="Times New Roman"/>
          <w:sz w:val="28"/>
          <w:szCs w:val="28"/>
        </w:rPr>
        <w:t>муниципального района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остается налог на доходы физических лиц. </w:t>
      </w:r>
      <w:r w:rsidR="00A000D6" w:rsidRPr="004A7CFE">
        <w:rPr>
          <w:rFonts w:ascii="Times New Roman" w:hAnsi="Times New Roman" w:cs="Times New Roman"/>
          <w:sz w:val="28"/>
          <w:szCs w:val="28"/>
        </w:rPr>
        <w:t>По данным</w:t>
      </w:r>
      <w:r w:rsidRPr="004A7CFE">
        <w:rPr>
          <w:rFonts w:ascii="Times New Roman" w:hAnsi="Times New Roman" w:cs="Times New Roman"/>
          <w:sz w:val="28"/>
          <w:szCs w:val="28"/>
        </w:rPr>
        <w:t xml:space="preserve"> за 2017 год</w:t>
      </w:r>
      <w:r w:rsidR="00A000D6" w:rsidRPr="004A7CFE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="00A000D6" w:rsidRPr="004A7CFE">
        <w:rPr>
          <w:rFonts w:ascii="Times New Roman" w:hAnsi="Times New Roman" w:cs="Times New Roman"/>
          <w:sz w:val="28"/>
          <w:szCs w:val="28"/>
        </w:rPr>
        <w:t>НДФЛ составил</w:t>
      </w:r>
      <w:r w:rsidRPr="004A7CFE">
        <w:rPr>
          <w:rFonts w:ascii="Times New Roman" w:hAnsi="Times New Roman" w:cs="Times New Roman"/>
          <w:sz w:val="28"/>
          <w:szCs w:val="28"/>
        </w:rPr>
        <w:t xml:space="preserve"> 61 миллион рублей, </w:t>
      </w:r>
      <w:r w:rsidR="00A000D6" w:rsidRPr="004A7CFE">
        <w:rPr>
          <w:rFonts w:ascii="Times New Roman" w:hAnsi="Times New Roman" w:cs="Times New Roman"/>
          <w:sz w:val="28"/>
          <w:szCs w:val="28"/>
        </w:rPr>
        <w:t>или 56% от собственных доходов района</w:t>
      </w:r>
      <w:r w:rsidRPr="004A7CFE">
        <w:rPr>
          <w:rFonts w:ascii="Times New Roman" w:hAnsi="Times New Roman" w:cs="Times New Roman"/>
          <w:sz w:val="28"/>
          <w:szCs w:val="28"/>
        </w:rPr>
        <w:t>. Земельный налог получен в сумме 15 миллионов рублей, что в структуре собственных доходов составило 14 %.  Доходы от продажи земельных участков, собственность на которые не разграничена, и муниципального имущества составили 9 миллионов 900 тысяч рублей.</w:t>
      </w:r>
    </w:p>
    <w:p w:rsidR="00F15446" w:rsidRPr="004A7CFE" w:rsidRDefault="00F15446" w:rsidP="006E62D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За последние 5 лет показали доходы от продажи материальных и нематериальных активов выросли в 7,7 раза, налоги на имущество в 2,2 раза. </w:t>
      </w:r>
    </w:p>
    <w:p w:rsidR="006E62D9" w:rsidRPr="004A7CFE" w:rsidRDefault="006E62D9" w:rsidP="006E62D9"/>
    <w:p w:rsidR="00317ADF" w:rsidRPr="004A7CFE" w:rsidRDefault="00317ADF" w:rsidP="0071226F">
      <w:pPr>
        <w:pStyle w:val="1"/>
        <w:sectPr w:rsidR="00317ADF" w:rsidRPr="004A7CFE" w:rsidSect="00352B3D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bookmarkEnd w:id="43"/>
    <w:p w:rsidR="00317ADF" w:rsidRPr="004A7CFE" w:rsidRDefault="00DB213B" w:rsidP="00DB213B">
      <w:pPr>
        <w:spacing w:after="16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Таблица 1</w:t>
      </w:r>
      <w:r w:rsidR="006A304F">
        <w:rPr>
          <w:rFonts w:ascii="Times New Roman" w:hAnsi="Times New Roman" w:cs="Times New Roman"/>
          <w:sz w:val="28"/>
          <w:szCs w:val="28"/>
        </w:rPr>
        <w:t>9</w:t>
      </w:r>
    </w:p>
    <w:p w:rsidR="00DB213B" w:rsidRPr="004A7CFE" w:rsidRDefault="00DB213B" w:rsidP="00DB213B">
      <w:pPr>
        <w:spacing w:after="16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Горизонтальный анализ доходов бюджета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района, рубли</w:t>
      </w:r>
    </w:p>
    <w:tbl>
      <w:tblPr>
        <w:tblStyle w:val="a9"/>
        <w:tblW w:w="14560" w:type="dxa"/>
        <w:tblLayout w:type="fixed"/>
        <w:tblLook w:val="04A0"/>
      </w:tblPr>
      <w:tblGrid>
        <w:gridCol w:w="4809"/>
        <w:gridCol w:w="1625"/>
        <w:gridCol w:w="1625"/>
        <w:gridCol w:w="1625"/>
        <w:gridCol w:w="1625"/>
        <w:gridCol w:w="1625"/>
        <w:gridCol w:w="1626"/>
      </w:tblGrid>
      <w:tr w:rsidR="00DB213B" w:rsidRPr="004A7CFE" w:rsidTr="00DB213B">
        <w:trPr>
          <w:trHeight w:val="159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Показатели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2013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1626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Темп прироста, 2017г. к 2013г.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Доходы бюджета - ИТОГО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292 334 287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308 730 753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323 604 769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338 943 170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322 006 503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10%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том числе: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НАЛОГОВЫЕ И НЕНАЛОГОВЫЕ ДОХОДЫ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80 323 117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74 767 478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95 339 824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107 820 747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104 727 412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30%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- 7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28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13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-3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НАЛОГИ НА ПРИБЫЛЬ, ДОХОДЫ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57 096 680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50 587 687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55 544 402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63 492 559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61 067 150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-11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14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-4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НАЛОГИ НА ТОВАРЫ (РАБОТЫ, УСЛУГИ), РЕАЛИЗУЕМЫЕ НА ТЕРРИТОРИИ РОССИЙСКОЙ ФЕДЕРАЦИИ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-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1 989 569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5 295 700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8 390 500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6 917 500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166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58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-18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НАЛОГИ НА СОВОКУПНЫЙ ДОХОД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8 794 370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4 664 674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5 443 610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5 530 244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5 372 124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-39%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-47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2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-3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НАЛОГИ НА ИМУЩЕСТВО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A52F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4 065 480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7 722 790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9 751 503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8 457 095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13 361 739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229%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90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26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-13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58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ГОСУДАРСТВЕННАЯ ПОШЛИНА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1 287 300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856 500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931 655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1 104 600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1 261 600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-33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19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14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  ЗАДОЛЖЕННОСТЬ И ПЕРЕРАСЧЕТЫ ПО ОТМЕНЕННЫМ НАЛОГАМ, СБОРАМ И ИНЫМ ОБЯЗАТЕЛЬНЫМ ПЛАТЕЖАМ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A52F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10 790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56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96 784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-  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   -  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-100%</w:t>
            </w:r>
          </w:p>
        </w:tc>
      </w:tr>
      <w:tr w:rsidR="00DB213B" w:rsidRPr="004A7CFE" w:rsidTr="00A52FE1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-99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172 729   </w:t>
            </w:r>
          </w:p>
        </w:tc>
        <w:tc>
          <w:tcPr>
            <w:tcW w:w="1625" w:type="dxa"/>
            <w:noWrap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 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ДОХОДЫ ОТ ИСПОЛЬЗОВАНИЯ ИМУЩЕСТВА, НАХОДЯЩЕГОСЯ В ГОСУДАРСТВЕННОЙ И МУНИЦИПАЛЬНОЙ СОБСТВЕННОСТИ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A52FE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6 895 190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A52F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5 698 407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7 869 018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6 712 500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6 887 004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-17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38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-15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A52FE1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ПЛАТЕЖИ ПРИ ПОЛЬЗОВАНИИ ПРИРОДНЫМИ РЕСУРСАМИ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134 000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161 900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168 700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124 000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A52FE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142 000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21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-27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15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ДОХОДЫ ОТ ОКАЗАНИЯ ПЛАТНЫХ УСЛУГ (РАБОТ) И КОМПЕНСАЦИИ ЗАТРАТ ГОСУДАРСТВА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313 600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295 878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452 307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411 904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603 513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92%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-6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53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-9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47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ДОХОДЫ ОТ ПРОДАЖИ МАТЕРИАЛЬНЫХ И НЕМАТЕРИАЛЬНЫХ АКТИВОВ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945 300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2 299 517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9 143 145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13 137 445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8 181 282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766%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143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298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44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-38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АДМИНИСТРАТИВНЫЕ ПЛАТЕЖИ И СБОРЫ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73 000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16 000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14 000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19 000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8 000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-89%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-78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-13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36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-58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ШТРАФЫ, САНКЦИИ, ВОЗМЕЩЕНИЕ УЩЕРБА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707 407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474 500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629 000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440 900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925 500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31%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-33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33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-30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110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  <w:tr w:rsidR="00DB213B" w:rsidRPr="004A7CFE" w:rsidTr="00DB213B">
        <w:trPr>
          <w:trHeight w:val="330"/>
        </w:trPr>
        <w:tc>
          <w:tcPr>
            <w:tcW w:w="4809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БЕЗВОЗМЕЗДНЫЕ ПОСТУПЛЕНИЯ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212 011 170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233 963 275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228 264 945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231 122 423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217 279 091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3%</w:t>
            </w:r>
          </w:p>
        </w:tc>
      </w:tr>
      <w:tr w:rsidR="00DB213B" w:rsidRPr="004A7CFE" w:rsidTr="00F15446">
        <w:trPr>
          <w:trHeight w:val="308"/>
        </w:trPr>
        <w:tc>
          <w:tcPr>
            <w:tcW w:w="4809" w:type="dxa"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к предыдущему году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10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-2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1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5" w:type="dxa"/>
            <w:noWrap/>
            <w:hideMark/>
          </w:tcPr>
          <w:p w:rsidR="00DB213B" w:rsidRPr="004A7CFE" w:rsidRDefault="00F15446" w:rsidP="00DB213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-6</w:t>
            </w:r>
            <w:r w:rsidR="00DB213B" w:rsidRPr="004A7CFE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 xml:space="preserve">   </w:t>
            </w:r>
          </w:p>
        </w:tc>
        <w:tc>
          <w:tcPr>
            <w:tcW w:w="1626" w:type="dxa"/>
            <w:noWrap/>
            <w:hideMark/>
          </w:tcPr>
          <w:p w:rsidR="00DB213B" w:rsidRPr="004A7CFE" w:rsidRDefault="00DB213B" w:rsidP="00DB213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</w:rPr>
            </w:pPr>
            <w:r w:rsidRPr="004A7CFE">
              <w:rPr>
                <w:rFonts w:ascii="Calibri" w:eastAsia="Times New Roman" w:hAnsi="Calibri" w:cs="Calibri"/>
                <w:color w:val="000000"/>
              </w:rPr>
              <w:t> </w:t>
            </w:r>
          </w:p>
        </w:tc>
      </w:tr>
    </w:tbl>
    <w:p w:rsidR="00317ADF" w:rsidRPr="004A7CFE" w:rsidRDefault="00317ADF" w:rsidP="00317ADF">
      <w:pPr>
        <w:spacing w:after="16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15446" w:rsidRPr="004A7CFE" w:rsidRDefault="00F15446" w:rsidP="00F15446">
      <w:pPr>
        <w:spacing w:after="16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6A304F">
        <w:rPr>
          <w:rFonts w:ascii="Times New Roman" w:hAnsi="Times New Roman" w:cs="Times New Roman"/>
          <w:sz w:val="28"/>
          <w:szCs w:val="28"/>
        </w:rPr>
        <w:t>20</w:t>
      </w:r>
    </w:p>
    <w:p w:rsidR="00F15446" w:rsidRPr="004A7CFE" w:rsidRDefault="00F15446" w:rsidP="00F15446">
      <w:pPr>
        <w:spacing w:after="16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Горизонтальный анализ расходов бюджета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района, рубли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6736"/>
        <w:gridCol w:w="1342"/>
        <w:gridCol w:w="1342"/>
        <w:gridCol w:w="1343"/>
        <w:gridCol w:w="1343"/>
        <w:gridCol w:w="1343"/>
        <w:gridCol w:w="1337"/>
      </w:tblGrid>
      <w:tr w:rsidR="00317ADF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317ADF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Показатели</w:t>
            </w:r>
            <w:r w:rsidR="00317ADF"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317ADF" w:rsidRPr="004A7CFE" w:rsidRDefault="00317ADF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317ADF" w:rsidRPr="004A7CFE" w:rsidRDefault="00317ADF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2014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317ADF" w:rsidRPr="004A7CFE" w:rsidRDefault="00317ADF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317ADF" w:rsidRPr="004A7CFE" w:rsidRDefault="00317ADF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317ADF" w:rsidRPr="004A7CFE" w:rsidRDefault="00317ADF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452" w:type="pct"/>
            <w:shd w:val="clear" w:color="auto" w:fill="auto"/>
            <w:noWrap/>
            <w:hideMark/>
          </w:tcPr>
          <w:p w:rsidR="00317ADF" w:rsidRPr="004A7CFE" w:rsidRDefault="00317ADF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Темп прироста, 2017г. К 2013г.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Расходы бюджета - ИТОГО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297490529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311702489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328099820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342024934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332484116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 том числе: 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ОБЩЕГОСУДАРСТВЕННЫЕ ВОПРОСЫ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38436665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44237772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43695105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41771614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42875198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12%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15,09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-1,23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-4,40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2,64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НАЦИОНАЛЬНАЯ ОБОРОНА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431937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446327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490103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513273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503686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3,33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9,81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4,73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-1,87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НАЦИОНАЛЬНАЯ БЕЗОПАСНОСТЬ И ПРАВООХРАНИТЕЛЬНАЯ ДЕЯТЕЛЬНОСТЬ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1958285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1817323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1758453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1482661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1649594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-16%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-7,20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-3,24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-15,68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11,26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НАЦИОНАЛЬНАЯ ЭКОНОМИКА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24129982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23080571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22613247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34236182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28615960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-4,35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-2,02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51,40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-16,42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ЖИЛИЩНО-КОММУНАЛЬНОЕ ХОЗЯЙСТВО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11224916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19195458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19752475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34664273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35783598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219%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71,01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2,90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75,49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3,23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ОБРАЗОВАНИЕ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183244900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184219614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197155544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196805764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184812111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0,53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7,02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-0,18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-6,09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КУЛЬТУРА, КИНЕМАТОГРАФИЯ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17617853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16498305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15481307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15718757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18130194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-6,35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-6,16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1,53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15,34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ЗДРАВООХРАНЕНИЕ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50000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150000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200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СОЦИАЛЬНАЯ ПОЛИТИКА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18285947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21042301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24281775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16301435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17552771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15,07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15,40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-32,87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7,68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  ФИЗИЧЕСКАЯ КУЛЬТУРА И СПОРТ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2160043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1164817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2821810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380972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2561000</w:t>
            </w:r>
          </w:p>
        </w:tc>
        <w:tc>
          <w:tcPr>
            <w:tcW w:w="452" w:type="pct"/>
            <w:shd w:val="clear" w:color="auto" w:fill="auto"/>
            <w:noWrap/>
            <w:vAlign w:val="center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19%</w:t>
            </w:r>
          </w:p>
        </w:tc>
      </w:tr>
      <w:tr w:rsidR="00F15446" w:rsidRPr="004A7CFE" w:rsidTr="00F15446">
        <w:trPr>
          <w:trHeight w:val="300"/>
        </w:trPr>
        <w:tc>
          <w:tcPr>
            <w:tcW w:w="2278" w:type="pct"/>
            <w:shd w:val="clear" w:color="auto" w:fill="auto"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динамика к предыдущему году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-46,07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142,25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-86,50</w:t>
            </w:r>
          </w:p>
        </w:tc>
        <w:tc>
          <w:tcPr>
            <w:tcW w:w="454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572,23</w:t>
            </w:r>
          </w:p>
        </w:tc>
        <w:tc>
          <w:tcPr>
            <w:tcW w:w="452" w:type="pct"/>
            <w:shd w:val="clear" w:color="auto" w:fill="auto"/>
            <w:noWrap/>
            <w:vAlign w:val="bottom"/>
            <w:hideMark/>
          </w:tcPr>
          <w:p w:rsidR="00F15446" w:rsidRPr="004A7CFE" w:rsidRDefault="00F15446" w:rsidP="00F154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A7CF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 </w:t>
            </w:r>
          </w:p>
        </w:tc>
      </w:tr>
    </w:tbl>
    <w:p w:rsidR="00317ADF" w:rsidRPr="004A7CFE" w:rsidRDefault="00317ADF" w:rsidP="00F1544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tabs>
          <w:tab w:val="left" w:pos="567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317ADF" w:rsidRPr="004A7CFE" w:rsidSect="00352B3D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317ADF" w:rsidRPr="004A7CFE" w:rsidRDefault="00317ADF" w:rsidP="00D75BC2">
      <w:pPr>
        <w:tabs>
          <w:tab w:val="left" w:pos="567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Общий объем расходов консолидированного бюджета в </w:t>
      </w:r>
      <w:r w:rsidR="00D75BC2" w:rsidRPr="004A7CFE">
        <w:rPr>
          <w:rFonts w:ascii="Times New Roman" w:hAnsi="Times New Roman" w:cs="Times New Roman"/>
          <w:sz w:val="28"/>
          <w:szCs w:val="28"/>
        </w:rPr>
        <w:t>2017</w:t>
      </w:r>
      <w:r w:rsidRPr="004A7CFE">
        <w:rPr>
          <w:rFonts w:ascii="Times New Roman" w:hAnsi="Times New Roman" w:cs="Times New Roman"/>
          <w:sz w:val="28"/>
          <w:szCs w:val="28"/>
        </w:rPr>
        <w:t xml:space="preserve"> году составил 322</w:t>
      </w:r>
      <w:r w:rsidR="00D75BC2" w:rsidRPr="004A7CFE">
        <w:rPr>
          <w:rFonts w:ascii="Times New Roman" w:hAnsi="Times New Roman" w:cs="Times New Roman"/>
          <w:sz w:val="28"/>
          <w:szCs w:val="28"/>
        </w:rPr>
        <w:t xml:space="preserve">,5 миллионов </w:t>
      </w:r>
      <w:r w:rsidRPr="004A7CFE">
        <w:rPr>
          <w:rFonts w:ascii="Times New Roman" w:hAnsi="Times New Roman" w:cs="Times New Roman"/>
          <w:sz w:val="28"/>
          <w:szCs w:val="28"/>
        </w:rPr>
        <w:t>рублей.</w:t>
      </w:r>
      <w:r w:rsidR="00D75BC2" w:rsidRPr="004A7CFE">
        <w:rPr>
          <w:rFonts w:ascii="Times New Roman" w:hAnsi="Times New Roman" w:cs="Times New Roman"/>
          <w:sz w:val="28"/>
          <w:szCs w:val="28"/>
        </w:rPr>
        <w:t xml:space="preserve"> Основными расходами консолидированного бюджета стали расходы на образование, </w:t>
      </w:r>
      <w:r w:rsidRPr="004A7CFE">
        <w:rPr>
          <w:rFonts w:ascii="Times New Roman" w:hAnsi="Times New Roman" w:cs="Times New Roman"/>
          <w:sz w:val="28"/>
          <w:szCs w:val="28"/>
        </w:rPr>
        <w:t>выплату заработной платы, обеспечение мер социальной поддержки работников бюджетных учреждений, питание, оплату коммунальных услуг, предоставление межбюджетных трансфертов сельским поселениям.</w:t>
      </w:r>
    </w:p>
    <w:p w:rsidR="00317ADF" w:rsidRPr="004A7CFE" w:rsidRDefault="00317ADF" w:rsidP="008F0601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A7CFE">
        <w:rPr>
          <w:rFonts w:ascii="Times New Roman" w:hAnsi="Times New Roman" w:cs="Times New Roman"/>
          <w:sz w:val="28"/>
          <w:szCs w:val="28"/>
        </w:rPr>
        <w:t>В 2017 году из областного бюджета району была выделена дополнительная финансовая помощь в виде дотаций на сбалансированность бюджета в размере 22 миллионов 562 тысяч рублей, из них</w:t>
      </w:r>
      <w:r w:rsidR="00D75BC2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на выполнение «майских» Указов Президента России в части повышения оплаты труда отдельных категорий работников направлено 7 миллионов 614 тысяч </w:t>
      </w:r>
      <w:r w:rsidR="00D75BC2" w:rsidRPr="004A7CFE">
        <w:rPr>
          <w:rFonts w:ascii="Times New Roman" w:hAnsi="Times New Roman" w:cs="Times New Roman"/>
          <w:sz w:val="28"/>
          <w:szCs w:val="28"/>
        </w:rPr>
        <w:t>рублей; 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благоустройство мест захоронений – 5 миллионов рублей;</w:t>
      </w:r>
      <w:proofErr w:type="gramEnd"/>
      <w:r w:rsidR="00D75BC2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на кассовый разрыв – 9 миллионов 950 тысяч рублей. </w:t>
      </w:r>
    </w:p>
    <w:p w:rsidR="00D75BC2" w:rsidRPr="004A7CFE" w:rsidRDefault="00D75BC2" w:rsidP="008F0601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За последние 5 лет значительно выросли расходы консолидированного бюджета на жилищно-коммунальное хозяйство, более чем в 2 раза; расходы на физическую культуру и 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спорт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и национальную экономику – на 19%.</w:t>
      </w:r>
    </w:p>
    <w:p w:rsidR="00317ADF" w:rsidRDefault="00317ADF" w:rsidP="008F0601">
      <w:pPr>
        <w:shd w:val="clear" w:color="auto" w:fill="FFFFFF"/>
        <w:tabs>
          <w:tab w:val="left" w:pos="1134"/>
        </w:tabs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Бюджет </w:t>
      </w:r>
      <w:proofErr w:type="spellStart"/>
      <w:r w:rsidR="00D75BC2"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D75BC2" w:rsidRPr="004A7CFE">
        <w:rPr>
          <w:rFonts w:ascii="Times New Roman" w:hAnsi="Times New Roman" w:cs="Times New Roman"/>
          <w:sz w:val="28"/>
          <w:szCs w:val="28"/>
        </w:rPr>
        <w:t xml:space="preserve"> муниципального </w:t>
      </w:r>
      <w:r w:rsidRPr="004A7CFE">
        <w:rPr>
          <w:rFonts w:ascii="Times New Roman" w:hAnsi="Times New Roman" w:cs="Times New Roman"/>
          <w:sz w:val="28"/>
          <w:szCs w:val="28"/>
        </w:rPr>
        <w:t>района</w:t>
      </w:r>
      <w:r w:rsidR="00D75BC2" w:rsidRPr="004A7CFE">
        <w:rPr>
          <w:rFonts w:ascii="Times New Roman" w:hAnsi="Times New Roman" w:cs="Times New Roman"/>
          <w:sz w:val="28"/>
          <w:szCs w:val="28"/>
        </w:rPr>
        <w:t xml:space="preserve"> социально ориентирован, благодаря чему р</w:t>
      </w:r>
      <w:r w:rsidRPr="004A7CFE">
        <w:rPr>
          <w:rFonts w:ascii="Times New Roman" w:hAnsi="Times New Roman" w:cs="Times New Roman"/>
          <w:sz w:val="28"/>
          <w:szCs w:val="28"/>
        </w:rPr>
        <w:t>асходы на</w:t>
      </w:r>
      <w:r w:rsidR="00D75BC2" w:rsidRPr="004A7CFE">
        <w:rPr>
          <w:rFonts w:ascii="Times New Roman" w:hAnsi="Times New Roman" w:cs="Times New Roman"/>
          <w:sz w:val="28"/>
          <w:szCs w:val="28"/>
        </w:rPr>
        <w:t xml:space="preserve"> социальные сферы составили 78% от всех расходов бюджета, к ним отнесены расходы 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образование, культуру, социальную политику, физическую культуру и спорт.</w:t>
      </w:r>
    </w:p>
    <w:p w:rsidR="0091513C" w:rsidRDefault="0091513C" w:rsidP="008F0601">
      <w:pPr>
        <w:shd w:val="clear" w:color="auto" w:fill="FFFFFF"/>
        <w:tabs>
          <w:tab w:val="left" w:pos="1134"/>
        </w:tabs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Анализ консолидированного бюджета по муниципальным образованиям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показал, что основную долю налоговых поступлений и сборов привносит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Комаричское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городское поселение – 58%, далее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Аркинское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сельское поселение – 16%, крупные предприятия которых специализируются </w:t>
      </w:r>
      <w:r w:rsidRPr="0091513C">
        <w:rPr>
          <w:rFonts w:ascii="Times New Roman" w:hAnsi="Times New Roman" w:cs="Times New Roman"/>
          <w:sz w:val="28"/>
          <w:szCs w:val="28"/>
        </w:rPr>
        <w:t>на производстве из местного сырья полуфабрикатов и готовой пищевой продукции, концентратов овощных и фруктовых соков, а также этилового спирта.</w:t>
      </w:r>
      <w:r>
        <w:rPr>
          <w:rFonts w:ascii="Times New Roman" w:hAnsi="Times New Roman" w:cs="Times New Roman"/>
          <w:sz w:val="28"/>
          <w:szCs w:val="28"/>
        </w:rPr>
        <w:t xml:space="preserve"> Доля налоговых поступлений и сборов остальных сельских поселений не превышает 6%.</w:t>
      </w:r>
    </w:p>
    <w:p w:rsidR="0091513C" w:rsidRDefault="0091513C" w:rsidP="006552DF">
      <w:pPr>
        <w:shd w:val="clear" w:color="auto" w:fill="FFFFFF"/>
        <w:tabs>
          <w:tab w:val="left" w:pos="1134"/>
        </w:tabs>
        <w:spacing w:after="0" w:line="360" w:lineRule="auto"/>
        <w:jc w:val="center"/>
        <w:textAlignment w:val="baseline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540828" cy="3287486"/>
            <wp:effectExtent l="0" t="0" r="3175" b="825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8"/>
              </a:graphicData>
            </a:graphic>
          </wp:inline>
        </w:drawing>
      </w:r>
    </w:p>
    <w:p w:rsidR="0091513C" w:rsidRPr="004A7CFE" w:rsidRDefault="0091513C" w:rsidP="0091513C">
      <w:pPr>
        <w:tabs>
          <w:tab w:val="left" w:pos="3705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6A304F">
        <w:rPr>
          <w:rFonts w:ascii="Times New Roman" w:hAnsi="Times New Roman" w:cs="Times New Roman"/>
          <w:sz w:val="28"/>
          <w:szCs w:val="28"/>
        </w:rPr>
        <w:t>69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Структура доходно</w:t>
      </w:r>
      <w:r w:rsidR="006552DF" w:rsidRPr="004A7CFE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части консолидированного бюджета </w:t>
      </w:r>
      <w:r w:rsidR="006552DF">
        <w:rPr>
          <w:rFonts w:ascii="Times New Roman" w:hAnsi="Times New Roman" w:cs="Times New Roman"/>
          <w:sz w:val="28"/>
          <w:szCs w:val="28"/>
        </w:rPr>
        <w:t xml:space="preserve">в разбивке </w:t>
      </w:r>
      <w:r>
        <w:rPr>
          <w:rFonts w:ascii="Times New Roman" w:hAnsi="Times New Roman" w:cs="Times New Roman"/>
          <w:sz w:val="28"/>
          <w:szCs w:val="28"/>
        </w:rPr>
        <w:t xml:space="preserve">по </w:t>
      </w:r>
      <w:r w:rsidR="006552DF">
        <w:rPr>
          <w:rFonts w:ascii="Times New Roman" w:hAnsi="Times New Roman" w:cs="Times New Roman"/>
          <w:sz w:val="28"/>
          <w:szCs w:val="28"/>
        </w:rPr>
        <w:t xml:space="preserve">муниципальным образованиям </w:t>
      </w:r>
      <w:proofErr w:type="spellStart"/>
      <w:r w:rsidR="006552DF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="006552DF">
        <w:rPr>
          <w:rFonts w:ascii="Times New Roman" w:hAnsi="Times New Roman" w:cs="Times New Roman"/>
          <w:sz w:val="28"/>
          <w:szCs w:val="28"/>
        </w:rPr>
        <w:t xml:space="preserve"> района, %</w:t>
      </w:r>
    </w:p>
    <w:p w:rsidR="0091513C" w:rsidRPr="004A7CFE" w:rsidRDefault="0091513C" w:rsidP="008F0601">
      <w:pPr>
        <w:shd w:val="clear" w:color="auto" w:fill="FFFFFF"/>
        <w:tabs>
          <w:tab w:val="left" w:pos="1134"/>
        </w:tabs>
        <w:spacing w:after="0" w:line="36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 настоящее время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действует</w:t>
      </w:r>
      <w:r w:rsidRPr="004A7CFE"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 xml:space="preserve">Муниципальная программа "Управление муниципальными финансами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на 2016-2020 годы"</w:t>
      </w:r>
      <w:r w:rsidRPr="004A7CFE">
        <w:rPr>
          <w:rStyle w:val="ae"/>
          <w:rFonts w:ascii="Times New Roman" w:hAnsi="Times New Roman" w:cs="Times New Roman"/>
          <w:sz w:val="28"/>
          <w:szCs w:val="28"/>
        </w:rPr>
        <w:footnoteReference w:id="9"/>
      </w:r>
      <w:r w:rsidRPr="004A7CFE">
        <w:rPr>
          <w:rFonts w:ascii="Times New Roman" w:hAnsi="Times New Roman" w:cs="Times New Roman"/>
          <w:sz w:val="28"/>
          <w:szCs w:val="28"/>
        </w:rPr>
        <w:t>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Цели муниципальной программы следующие:</w:t>
      </w:r>
    </w:p>
    <w:p w:rsidR="00317ADF" w:rsidRPr="004A7CFE" w:rsidRDefault="00317ADF" w:rsidP="00BC5CC3">
      <w:pPr>
        <w:pStyle w:val="a5"/>
        <w:numPr>
          <w:ilvl w:val="0"/>
          <w:numId w:val="10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обеспечение долгосрочной сбалансированности и устойчивости бюджетной системы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района;</w:t>
      </w:r>
    </w:p>
    <w:p w:rsidR="00317ADF" w:rsidRPr="004A7CFE" w:rsidRDefault="00317ADF" w:rsidP="00BC5CC3">
      <w:pPr>
        <w:pStyle w:val="a5"/>
        <w:numPr>
          <w:ilvl w:val="0"/>
          <w:numId w:val="10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создание условий для оптимизации и повышения эффективности расходов бюджета района;</w:t>
      </w:r>
    </w:p>
    <w:p w:rsidR="00317ADF" w:rsidRPr="004A7CFE" w:rsidRDefault="00317ADF" w:rsidP="00BC5CC3">
      <w:pPr>
        <w:pStyle w:val="a5"/>
        <w:numPr>
          <w:ilvl w:val="0"/>
          <w:numId w:val="10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создание условий для эффективного выполнения полномочий органов местного самоуправления.</w:t>
      </w:r>
    </w:p>
    <w:p w:rsidR="00317ADF" w:rsidRPr="004A7CFE" w:rsidRDefault="00317ADF" w:rsidP="00317AD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Задачи муниципальной программы:</w:t>
      </w:r>
    </w:p>
    <w:p w:rsidR="00317ADF" w:rsidRPr="004A7CFE" w:rsidRDefault="00317ADF" w:rsidP="00BC5CC3">
      <w:pPr>
        <w:pStyle w:val="a5"/>
        <w:numPr>
          <w:ilvl w:val="0"/>
          <w:numId w:val="9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Реализация мероприятий, направленных на сбалансированное управление расходами бюджета района.</w:t>
      </w:r>
    </w:p>
    <w:p w:rsidR="00317ADF" w:rsidRPr="004A7CFE" w:rsidRDefault="00317ADF" w:rsidP="00BC5CC3">
      <w:pPr>
        <w:pStyle w:val="a5"/>
        <w:numPr>
          <w:ilvl w:val="0"/>
          <w:numId w:val="9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Внедрение современных методов и технологий управления муниципальными финансами;</w:t>
      </w:r>
    </w:p>
    <w:p w:rsidR="00317ADF" w:rsidRPr="004A7CFE" w:rsidRDefault="00317ADF" w:rsidP="00BC5CC3">
      <w:pPr>
        <w:pStyle w:val="a5"/>
        <w:numPr>
          <w:ilvl w:val="0"/>
          <w:numId w:val="9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Повышение прозрачности бюджетной системы   муниципального района;</w:t>
      </w:r>
    </w:p>
    <w:p w:rsidR="00317ADF" w:rsidRPr="004A7CFE" w:rsidRDefault="00317ADF" w:rsidP="00BC5CC3">
      <w:pPr>
        <w:pStyle w:val="a5"/>
        <w:numPr>
          <w:ilvl w:val="0"/>
          <w:numId w:val="9"/>
        </w:numPr>
        <w:spacing w:after="0" w:line="360" w:lineRule="auto"/>
        <w:ind w:left="426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Выравнивание бюджетной обеспеченности муниципальных образований и поддержка мер по обеспечению сбалансированности местных бюджетов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в рамках содействия органам местного самоуправления в осуществлении реализации полномочий по решению вопросов местного значения.</w:t>
      </w:r>
    </w:p>
    <w:p w:rsidR="00D75BC2" w:rsidRPr="004A7CFE" w:rsidRDefault="00D75BC2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7ADF" w:rsidRPr="004A7CFE" w:rsidRDefault="00D75BC2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Основными проблемами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в области бюджетной политики выступают:</w:t>
      </w:r>
    </w:p>
    <w:p w:rsidR="00317ADF" w:rsidRPr="004A7CFE" w:rsidRDefault="00317ADF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</w:t>
      </w:r>
      <w:r w:rsidR="00D75BC2" w:rsidRPr="004A7CFE">
        <w:rPr>
          <w:rFonts w:ascii="Times New Roman" w:hAnsi="Times New Roman" w:cs="Times New Roman"/>
          <w:sz w:val="28"/>
          <w:szCs w:val="28"/>
        </w:rPr>
        <w:t>невысокая</w:t>
      </w:r>
      <w:r w:rsidRPr="004A7CFE">
        <w:rPr>
          <w:rFonts w:ascii="Times New Roman" w:hAnsi="Times New Roman" w:cs="Times New Roman"/>
          <w:sz w:val="28"/>
          <w:szCs w:val="28"/>
        </w:rPr>
        <w:t xml:space="preserve"> собственная доходность </w:t>
      </w:r>
      <w:r w:rsidR="00D75BC2" w:rsidRPr="004A7CFE">
        <w:rPr>
          <w:rFonts w:ascii="Times New Roman" w:hAnsi="Times New Roman" w:cs="Times New Roman"/>
          <w:sz w:val="28"/>
          <w:szCs w:val="28"/>
        </w:rPr>
        <w:t xml:space="preserve">консолидированного </w:t>
      </w:r>
      <w:r w:rsidRPr="004A7CFE">
        <w:rPr>
          <w:rFonts w:ascii="Times New Roman" w:hAnsi="Times New Roman" w:cs="Times New Roman"/>
          <w:sz w:val="28"/>
          <w:szCs w:val="28"/>
        </w:rPr>
        <w:t>бюджета;</w:t>
      </w:r>
    </w:p>
    <w:p w:rsidR="00317ADF" w:rsidRPr="004A7CFE" w:rsidRDefault="00317ADF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зависимость бюджета </w:t>
      </w:r>
      <w:r w:rsidR="00D75BC2" w:rsidRPr="004A7CFE">
        <w:rPr>
          <w:rFonts w:ascii="Times New Roman" w:hAnsi="Times New Roman" w:cs="Times New Roman"/>
          <w:sz w:val="28"/>
          <w:szCs w:val="28"/>
        </w:rPr>
        <w:t>муниципального образования</w:t>
      </w:r>
      <w:r w:rsidRPr="004A7CFE">
        <w:rPr>
          <w:rFonts w:ascii="Times New Roman" w:hAnsi="Times New Roman" w:cs="Times New Roman"/>
          <w:sz w:val="28"/>
          <w:szCs w:val="28"/>
        </w:rPr>
        <w:t xml:space="preserve"> от поступлений из бюджета вышестоящих уровней;</w:t>
      </w:r>
    </w:p>
    <w:p w:rsidR="00317ADF" w:rsidRPr="004A7CFE" w:rsidRDefault="00317ADF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- наличие большой налоговой задолженности на имущество физических лиц у населения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района;</w:t>
      </w:r>
    </w:p>
    <w:p w:rsidR="00317ADF" w:rsidRPr="004A7CFE" w:rsidRDefault="00317ADF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-</w:t>
      </w:r>
      <w:r w:rsidR="00E251C2" w:rsidRPr="004A7CFE">
        <w:rPr>
          <w:rFonts w:ascii="Times New Roman" w:hAnsi="Times New Roman" w:cs="Times New Roman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sz w:val="28"/>
          <w:szCs w:val="28"/>
        </w:rPr>
        <w:t>низкая инвестиционная активность, не способствующая повышению доходности территории;</w:t>
      </w:r>
    </w:p>
    <w:p w:rsidR="00317ADF" w:rsidRPr="004A7CFE" w:rsidRDefault="00317ADF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-дефицит финансовых ресурсов для решения проблем местного самоуправления.</w:t>
      </w:r>
    </w:p>
    <w:p w:rsidR="00317ADF" w:rsidRPr="004A7CFE" w:rsidRDefault="00317ADF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Основными </w:t>
      </w:r>
      <w:r w:rsidR="00E251C2" w:rsidRPr="004A7CFE">
        <w:rPr>
          <w:rFonts w:ascii="Times New Roman" w:hAnsi="Times New Roman" w:cs="Times New Roman"/>
          <w:sz w:val="28"/>
          <w:szCs w:val="28"/>
        </w:rPr>
        <w:t>з</w:t>
      </w:r>
      <w:r w:rsidRPr="004A7CFE">
        <w:rPr>
          <w:rFonts w:ascii="Times New Roman" w:hAnsi="Times New Roman" w:cs="Times New Roman"/>
          <w:sz w:val="28"/>
          <w:szCs w:val="28"/>
        </w:rPr>
        <w:t xml:space="preserve">адачами </w:t>
      </w:r>
      <w:r w:rsidR="00E251C2" w:rsidRPr="004A7CFE">
        <w:rPr>
          <w:rFonts w:ascii="Times New Roman" w:hAnsi="Times New Roman" w:cs="Times New Roman"/>
          <w:sz w:val="28"/>
          <w:szCs w:val="28"/>
        </w:rPr>
        <w:t>в области реализации бюджетной политики и достижения стратегических целей я</w:t>
      </w:r>
      <w:r w:rsidRPr="004A7CFE">
        <w:rPr>
          <w:rFonts w:ascii="Times New Roman" w:hAnsi="Times New Roman" w:cs="Times New Roman"/>
          <w:sz w:val="28"/>
          <w:szCs w:val="28"/>
        </w:rPr>
        <w:t xml:space="preserve">вляется повышение собираемости налоговых сборов на территории муниципального образования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 и повышение доходности территории.</w:t>
      </w:r>
    </w:p>
    <w:p w:rsidR="00317ADF" w:rsidRPr="004A7CFE" w:rsidRDefault="00317ADF" w:rsidP="00D75BC2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Мероприятия по достижению поставленных задач:</w:t>
      </w:r>
    </w:p>
    <w:p w:rsidR="00317ADF" w:rsidRPr="004A7CFE" w:rsidRDefault="00317ADF" w:rsidP="00BC5CC3">
      <w:pPr>
        <w:pStyle w:val="a5"/>
        <w:numPr>
          <w:ilvl w:val="0"/>
          <w:numId w:val="25"/>
        </w:num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Создание комиссии с участием налоговых органов по снижению налоговой задолженности населения;</w:t>
      </w:r>
    </w:p>
    <w:p w:rsidR="00317ADF" w:rsidRPr="004A7CFE" w:rsidRDefault="00317ADF" w:rsidP="00BC5CC3">
      <w:pPr>
        <w:pStyle w:val="a5"/>
        <w:numPr>
          <w:ilvl w:val="0"/>
          <w:numId w:val="25"/>
        </w:num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Ежегодное заключение договоров с волонтерами для индивидуального оповещения должников об имеющейся задолженности по имущественным налогам физических лиц;</w:t>
      </w:r>
    </w:p>
    <w:p w:rsidR="00317ADF" w:rsidRPr="004A7CFE" w:rsidRDefault="00317ADF" w:rsidP="00BC5CC3">
      <w:pPr>
        <w:pStyle w:val="a5"/>
        <w:numPr>
          <w:ilvl w:val="0"/>
          <w:numId w:val="25"/>
        </w:num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>Создание условий для инвестиц</w:t>
      </w:r>
      <w:r w:rsidR="00E251C2" w:rsidRPr="004A7CFE">
        <w:rPr>
          <w:rFonts w:ascii="Times New Roman" w:hAnsi="Times New Roman" w:cs="Times New Roman"/>
          <w:sz w:val="28"/>
          <w:szCs w:val="28"/>
        </w:rPr>
        <w:t>ионной привлекательности района.</w:t>
      </w:r>
    </w:p>
    <w:p w:rsidR="00352B3D" w:rsidRDefault="00352B3D" w:rsidP="00352B3D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25980" w:rsidRDefault="00A25980" w:rsidP="00352B3D">
      <w:pPr>
        <w:spacing w:after="0" w:line="360" w:lineRule="auto"/>
        <w:ind w:firstLine="709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Анализ социально-экономического положения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муниципального района позволяет определить текущий уровень развития района, выявить конкурентные преимущества и возможные риски, реализация которых может оказать негативное воздействие на развитие муниципального образования.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>По темпам и уровню социально-экономического развития муниципальный район относится к территории пониженного потенциала развития, с умеренным уровнем риска.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Численность населения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муниципального района ежегодно снижается, в среднем на 1% в год. Причиной демографического спада выступа</w:t>
      </w:r>
      <w:r w:rsidR="005511DA">
        <w:rPr>
          <w:rFonts w:ascii="Times New Roman" w:hAnsi="Times New Roman" w:cs="Times New Roman"/>
          <w:sz w:val="28"/>
          <w:szCs w:val="28"/>
        </w:rPr>
        <w:t>ю</w:t>
      </w:r>
      <w:r w:rsidRPr="00A25980">
        <w:rPr>
          <w:rFonts w:ascii="Times New Roman" w:hAnsi="Times New Roman" w:cs="Times New Roman"/>
          <w:sz w:val="28"/>
          <w:szCs w:val="28"/>
        </w:rPr>
        <w:t xml:space="preserve">т естественная убыль населения, миграционный отток, «устаревание» населения района. Так, по данным на 01.01.2018г. структура населения муниципального района имела следующий вид: </w:t>
      </w:r>
      <w:r w:rsidRPr="004A7CFE">
        <w:rPr>
          <w:rFonts w:ascii="Times New Roman" w:hAnsi="Times New Roman" w:cs="Times New Roman"/>
          <w:sz w:val="28"/>
          <w:szCs w:val="28"/>
        </w:rPr>
        <w:t>18,1% - молодежь в возрасте до 16 лет, 55,5% - жители трудоспособного возраста, 26,4% - пенсионеры</w:t>
      </w:r>
      <w:r w:rsidRPr="00A25980">
        <w:rPr>
          <w:rFonts w:ascii="Times New Roman" w:hAnsi="Times New Roman" w:cs="Times New Roman"/>
          <w:sz w:val="28"/>
          <w:szCs w:val="28"/>
        </w:rPr>
        <w:t>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По численности населения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муниципальный район занимает 23 место среди 33 районов и городских округов Брянской области.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Основными задачами социальной сферы муниципального района выступает обеспечение качественного и полного предоставления услуг здравоохранения, образования, культуры, спорта и </w:t>
      </w:r>
      <w:r w:rsidR="005511DA">
        <w:rPr>
          <w:rFonts w:ascii="Times New Roman" w:hAnsi="Times New Roman" w:cs="Times New Roman"/>
          <w:sz w:val="28"/>
          <w:szCs w:val="28"/>
        </w:rPr>
        <w:t xml:space="preserve">сферы </w:t>
      </w:r>
      <w:r w:rsidRPr="00A25980">
        <w:rPr>
          <w:rFonts w:ascii="Times New Roman" w:hAnsi="Times New Roman" w:cs="Times New Roman"/>
          <w:sz w:val="28"/>
          <w:szCs w:val="28"/>
        </w:rPr>
        <w:t>социальной защиты населения.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Демографические факторы развития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муниципального образования оказывают негативное влияние на формирование кадрового резерва социальных сфер, вследствие этого одной из приоритетных задач развития района выступает привлечение и удержание квалифицированных </w:t>
      </w:r>
      <w:r w:rsidRPr="00A25980">
        <w:rPr>
          <w:rFonts w:ascii="Times New Roman" w:hAnsi="Times New Roman" w:cs="Times New Roman"/>
          <w:sz w:val="28"/>
          <w:szCs w:val="28"/>
        </w:rPr>
        <w:lastRenderedPageBreak/>
        <w:t>кадров, формирование условий для устойчивого развития человеческого капитала внутри района.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Экономика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муниципального района имеет выраженный сельскохозяйственный характер. Доля товаров и услуг собственного </w:t>
      </w:r>
      <w:proofErr w:type="gramStart"/>
      <w:r w:rsidRPr="00A25980">
        <w:rPr>
          <w:rFonts w:ascii="Times New Roman" w:hAnsi="Times New Roman" w:cs="Times New Roman"/>
          <w:sz w:val="28"/>
          <w:szCs w:val="28"/>
        </w:rPr>
        <w:t>производства</w:t>
      </w:r>
      <w:proofErr w:type="gramEnd"/>
      <w:r w:rsidRPr="00A25980">
        <w:rPr>
          <w:rFonts w:ascii="Times New Roman" w:hAnsi="Times New Roman" w:cs="Times New Roman"/>
          <w:sz w:val="28"/>
          <w:szCs w:val="28"/>
        </w:rPr>
        <w:t xml:space="preserve"> средних и крупных предприятий сельского хозяйства в общем объеме произведённых товаров и услуг составляет 53%, и ежегодно растет. 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По объему отгруженной продукции собственного производства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район занимает 18 место среди муниципальных районов и городских округов Брянской области.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При этом по объему произведенной продукции сельского хозяйства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муниципальный район вышел на 10 место среди других муниципальных образований Брянской области, обеспечив объем в размере 2,64 млрд. рублей в фактически действовавших ценах.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Среди основных положительных тенденций в сфере сельского хозяйства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муниципального района можно выделить неуклонный рост уровня заработной платы, объема выпущенной продукции собственного производства, стабилизацию численности работников и реализацию мероприятий, нацеленных на привлечение молодых специалистов.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>Так, о</w:t>
      </w:r>
      <w:r w:rsidRPr="004A7CFE">
        <w:rPr>
          <w:rFonts w:ascii="Times New Roman" w:hAnsi="Times New Roman" w:cs="Times New Roman"/>
          <w:sz w:val="28"/>
          <w:szCs w:val="28"/>
        </w:rPr>
        <w:t xml:space="preserve">бъем производства сельскохозяйственной продукции за </w:t>
      </w:r>
      <w:r w:rsidRPr="00A25980">
        <w:rPr>
          <w:rFonts w:ascii="Times New Roman" w:hAnsi="Times New Roman" w:cs="Times New Roman"/>
          <w:sz w:val="28"/>
          <w:szCs w:val="28"/>
        </w:rPr>
        <w:t>2017</w:t>
      </w:r>
      <w:r w:rsidRPr="004A7CFE">
        <w:rPr>
          <w:rFonts w:ascii="Times New Roman" w:hAnsi="Times New Roman" w:cs="Times New Roman"/>
          <w:sz w:val="28"/>
          <w:szCs w:val="28"/>
        </w:rPr>
        <w:t xml:space="preserve"> год по сельскохозяйственным предприятиям и крестьянским (фермерским) хозяйствам составил 2,3 млрд. рублей, рост в сопоставимых ценах к уровню 2016 года </w:t>
      </w:r>
      <w:r w:rsidRPr="00A25980">
        <w:rPr>
          <w:rFonts w:ascii="Times New Roman" w:hAnsi="Times New Roman" w:cs="Times New Roman"/>
          <w:sz w:val="28"/>
          <w:szCs w:val="28"/>
        </w:rPr>
        <w:t>-</w:t>
      </w:r>
      <w:r w:rsidRPr="004A7CFE">
        <w:rPr>
          <w:rFonts w:ascii="Times New Roman" w:hAnsi="Times New Roman" w:cs="Times New Roman"/>
          <w:sz w:val="28"/>
          <w:szCs w:val="28"/>
        </w:rPr>
        <w:t xml:space="preserve"> 106 %.    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По данным за 2017 год в сельском хозяйстве муниципального района размер заработной платы составил – 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A259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471 рубль</w:t>
      </w:r>
      <w:r w:rsidRPr="00A25980">
        <w:rPr>
          <w:rFonts w:ascii="Times New Roman" w:hAnsi="Times New Roman" w:cs="Times New Roman"/>
          <w:sz w:val="28"/>
          <w:szCs w:val="28"/>
        </w:rPr>
        <w:t xml:space="preserve">, что выше на 6,4% средней </w:t>
      </w:r>
      <w:r w:rsidRPr="004A7CFE">
        <w:rPr>
          <w:rFonts w:ascii="Times New Roman" w:hAnsi="Times New Roman" w:cs="Times New Roman"/>
          <w:sz w:val="28"/>
          <w:szCs w:val="28"/>
        </w:rPr>
        <w:t>номинальн</w:t>
      </w:r>
      <w:r w:rsidRPr="00A25980">
        <w:rPr>
          <w:rFonts w:ascii="Times New Roman" w:hAnsi="Times New Roman" w:cs="Times New Roman"/>
          <w:sz w:val="28"/>
          <w:szCs w:val="28"/>
        </w:rPr>
        <w:t>ой</w:t>
      </w:r>
      <w:r w:rsidRPr="004A7CFE">
        <w:rPr>
          <w:rFonts w:ascii="Times New Roman" w:hAnsi="Times New Roman" w:cs="Times New Roman"/>
          <w:sz w:val="28"/>
          <w:szCs w:val="28"/>
        </w:rPr>
        <w:t xml:space="preserve"> начисленн</w:t>
      </w:r>
      <w:r w:rsidRPr="00A25980">
        <w:rPr>
          <w:rFonts w:ascii="Times New Roman" w:hAnsi="Times New Roman" w:cs="Times New Roman"/>
          <w:sz w:val="28"/>
          <w:szCs w:val="28"/>
        </w:rPr>
        <w:t>ой</w:t>
      </w:r>
      <w:r w:rsidRPr="004A7CFE">
        <w:rPr>
          <w:rFonts w:ascii="Times New Roman" w:hAnsi="Times New Roman" w:cs="Times New Roman"/>
          <w:sz w:val="28"/>
          <w:szCs w:val="28"/>
        </w:rPr>
        <w:t xml:space="preserve"> заработн</w:t>
      </w:r>
      <w:r w:rsidRPr="00A25980">
        <w:rPr>
          <w:rFonts w:ascii="Times New Roman" w:hAnsi="Times New Roman" w:cs="Times New Roman"/>
          <w:sz w:val="28"/>
          <w:szCs w:val="28"/>
        </w:rPr>
        <w:t>ой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плат</w:t>
      </w:r>
      <w:r w:rsidRPr="00A25980">
        <w:rPr>
          <w:rFonts w:ascii="Times New Roman" w:hAnsi="Times New Roman" w:cs="Times New Roman"/>
          <w:sz w:val="28"/>
          <w:szCs w:val="28"/>
        </w:rPr>
        <w:t>ы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по полному кругу предприятий</w:t>
      </w:r>
      <w:r w:rsidR="005511DA">
        <w:rPr>
          <w:rFonts w:ascii="Times New Roman" w:hAnsi="Times New Roman" w:cs="Times New Roman"/>
          <w:sz w:val="28"/>
          <w:szCs w:val="28"/>
        </w:rPr>
        <w:t xml:space="preserve"> в районе</w:t>
      </w:r>
      <w:r w:rsidRPr="00A25980">
        <w:rPr>
          <w:rFonts w:ascii="Times New Roman" w:hAnsi="Times New Roman" w:cs="Times New Roman"/>
          <w:sz w:val="28"/>
          <w:szCs w:val="28"/>
        </w:rPr>
        <w:t>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Средний размер заработной платы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районе составляет 73,3% от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среднеобластного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значения, </w:t>
      </w:r>
      <w:r w:rsidRPr="00A25980">
        <w:rPr>
          <w:rFonts w:ascii="Times New Roman" w:hAnsi="Times New Roman" w:cs="Times New Roman"/>
          <w:sz w:val="28"/>
          <w:szCs w:val="28"/>
        </w:rPr>
        <w:t xml:space="preserve">муниципальное образование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lastRenderedPageBreak/>
        <w:t>Комаричский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район</w:t>
      </w:r>
      <w:r w:rsidRPr="004A7CFE">
        <w:rPr>
          <w:rFonts w:ascii="Times New Roman" w:hAnsi="Times New Roman" w:cs="Times New Roman"/>
          <w:sz w:val="28"/>
          <w:szCs w:val="28"/>
        </w:rPr>
        <w:t xml:space="preserve"> занимает 17 место по размеру заработной платы среди других районов </w:t>
      </w:r>
      <w:r w:rsidR="005511DA">
        <w:rPr>
          <w:rFonts w:ascii="Times New Roman" w:hAnsi="Times New Roman" w:cs="Times New Roman"/>
          <w:sz w:val="28"/>
          <w:szCs w:val="28"/>
        </w:rPr>
        <w:t xml:space="preserve">и городских округов </w:t>
      </w:r>
      <w:r w:rsidRPr="004A7CFE">
        <w:rPr>
          <w:rFonts w:ascii="Times New Roman" w:hAnsi="Times New Roman" w:cs="Times New Roman"/>
          <w:sz w:val="28"/>
          <w:szCs w:val="28"/>
        </w:rPr>
        <w:t>Брянской области.</w:t>
      </w:r>
    </w:p>
    <w:p w:rsidR="00842199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>Одной из задач экономического развития района выступает развитие малого и среднего бизнеса.</w:t>
      </w:r>
      <w:r w:rsidR="0084219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25980" w:rsidRPr="004A7CFE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Приоритетом развития малого и среднего бизнеса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выступает повышение конкурентоспособности и адаптационного потенциала субъектов малого и среднего предпринимательства.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На 01.01.2018 года в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муниципальном районе зарегистрировано 363 субъектов малого и среднего предпринимательства, </w:t>
      </w:r>
      <w:r w:rsidRPr="00A25980">
        <w:rPr>
          <w:rFonts w:ascii="Times New Roman" w:hAnsi="Times New Roman" w:cs="Times New Roman"/>
          <w:sz w:val="28"/>
          <w:szCs w:val="28"/>
        </w:rPr>
        <w:t xml:space="preserve">что составляет 2,5% от общего количества </w:t>
      </w:r>
      <w:r w:rsidR="00842199">
        <w:rPr>
          <w:rFonts w:ascii="Times New Roman" w:hAnsi="Times New Roman" w:cs="Times New Roman"/>
          <w:sz w:val="28"/>
          <w:szCs w:val="28"/>
        </w:rPr>
        <w:t>СМП</w:t>
      </w:r>
      <w:r w:rsidRPr="00A25980">
        <w:rPr>
          <w:rFonts w:ascii="Times New Roman" w:hAnsi="Times New Roman" w:cs="Times New Roman"/>
          <w:sz w:val="28"/>
          <w:szCs w:val="28"/>
        </w:rPr>
        <w:t xml:space="preserve"> Брянской области.</w:t>
      </w:r>
    </w:p>
    <w:p w:rsid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Основная доля малых и средних предприятий приходится на сельское хозяйство – около 40%, розничную торговлю - 29%. В сфере малого бизнеса занято свыше тысячи человек, 36 % от общей численности работников всех предприятий и организаций муниципального района.</w:t>
      </w:r>
    </w:p>
    <w:p w:rsidR="0006235C" w:rsidRPr="00A25980" w:rsidRDefault="0006235C" w:rsidP="0006235C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235C">
        <w:rPr>
          <w:rFonts w:ascii="Times New Roman" w:hAnsi="Times New Roman" w:cs="Times New Roman"/>
          <w:sz w:val="28"/>
          <w:szCs w:val="28"/>
        </w:rPr>
        <w:t>На конец</w:t>
      </w:r>
      <w:proofErr w:type="gramEnd"/>
      <w:r w:rsidRPr="0006235C">
        <w:rPr>
          <w:rFonts w:ascii="Times New Roman" w:hAnsi="Times New Roman" w:cs="Times New Roman"/>
          <w:sz w:val="28"/>
          <w:szCs w:val="28"/>
        </w:rPr>
        <w:t xml:space="preserve"> 2017 год </w:t>
      </w:r>
      <w:proofErr w:type="spellStart"/>
      <w:r w:rsidRPr="0006235C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06235C">
        <w:rPr>
          <w:rFonts w:ascii="Times New Roman" w:hAnsi="Times New Roman" w:cs="Times New Roman"/>
          <w:sz w:val="28"/>
          <w:szCs w:val="28"/>
        </w:rPr>
        <w:t xml:space="preserve"> район занимал 19 место среди муниципальных образований Брянской области по численности занятых в экономике.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На протяжении последних пяти лет в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муниципальном районе наблюдается рост объема</w:t>
      </w:r>
      <w:r w:rsidRPr="004A7CFE">
        <w:rPr>
          <w:rFonts w:ascii="Times New Roman" w:hAnsi="Times New Roman" w:cs="Times New Roman"/>
          <w:sz w:val="28"/>
          <w:szCs w:val="28"/>
        </w:rPr>
        <w:t xml:space="preserve"> инвестиций в основной капитал за счет всех источников финансирования</w:t>
      </w:r>
      <w:r w:rsidRPr="00A25980">
        <w:rPr>
          <w:rFonts w:ascii="Times New Roman" w:hAnsi="Times New Roman" w:cs="Times New Roman"/>
          <w:sz w:val="28"/>
          <w:szCs w:val="28"/>
        </w:rPr>
        <w:t>,</w:t>
      </w:r>
      <w:r w:rsidRPr="004A7CFE">
        <w:rPr>
          <w:rFonts w:ascii="Times New Roman" w:hAnsi="Times New Roman" w:cs="Times New Roman"/>
          <w:sz w:val="28"/>
          <w:szCs w:val="28"/>
        </w:rPr>
        <w:t xml:space="preserve"> в </w:t>
      </w:r>
      <w:r w:rsidRPr="00A25980">
        <w:rPr>
          <w:rFonts w:ascii="Times New Roman" w:hAnsi="Times New Roman" w:cs="Times New Roman"/>
          <w:sz w:val="28"/>
          <w:szCs w:val="28"/>
        </w:rPr>
        <w:t>2017 году данный показатель составил</w:t>
      </w:r>
      <w:r w:rsidRPr="004A7CFE">
        <w:rPr>
          <w:rFonts w:ascii="Times New Roman" w:hAnsi="Times New Roman" w:cs="Times New Roman"/>
          <w:sz w:val="28"/>
          <w:szCs w:val="28"/>
        </w:rPr>
        <w:t xml:space="preserve"> 196,2 млн. рублей, </w:t>
      </w:r>
      <w:r w:rsidRPr="00A25980">
        <w:rPr>
          <w:rFonts w:ascii="Times New Roman" w:hAnsi="Times New Roman" w:cs="Times New Roman"/>
          <w:sz w:val="28"/>
          <w:szCs w:val="28"/>
        </w:rPr>
        <w:t>что</w:t>
      </w:r>
      <w:r w:rsidRPr="004A7CFE">
        <w:rPr>
          <w:rFonts w:ascii="Times New Roman" w:hAnsi="Times New Roman" w:cs="Times New Roman"/>
          <w:sz w:val="28"/>
          <w:szCs w:val="28"/>
        </w:rPr>
        <w:t xml:space="preserve"> на 37% </w:t>
      </w:r>
      <w:r w:rsidRPr="00A25980">
        <w:rPr>
          <w:rFonts w:ascii="Times New Roman" w:hAnsi="Times New Roman" w:cs="Times New Roman"/>
          <w:sz w:val="28"/>
          <w:szCs w:val="28"/>
        </w:rPr>
        <w:t xml:space="preserve">выше </w:t>
      </w:r>
      <w:r w:rsidRPr="004A7CFE">
        <w:rPr>
          <w:rFonts w:ascii="Times New Roman" w:hAnsi="Times New Roman" w:cs="Times New Roman"/>
          <w:sz w:val="28"/>
          <w:szCs w:val="28"/>
        </w:rPr>
        <w:t>по сравнению с 2013 годом. Доля собственных сре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дств пр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едприятий в общем объеме инвестиций составила 182,7 млн. рублей. 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Сравнительный анализ с муниципальными образованиями Брянской области показал, что по объему инвестиций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муниципальный район занимает 2</w:t>
      </w:r>
      <w:r w:rsidR="0006235C">
        <w:rPr>
          <w:rFonts w:ascii="Times New Roman" w:hAnsi="Times New Roman" w:cs="Times New Roman"/>
          <w:sz w:val="28"/>
          <w:szCs w:val="28"/>
        </w:rPr>
        <w:t>1</w:t>
      </w:r>
      <w:r w:rsidRPr="00A25980">
        <w:rPr>
          <w:rFonts w:ascii="Times New Roman" w:hAnsi="Times New Roman" w:cs="Times New Roman"/>
          <w:sz w:val="28"/>
          <w:szCs w:val="28"/>
        </w:rPr>
        <w:t xml:space="preserve"> место в регионе, незначительно уступая </w:t>
      </w:r>
      <w:proofErr w:type="gramStart"/>
      <w:r w:rsidRPr="00A25980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A25980">
        <w:rPr>
          <w:rFonts w:ascii="Times New Roman" w:hAnsi="Times New Roman" w:cs="Times New Roman"/>
          <w:sz w:val="28"/>
          <w:szCs w:val="28"/>
        </w:rPr>
        <w:t xml:space="preserve">. Новозыбков. Доля объема инвестиций в основной капитал предприятиями и организациями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муниципального района в общем объеме </w:t>
      </w:r>
      <w:r w:rsidRPr="00A25980">
        <w:rPr>
          <w:rFonts w:ascii="Times New Roman" w:hAnsi="Times New Roman" w:cs="Times New Roman"/>
          <w:sz w:val="28"/>
          <w:szCs w:val="28"/>
        </w:rPr>
        <w:lastRenderedPageBreak/>
        <w:t>инвестиций в основной капитал предприятий Брянской области составляет 0,36%.</w:t>
      </w:r>
    </w:p>
    <w:p w:rsidR="00A25980" w:rsidRPr="00A25980" w:rsidRDefault="00A25980" w:rsidP="00A25980">
      <w:pPr>
        <w:tabs>
          <w:tab w:val="left" w:pos="370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25980">
        <w:rPr>
          <w:rFonts w:ascii="Times New Roman" w:hAnsi="Times New Roman" w:cs="Times New Roman"/>
          <w:sz w:val="28"/>
          <w:szCs w:val="28"/>
        </w:rPr>
        <w:t xml:space="preserve">Таким образом, </w:t>
      </w:r>
      <w:proofErr w:type="spellStart"/>
      <w:r w:rsidRPr="00A25980">
        <w:rPr>
          <w:rFonts w:ascii="Times New Roman" w:hAnsi="Times New Roman" w:cs="Times New Roman"/>
          <w:sz w:val="28"/>
          <w:szCs w:val="28"/>
        </w:rPr>
        <w:t>Комаричский</w:t>
      </w:r>
      <w:proofErr w:type="spellEnd"/>
      <w:r w:rsidRPr="00A25980">
        <w:rPr>
          <w:rFonts w:ascii="Times New Roman" w:hAnsi="Times New Roman" w:cs="Times New Roman"/>
          <w:sz w:val="28"/>
          <w:szCs w:val="28"/>
        </w:rPr>
        <w:t xml:space="preserve"> муниципальный район занимает средние позиции по основным социально-экономическим показателям в регионе, наиболее весомый вклад в </w:t>
      </w:r>
      <w:r w:rsidR="00842199">
        <w:rPr>
          <w:rFonts w:ascii="Times New Roman" w:hAnsi="Times New Roman" w:cs="Times New Roman"/>
          <w:sz w:val="28"/>
          <w:szCs w:val="28"/>
        </w:rPr>
        <w:t>экономику</w:t>
      </w:r>
      <w:r w:rsidRPr="00A25980">
        <w:rPr>
          <w:rFonts w:ascii="Times New Roman" w:hAnsi="Times New Roman" w:cs="Times New Roman"/>
          <w:sz w:val="28"/>
          <w:szCs w:val="28"/>
        </w:rPr>
        <w:t xml:space="preserve"> Брянской области район </w:t>
      </w:r>
      <w:r w:rsidR="00842199">
        <w:rPr>
          <w:rFonts w:ascii="Times New Roman" w:hAnsi="Times New Roman" w:cs="Times New Roman"/>
          <w:sz w:val="28"/>
          <w:szCs w:val="28"/>
        </w:rPr>
        <w:t>вносит</w:t>
      </w:r>
      <w:r w:rsidRPr="00A25980">
        <w:rPr>
          <w:rFonts w:ascii="Times New Roman" w:hAnsi="Times New Roman" w:cs="Times New Roman"/>
          <w:sz w:val="28"/>
          <w:szCs w:val="28"/>
        </w:rPr>
        <w:t xml:space="preserve"> в </w:t>
      </w:r>
      <w:r w:rsidR="00842199">
        <w:rPr>
          <w:rFonts w:ascii="Times New Roman" w:hAnsi="Times New Roman" w:cs="Times New Roman"/>
          <w:sz w:val="28"/>
          <w:szCs w:val="28"/>
        </w:rPr>
        <w:t>развитие</w:t>
      </w:r>
      <w:r w:rsidRPr="00A25980">
        <w:rPr>
          <w:rFonts w:ascii="Times New Roman" w:hAnsi="Times New Roman" w:cs="Times New Roman"/>
          <w:sz w:val="28"/>
          <w:szCs w:val="28"/>
        </w:rPr>
        <w:t xml:space="preserve"> сельского хозяйства, занимая устойчивое 10 место среди всех муниципальный образований области. </w:t>
      </w:r>
    </w:p>
    <w:p w:rsidR="00A25980" w:rsidRPr="004A7CFE" w:rsidRDefault="00A25980" w:rsidP="00A2598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A25980" w:rsidRPr="004A7CF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35927" w:rsidRPr="004A7CFE" w:rsidRDefault="00715E67" w:rsidP="00BC5CC3">
      <w:pPr>
        <w:pStyle w:val="1"/>
        <w:numPr>
          <w:ilvl w:val="0"/>
          <w:numId w:val="20"/>
        </w:numPr>
        <w:rPr>
          <w:rFonts w:eastAsia="Times New Roman"/>
        </w:rPr>
      </w:pPr>
      <w:bookmarkStart w:id="44" w:name="_Toc531128940"/>
      <w:r w:rsidRPr="004A7CFE">
        <w:rPr>
          <w:lang w:eastAsia="en-US"/>
        </w:rPr>
        <w:lastRenderedPageBreak/>
        <w:t>СТРАТЕГИЧЕСКИЙ АНАЛИЗ (SWOT- АНАЛИЗ) СОЦИАЛЬНО-ЭКОНОМИЧЕСКОЙ СИТУАЦИИ В МУНИЦИПАЛЬНОМ ОБРАЗОВАНИИ</w:t>
      </w:r>
      <w:bookmarkEnd w:id="44"/>
    </w:p>
    <w:p w:rsidR="00715E67" w:rsidRPr="004A7CFE" w:rsidRDefault="00715E67" w:rsidP="00352B3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352B3D" w:rsidRPr="004A7CFE" w:rsidRDefault="00352B3D" w:rsidP="00352B3D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eastAsia="Times New Roman" w:hAnsi="Times New Roman" w:cs="Times New Roman"/>
          <w:sz w:val="28"/>
          <w:szCs w:val="28"/>
          <w:lang w:val="en-US"/>
        </w:rPr>
        <w:t>SWOT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-анализ развития </w:t>
      </w:r>
      <w:proofErr w:type="spellStart"/>
      <w:r w:rsidRPr="004A7CFE">
        <w:rPr>
          <w:rFonts w:ascii="Times New Roman" w:eastAsia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</w:t>
      </w:r>
    </w:p>
    <w:tbl>
      <w:tblPr>
        <w:tblStyle w:val="11"/>
        <w:tblW w:w="5000" w:type="pct"/>
        <w:tblLook w:val="04A0"/>
      </w:tblPr>
      <w:tblGrid>
        <w:gridCol w:w="3737"/>
        <w:gridCol w:w="5424"/>
        <w:gridCol w:w="5625"/>
      </w:tblGrid>
      <w:tr w:rsidR="00352B3D" w:rsidRPr="004A7CFE" w:rsidTr="00036253">
        <w:tc>
          <w:tcPr>
            <w:tcW w:w="1264" w:type="pct"/>
            <w:shd w:val="clear" w:color="auto" w:fill="E7E6E6" w:themeFill="background2"/>
          </w:tcPr>
          <w:p w:rsidR="00352B3D" w:rsidRPr="004A7CFE" w:rsidRDefault="00352B3D" w:rsidP="00352B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34" w:type="pct"/>
            <w:shd w:val="clear" w:color="auto" w:fill="E7E6E6" w:themeFill="background2"/>
          </w:tcPr>
          <w:p w:rsidR="00352B3D" w:rsidRPr="004A7CFE" w:rsidRDefault="00352B3D" w:rsidP="00352B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b/>
                <w:sz w:val="28"/>
                <w:szCs w:val="28"/>
              </w:rPr>
              <w:t>СИЛЬНЫЕ СТОРОНЫ</w:t>
            </w:r>
          </w:p>
        </w:tc>
        <w:tc>
          <w:tcPr>
            <w:tcW w:w="1902" w:type="pct"/>
            <w:shd w:val="clear" w:color="auto" w:fill="E7E6E6" w:themeFill="background2"/>
          </w:tcPr>
          <w:p w:rsidR="00352B3D" w:rsidRPr="004A7CFE" w:rsidRDefault="00352B3D" w:rsidP="00352B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b/>
                <w:sz w:val="28"/>
                <w:szCs w:val="28"/>
              </w:rPr>
              <w:t>СЛАБЫЕ СТОРОНЫ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Демографическое развитие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5"/>
              </w:numPr>
              <w:spacing w:after="0" w:line="240" w:lineRule="auto"/>
              <w:ind w:left="4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уровня смертности</w:t>
            </w:r>
          </w:p>
          <w:p w:rsidR="00352B3D" w:rsidRPr="004A7CFE" w:rsidRDefault="00352B3D" w:rsidP="00352B3D">
            <w:pPr>
              <w:spacing w:after="0" w:line="240" w:lineRule="auto"/>
              <w:ind w:left="4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02" w:type="pct"/>
          </w:tcPr>
          <w:p w:rsidR="00352B3D" w:rsidRPr="004A7CFE" w:rsidRDefault="00036253" w:rsidP="00BC5CC3">
            <w:pPr>
              <w:numPr>
                <w:ilvl w:val="0"/>
                <w:numId w:val="15"/>
              </w:numPr>
              <w:ind w:left="36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численности населения</w:t>
            </w:r>
          </w:p>
          <w:p w:rsidR="00352B3D" w:rsidRPr="004A7CFE" w:rsidRDefault="00352B3D" w:rsidP="00BC5CC3">
            <w:pPr>
              <w:numPr>
                <w:ilvl w:val="0"/>
                <w:numId w:val="15"/>
              </w:numPr>
              <w:ind w:left="36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Превышени</w:t>
            </w:r>
            <w:r w:rsidR="00036253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я числа </w:t>
            </w:r>
            <w:proofErr w:type="gramStart"/>
            <w:r w:rsidR="00036253" w:rsidRPr="004A7CFE">
              <w:rPr>
                <w:rFonts w:ascii="Times New Roman" w:hAnsi="Times New Roman" w:cs="Times New Roman"/>
                <w:sz w:val="28"/>
                <w:szCs w:val="28"/>
              </w:rPr>
              <w:t>умерших</w:t>
            </w:r>
            <w:proofErr w:type="gramEnd"/>
            <w:r w:rsidR="00036253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над родившимися</w:t>
            </w:r>
          </w:p>
          <w:p w:rsidR="00352B3D" w:rsidRPr="004A7CFE" w:rsidRDefault="00352B3D" w:rsidP="00BC5CC3">
            <w:pPr>
              <w:numPr>
                <w:ilvl w:val="0"/>
                <w:numId w:val="15"/>
              </w:numPr>
              <w:ind w:left="364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численности молодого населения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5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Отсутствие очереди в детских садах</w:t>
            </w:r>
          </w:p>
          <w:p w:rsidR="00352B3D" w:rsidRPr="004A7CFE" w:rsidRDefault="00352B3D" w:rsidP="00BC5CC3">
            <w:pPr>
              <w:numPr>
                <w:ilvl w:val="0"/>
                <w:numId w:val="15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Возможность получения дошкольного образования для всех детей района</w:t>
            </w:r>
          </w:p>
          <w:p w:rsidR="00352B3D" w:rsidRPr="004A7CFE" w:rsidRDefault="00352B3D" w:rsidP="00BC5CC3">
            <w:pPr>
              <w:numPr>
                <w:ilvl w:val="0"/>
                <w:numId w:val="15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Установлены </w:t>
            </w:r>
            <w:r w:rsidR="00036253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стимулирующие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выплаты педагогическим работникам</w:t>
            </w:r>
          </w:p>
          <w:p w:rsidR="00D93EDF" w:rsidRPr="004A7CFE" w:rsidRDefault="00352B3D" w:rsidP="00BC5CC3">
            <w:pPr>
              <w:numPr>
                <w:ilvl w:val="0"/>
                <w:numId w:val="15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Высокий уровень привлечения школьников к волонтерской деятельности </w:t>
            </w:r>
          </w:p>
        </w:tc>
        <w:tc>
          <w:tcPr>
            <w:tcW w:w="1902" w:type="pct"/>
          </w:tcPr>
          <w:p w:rsidR="00352B3D" w:rsidRPr="004A7CFE" w:rsidRDefault="00352B3D" w:rsidP="00BC5CC3">
            <w:pPr>
              <w:numPr>
                <w:ilvl w:val="0"/>
                <w:numId w:val="15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Снижение числа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</w:p>
          <w:p w:rsidR="00352B3D" w:rsidRPr="004A7CFE" w:rsidRDefault="00F35F01" w:rsidP="00BC5CC3">
            <w:pPr>
              <w:numPr>
                <w:ilvl w:val="0"/>
                <w:numId w:val="15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Недостаточный уровень материально-технического оснащения образовательных учреждений</w:t>
            </w:r>
          </w:p>
          <w:p w:rsidR="00F35F01" w:rsidRPr="004A7CFE" w:rsidRDefault="00F35F01" w:rsidP="00BC5CC3">
            <w:pPr>
              <w:numPr>
                <w:ilvl w:val="0"/>
                <w:numId w:val="15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Нехватка молодых специалистов в сельской местности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Спорт и физическая культура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6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Высокая доля людей, занимающихся физической культурой и спортом</w:t>
            </w:r>
          </w:p>
          <w:p w:rsidR="00352B3D" w:rsidRPr="004A7CFE" w:rsidRDefault="00352B3D" w:rsidP="00BC5CC3">
            <w:pPr>
              <w:numPr>
                <w:ilvl w:val="0"/>
                <w:numId w:val="16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Строительство и ремонт спортивных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объектов, обеспечение района спортивным оборудованием</w:t>
            </w:r>
          </w:p>
        </w:tc>
        <w:tc>
          <w:tcPr>
            <w:tcW w:w="1902" w:type="pct"/>
          </w:tcPr>
          <w:p w:rsidR="00352B3D" w:rsidRPr="004A7CFE" w:rsidRDefault="00352B3D" w:rsidP="00BC5CC3">
            <w:pPr>
              <w:numPr>
                <w:ilvl w:val="0"/>
                <w:numId w:val="16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Снижение числа детей, занимающихся в ДЮСШ</w:t>
            </w:r>
          </w:p>
          <w:p w:rsidR="00CA6749" w:rsidRPr="004A7CFE" w:rsidRDefault="00CA6749" w:rsidP="00BC5CC3">
            <w:pPr>
              <w:numPr>
                <w:ilvl w:val="0"/>
                <w:numId w:val="16"/>
              </w:numPr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Низкая материально-техническая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оснащенность учреждений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Культура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7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Организованная деятельность сельских клубов</w:t>
            </w:r>
          </w:p>
          <w:p w:rsidR="00352B3D" w:rsidRPr="004A7CFE" w:rsidRDefault="00352B3D" w:rsidP="00BC5CC3">
            <w:pPr>
              <w:numPr>
                <w:ilvl w:val="0"/>
                <w:numId w:val="17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Проведение различных культурных мероприятий</w:t>
            </w:r>
          </w:p>
          <w:p w:rsidR="00036253" w:rsidRPr="004A7CFE" w:rsidRDefault="00036253" w:rsidP="00BC5CC3">
            <w:pPr>
              <w:numPr>
                <w:ilvl w:val="0"/>
                <w:numId w:val="17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Разнообразие культурных мероприятий в районе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7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Отсутствие направленной муниципальной программы развития культуры</w:t>
            </w:r>
          </w:p>
          <w:p w:rsidR="00B129F6" w:rsidRPr="004A7CFE" w:rsidRDefault="00B129F6" w:rsidP="00BC5CC3">
            <w:pPr>
              <w:numPr>
                <w:ilvl w:val="0"/>
                <w:numId w:val="17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Высокий процент объектов культурного наследия требующих ремонта или реставрации</w:t>
            </w:r>
          </w:p>
          <w:p w:rsidR="00F64CB1" w:rsidRPr="004A7CFE" w:rsidRDefault="00F64CB1" w:rsidP="00BC5CC3">
            <w:pPr>
              <w:numPr>
                <w:ilvl w:val="0"/>
                <w:numId w:val="17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Недостаточный уровень финансирования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Трудовые отношения и занятость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уровня безработицы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средней заработной платы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численности трудоспособного населения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Снижение числа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занятых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в экономике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Показатель безработицы выше по отношению к показателю в целом по области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Социальная политика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социальных выплат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размера пенсий</w:t>
            </w:r>
          </w:p>
        </w:tc>
        <w:tc>
          <w:tcPr>
            <w:tcW w:w="1902" w:type="pct"/>
            <w:shd w:val="clear" w:color="auto" w:fill="auto"/>
          </w:tcPr>
          <w:p w:rsidR="00352B3D" w:rsidRPr="004A7CFE" w:rsidRDefault="006E3DC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Большое число пенсионеров и социально-незащищенных групп населения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Охрана здоровья и медицинская помощь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числа врачей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Благоустройство медицинских учреждений</w:t>
            </w:r>
          </w:p>
          <w:p w:rsidR="00352B3D" w:rsidRPr="004A7CFE" w:rsidRDefault="00352B3D" w:rsidP="00352B3D">
            <w:pPr>
              <w:spacing w:after="0" w:line="240" w:lineRule="auto"/>
              <w:ind w:left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числа населения на одну больничную койку, при снижении числа больничных коек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заболеваемости населения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Жилище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5963B7" w:rsidP="00BC5CC3">
            <w:pPr>
              <w:numPr>
                <w:ilvl w:val="0"/>
                <w:numId w:val="19"/>
              </w:numPr>
              <w:spacing w:after="0" w:line="240" w:lineRule="auto"/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площади жилого фонда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, приходящейся на одного жителя</w:t>
            </w:r>
          </w:p>
          <w:p w:rsidR="00352B3D" w:rsidRPr="004A7CFE" w:rsidRDefault="00352B3D" w:rsidP="00BC5CC3">
            <w:pPr>
              <w:numPr>
                <w:ilvl w:val="0"/>
                <w:numId w:val="19"/>
              </w:numPr>
              <w:spacing w:after="0" w:line="240" w:lineRule="auto"/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размера выплачиваемых субсидий</w:t>
            </w:r>
          </w:p>
          <w:p w:rsidR="00352B3D" w:rsidRPr="004A7CFE" w:rsidRDefault="00352B3D" w:rsidP="00BC5CC3">
            <w:pPr>
              <w:numPr>
                <w:ilvl w:val="0"/>
                <w:numId w:val="19"/>
              </w:numPr>
              <w:spacing w:after="0" w:line="240" w:lineRule="auto"/>
              <w:ind w:left="34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Высокий уровень благоустройства жилищного фонда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числа семей, нуждающихся в жилых помещениях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числа семей, п</w:t>
            </w:r>
            <w:r w:rsidR="00036253" w:rsidRPr="004A7CFE">
              <w:rPr>
                <w:rFonts w:ascii="Times New Roman" w:hAnsi="Times New Roman" w:cs="Times New Roman"/>
                <w:sz w:val="28"/>
                <w:szCs w:val="28"/>
              </w:rPr>
              <w:t>олучивших субсидию на оплату ЖКУ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Агропромышленный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комплекс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Более половины населения заняты в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сельском хозяйстве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объема сельскохозяйственных культур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объе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ма производства животноводства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реализации продуктов сельского хозяйства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B4086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Недостаточный уровень финансовой,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информационной </w:t>
            </w:r>
            <w:r w:rsidR="00871F96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и иной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поддержки</w:t>
            </w:r>
            <w:r w:rsidR="00871F96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представителей агропромышленного комплекса</w:t>
            </w:r>
          </w:p>
          <w:p w:rsidR="00871F96" w:rsidRPr="004A7CFE" w:rsidRDefault="00871F96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Зависимость от погодных условий</w:t>
            </w:r>
          </w:p>
          <w:p w:rsidR="0015281E" w:rsidRPr="004A7CFE" w:rsidRDefault="0015281E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цен на рынке с/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продукции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Малое и среднее предпринимательство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субъектов малого и среднего предпринимательства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Увеличение числа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занятых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в малом и среднем предпринимательстве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Высокий коэффициент ликвидации предприятий</w:t>
            </w:r>
          </w:p>
          <w:p w:rsidR="00871F96" w:rsidRPr="004A7CFE" w:rsidRDefault="00871F96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Недостаточный уровень финансовой, информационной и иной поддержки представителей бизнеса</w:t>
            </w:r>
          </w:p>
          <w:p w:rsidR="00BB03B7" w:rsidRPr="004A7CFE" w:rsidRDefault="00BB03B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Ограниченный доступ к кредитным, земельным и другим видам ресурсов;</w:t>
            </w:r>
          </w:p>
          <w:p w:rsidR="00352B3D" w:rsidRPr="004A7CFE" w:rsidRDefault="00352B3D" w:rsidP="00352B3D">
            <w:pPr>
              <w:spacing w:after="0" w:line="240" w:lineRule="auto"/>
              <w:ind w:left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Туризм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Множество памятников архитектуры и истории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Неразвитость сферы туризма в районе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Инвестиции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объема товаров собственного производства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доходов местного бюджета</w:t>
            </w:r>
          </w:p>
          <w:p w:rsidR="00F00E4D" w:rsidRPr="004A7CFE" w:rsidRDefault="00F00E4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объемов инвестиций в основной капитал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F00E4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Трудности 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ривлечени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инвесторов</w:t>
            </w:r>
          </w:p>
          <w:p w:rsidR="0015281E" w:rsidRPr="004A7CFE" w:rsidRDefault="0015281E" w:rsidP="00260D4E">
            <w:pPr>
              <w:pStyle w:val="a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260D4E">
            <w:pPr>
              <w:spacing w:after="0" w:line="240" w:lineRule="auto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Природопользование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Имеются крупные запасы полезных ископаемых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Территория района имеет большую площадь плодородных земель</w:t>
            </w:r>
          </w:p>
        </w:tc>
        <w:tc>
          <w:tcPr>
            <w:tcW w:w="1902" w:type="pct"/>
            <w:shd w:val="clear" w:color="auto" w:fill="FFFFFF" w:themeFill="background1"/>
          </w:tcPr>
          <w:p w:rsidR="00260D4E" w:rsidRPr="004A7CFE" w:rsidRDefault="00260D4E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Неэффективное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использование имеющихся природных ресурсов</w:t>
            </w:r>
          </w:p>
          <w:p w:rsidR="00352B3D" w:rsidRPr="004A7CFE" w:rsidRDefault="00D706E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низкое финансирование природоохранных мероприятий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Транспорт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77438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Большой охват территории 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Комаричского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района сетью регулярных пассажирских перевозок</w:t>
            </w:r>
            <w:r w:rsidR="00D706E1" w:rsidRPr="004A7CFE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D706E1" w:rsidRPr="004A7CFE" w:rsidRDefault="00D706E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наличие железнодорожного сообщения;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BC5CC3">
            <w:pPr>
              <w:pStyle w:val="a5"/>
              <w:numPr>
                <w:ilvl w:val="0"/>
                <w:numId w:val="18"/>
              </w:numPr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Низкое техническое оснащение автомобильных дорог общего пользования</w:t>
            </w:r>
          </w:p>
          <w:p w:rsidR="00C72476" w:rsidRPr="004A7CFE" w:rsidRDefault="00C72476" w:rsidP="00BC5CC3">
            <w:pPr>
              <w:pStyle w:val="a5"/>
              <w:numPr>
                <w:ilvl w:val="0"/>
                <w:numId w:val="18"/>
              </w:numPr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Сокращение пассажиропотока</w:t>
            </w:r>
          </w:p>
          <w:p w:rsidR="00480D32" w:rsidRPr="004A7CFE" w:rsidRDefault="00480D32" w:rsidP="00BC5CC3">
            <w:pPr>
              <w:pStyle w:val="a5"/>
              <w:numPr>
                <w:ilvl w:val="0"/>
                <w:numId w:val="18"/>
              </w:numPr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Отсутствие конкуренции в сфере пассажирских перевозок;</w:t>
            </w:r>
          </w:p>
          <w:p w:rsidR="00352B3D" w:rsidRPr="004A7CFE" w:rsidRDefault="00260D4E" w:rsidP="00BC5CC3">
            <w:pPr>
              <w:pStyle w:val="a5"/>
              <w:numPr>
                <w:ilvl w:val="0"/>
                <w:numId w:val="18"/>
              </w:numPr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Высокий уровень дорог местного значения, требующих ремонта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FFFFFF" w:themeFill="background1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Энергетика</w:t>
            </w:r>
          </w:p>
        </w:tc>
        <w:tc>
          <w:tcPr>
            <w:tcW w:w="1834" w:type="pct"/>
            <w:shd w:val="clear" w:color="auto" w:fill="FFFFFF" w:themeFill="background1"/>
          </w:tcPr>
          <w:p w:rsidR="00352B3D" w:rsidRPr="004A7CFE" w:rsidRDefault="00F00E4D" w:rsidP="00BC5CC3">
            <w:pPr>
              <w:pStyle w:val="a5"/>
              <w:numPr>
                <w:ilvl w:val="0"/>
                <w:numId w:val="18"/>
              </w:numPr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 населения п</w:t>
            </w:r>
            <w:r w:rsidR="00C72476" w:rsidRPr="004A7CFE">
              <w:rPr>
                <w:rFonts w:ascii="Times New Roman" w:hAnsi="Times New Roman" w:cs="Times New Roman"/>
                <w:sz w:val="28"/>
                <w:szCs w:val="28"/>
              </w:rPr>
              <w:t>рактически отсутствует задолженность</w:t>
            </w:r>
          </w:p>
        </w:tc>
        <w:tc>
          <w:tcPr>
            <w:tcW w:w="1902" w:type="pct"/>
            <w:shd w:val="clear" w:color="auto" w:fill="FFFFFF" w:themeFill="background1"/>
          </w:tcPr>
          <w:p w:rsidR="00352B3D" w:rsidRPr="004A7CFE" w:rsidRDefault="00352B3D" w:rsidP="00BC5CC3">
            <w:pPr>
              <w:pStyle w:val="a5"/>
              <w:numPr>
                <w:ilvl w:val="0"/>
                <w:numId w:val="18"/>
              </w:numPr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удельной величины потребления электрической энергии</w:t>
            </w:r>
          </w:p>
        </w:tc>
      </w:tr>
      <w:tr w:rsidR="00352B3D" w:rsidRPr="004A7CFE" w:rsidTr="00036253">
        <w:tc>
          <w:tcPr>
            <w:tcW w:w="1264" w:type="pct"/>
            <w:shd w:val="clear" w:color="auto" w:fill="E7E6E6" w:themeFill="background2"/>
          </w:tcPr>
          <w:p w:rsidR="00352B3D" w:rsidRPr="004A7CFE" w:rsidRDefault="00352B3D" w:rsidP="00352B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34" w:type="pct"/>
            <w:shd w:val="clear" w:color="auto" w:fill="E7E6E6" w:themeFill="background2"/>
          </w:tcPr>
          <w:p w:rsidR="00352B3D" w:rsidRPr="004A7CFE" w:rsidRDefault="00352B3D" w:rsidP="00352B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b/>
                <w:sz w:val="28"/>
                <w:szCs w:val="28"/>
              </w:rPr>
              <w:t>ВОЗМОЖНОСТИ</w:t>
            </w:r>
          </w:p>
        </w:tc>
        <w:tc>
          <w:tcPr>
            <w:tcW w:w="1902" w:type="pct"/>
            <w:shd w:val="clear" w:color="auto" w:fill="E7E6E6" w:themeFill="background2"/>
          </w:tcPr>
          <w:p w:rsidR="00352B3D" w:rsidRPr="004A7CFE" w:rsidRDefault="00352B3D" w:rsidP="00352B3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b/>
                <w:sz w:val="28"/>
                <w:szCs w:val="28"/>
              </w:rPr>
              <w:t>РИСКИ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Демографическое развитие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снижение смертности населения и уве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личение продолжительности жизни</w:t>
            </w:r>
          </w:p>
          <w:p w:rsidR="00352B3D" w:rsidRPr="004A7CFE" w:rsidRDefault="00260D4E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оздание услов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ий для роста уровня рождаемости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сокращение отрицательного сальдо миграционного баланса и повышение привлека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тельности района для проживания</w:t>
            </w:r>
          </w:p>
        </w:tc>
        <w:tc>
          <w:tcPr>
            <w:tcW w:w="1902" w:type="pct"/>
          </w:tcPr>
          <w:p w:rsidR="00352B3D" w:rsidRPr="004A7CFE" w:rsidRDefault="0015281E" w:rsidP="00BC5CC3">
            <w:pPr>
              <w:pStyle w:val="a5"/>
              <w:numPr>
                <w:ilvl w:val="0"/>
                <w:numId w:val="18"/>
              </w:numPr>
              <w:spacing w:after="0" w:line="240" w:lineRule="auto"/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Ухудшение демографической ситуации</w:t>
            </w:r>
            <w:r w:rsidR="00F35F01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в районе, регионе и стране в целом</w:t>
            </w:r>
          </w:p>
          <w:p w:rsidR="00F35F01" w:rsidRPr="004A7CFE" w:rsidRDefault="00F35F01" w:rsidP="00BC5CC3">
            <w:pPr>
              <w:pStyle w:val="a5"/>
              <w:numPr>
                <w:ilvl w:val="0"/>
                <w:numId w:val="18"/>
              </w:numPr>
              <w:spacing w:after="0" w:line="240" w:lineRule="auto"/>
              <w:ind w:left="203" w:hanging="203"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Продолжение оттока трудоспособного, высококвалифицированного населения, имеющего высшее образование, в крупные города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Образование</w:t>
            </w:r>
          </w:p>
        </w:tc>
        <w:tc>
          <w:tcPr>
            <w:tcW w:w="1834" w:type="pct"/>
          </w:tcPr>
          <w:p w:rsidR="00260D4E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эффективное расходование бюджетных и внебюджетных средств и осуществление 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контроля за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их целевым и рациональным использованием в образовательных организациях 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совершенствование системы управления образованием на основе эффективного использования информационно-коммуникационных технологий в рамках единог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о образовательного пространства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развитие муниципальной систем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ы оценки качества образования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повышения доступност</w:t>
            </w:r>
            <w:r w:rsidR="005831C1" w:rsidRPr="004A7CFE">
              <w:rPr>
                <w:rFonts w:ascii="Times New Roman" w:hAnsi="Times New Roman" w:cs="Times New Roman"/>
                <w:sz w:val="28"/>
                <w:szCs w:val="28"/>
              </w:rPr>
              <w:t>и и качества дошкольного, среднего образования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повышение эффективности использования информационно-коммуникационных технол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огий в образовательном процессе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обеспечение развития муниципальной системы воспитани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я и дополнительного образования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достижение стратегических ориентиров национальной образовательно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й инициативы «Наша новая школа»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увеличение количества детей дошкольного возраста, охваченных у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слугами дошкольного образования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реализация требований законодательных и иных нормативных правовых актов в области обеспечения безопасности образовательных организаций,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направленных на защиту здоровья и сохранение жизни обучающихся, воспитанников и работников во время их трудовой и учебной деятельности от возможных пожа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ров, аварий и других опасностей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предоставление компенсации части родительской платы за содержание ребенка в образовательных организациях, реализующих образовательную пр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ограмму дошкольного образования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организация оздоровления и отдыха детей школьного возраста в лаге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рях с дневным пребыванием детей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выявления, поддержки и развития одаренных детей, сохранение и развитие интеллектуального и творческого потенциала района</w:t>
            </w:r>
          </w:p>
        </w:tc>
        <w:tc>
          <w:tcPr>
            <w:tcW w:w="1902" w:type="pct"/>
          </w:tcPr>
          <w:p w:rsidR="00352B3D" w:rsidRPr="004A7CFE" w:rsidRDefault="005831C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Невыполнение запланированных мероприятий по улучшению учебно-воспитательного процесса</w:t>
            </w:r>
            <w:r w:rsidR="0019441F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при сокращении финансирования</w:t>
            </w:r>
          </w:p>
          <w:p w:rsidR="0019441F" w:rsidRPr="004A7CFE" w:rsidRDefault="0019441F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Увеличение доли работников пенсионного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 предпенсионного возраста</w:t>
            </w:r>
          </w:p>
          <w:p w:rsidR="0019441F" w:rsidRPr="004A7CFE" w:rsidRDefault="0019441F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Слабая наполняемость школ в сельской местности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Спорт и физическая культура</w:t>
            </w:r>
          </w:p>
        </w:tc>
        <w:tc>
          <w:tcPr>
            <w:tcW w:w="1834" w:type="pct"/>
          </w:tcPr>
          <w:p w:rsidR="00352B3D" w:rsidRPr="004A7CFE" w:rsidRDefault="005003D4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новых видов и форм физкультурно-оздоровительных и 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досуговых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направлений в сфере спорта</w:t>
            </w:r>
          </w:p>
          <w:p w:rsidR="005003D4" w:rsidRPr="004A7CFE" w:rsidRDefault="005003D4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Приобщение населения к регулярным физическим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упражнениям и занятием спортом</w:t>
            </w:r>
          </w:p>
          <w:p w:rsidR="005003D4" w:rsidRPr="004A7CFE" w:rsidRDefault="005003D4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современной технической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базы </w:t>
            </w:r>
            <w:r w:rsidR="004D7CDC" w:rsidRPr="004A7CFE">
              <w:rPr>
                <w:rFonts w:ascii="Times New Roman" w:hAnsi="Times New Roman" w:cs="Times New Roman"/>
                <w:sz w:val="28"/>
                <w:szCs w:val="28"/>
              </w:rPr>
              <w:t>в целях развития физической культуры и спорта</w:t>
            </w:r>
          </w:p>
          <w:p w:rsidR="004D7CDC" w:rsidRPr="004A7CFE" w:rsidRDefault="004D7CDC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Модернизация системы детско-юношеского спорта</w:t>
            </w:r>
            <w:r w:rsidR="001C52DE" w:rsidRPr="004A7CFE">
              <w:rPr>
                <w:rFonts w:ascii="Times New Roman" w:hAnsi="Times New Roman" w:cs="Times New Roman"/>
                <w:sz w:val="28"/>
                <w:szCs w:val="28"/>
              </w:rPr>
              <w:t>, в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ключая обновление 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материально-технической</w:t>
            </w:r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,н</w:t>
            </w:r>
            <w:proofErr w:type="gram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ормативно-правовой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и методи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ческой базы воспитания молодежи</w:t>
            </w:r>
          </w:p>
          <w:p w:rsidR="004D7CDC" w:rsidRPr="004A7CFE" w:rsidRDefault="004D7CDC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Обеспечение доступности объектов спорта для лиц с огра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ниченными возможностями</w:t>
            </w:r>
          </w:p>
          <w:p w:rsidR="004D7CDC" w:rsidRPr="004A7CFE" w:rsidRDefault="004D7CDC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Формирование системы информационного сопровождения в области спорта</w:t>
            </w:r>
          </w:p>
          <w:p w:rsidR="004D7CDC" w:rsidRPr="004A7CFE" w:rsidRDefault="00797909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окончание строительства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физкультурно-оздоровит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ельного комплекса в п. Комаричи</w:t>
            </w:r>
          </w:p>
        </w:tc>
        <w:tc>
          <w:tcPr>
            <w:tcW w:w="1902" w:type="pct"/>
          </w:tcPr>
          <w:p w:rsidR="00352B3D" w:rsidRPr="004A7CFE" w:rsidRDefault="00000B94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Недостаточное бюджетное финансирование</w:t>
            </w:r>
          </w:p>
          <w:p w:rsidR="00000B94" w:rsidRPr="004A7CFE" w:rsidRDefault="00000B94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Низкая инвестиционная активность в сфере строительства спортивных сооружений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Культура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расширения доступа различных категорий населения к культурным ценностям, к</w:t>
            </w:r>
            <w:r w:rsidR="00260D4E" w:rsidRPr="004A7CFE">
              <w:rPr>
                <w:rFonts w:ascii="Times New Roman" w:hAnsi="Times New Roman" w:cs="Times New Roman"/>
                <w:sz w:val="28"/>
                <w:szCs w:val="28"/>
              </w:rPr>
              <w:t>ультурно-историческому наследию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сохранение и развитие творческого потенциала 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Комаричского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района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обновление библиотечного фонда с учетом культурных и информационных потребностей населения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сотрудничество с другими библиотеками, развитие системы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межбиблиотечного абонемента;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расширение номенклатуры библиотечно-информационных и </w:t>
            </w: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культурно-досуговых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услуг на платной основе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обеспечение роста посещаемости музея за счет внед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рения инновационных форм работы</w:t>
            </w:r>
          </w:p>
          <w:p w:rsidR="00DA1EE1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создан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ие новых современных экспозиций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развитие системы непрерывного профессионального образования и повышения к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валификации работников культуры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внедрение бюджетного финансирования отрасли культуры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, ориентированного на результат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повышение эффективности бюдж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етных расходов в сфере культуры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развитие межкультурного взаимодействия, расширение международного и межрегиональ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ного культурного сотрудничества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формирование экономических условий, обеспечивающих муниципальную систему культуры финансовыми, материально-техническими ресурсами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осуществление комплексных мер по стимулированию инновационной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деятельности у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чреждений и работников культуры</w:t>
            </w:r>
          </w:p>
        </w:tc>
        <w:tc>
          <w:tcPr>
            <w:tcW w:w="1902" w:type="pct"/>
          </w:tcPr>
          <w:p w:rsidR="00352B3D" w:rsidRPr="004A7CFE" w:rsidRDefault="000C2AB7" w:rsidP="00BC5CC3">
            <w:pPr>
              <w:numPr>
                <w:ilvl w:val="0"/>
                <w:numId w:val="18"/>
              </w:numPr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Недоста</w:t>
            </w:r>
            <w:r w:rsidR="00DA1EE1" w:rsidRPr="004A7CFE">
              <w:rPr>
                <w:rFonts w:ascii="Times New Roman" w:hAnsi="Times New Roman" w:cs="Times New Roman"/>
                <w:sz w:val="28"/>
                <w:szCs w:val="28"/>
              </w:rPr>
              <w:t>точное бюджетное финансирование</w:t>
            </w:r>
          </w:p>
          <w:p w:rsidR="000C2AB7" w:rsidRPr="004A7CFE" w:rsidRDefault="000C2AB7" w:rsidP="00BC5CC3">
            <w:pPr>
              <w:numPr>
                <w:ilvl w:val="0"/>
                <w:numId w:val="18"/>
              </w:numPr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отсутствие норматив</w:t>
            </w:r>
            <w:r w:rsidR="00CD7060" w:rsidRPr="004A7CFE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оказания поддержки учреждениям культуры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Охрана здоровья и медицинская помощь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Возможность реализации потенциала через приоритетные национальные проекты в образовании и здравоохранении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Возможность повышения уровня престижности работы в социальной сфере через активную пропаганду стандартов общества социальной ответственности.</w:t>
            </w:r>
          </w:p>
          <w:p w:rsidR="00352B3D" w:rsidRPr="004A7CFE" w:rsidRDefault="00DA1EE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беспечение ГБУЗ «</w:t>
            </w:r>
            <w:proofErr w:type="spellStart"/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Комаричская</w:t>
            </w:r>
            <w:proofErr w:type="spellEnd"/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ЦРБ» квалифиц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ированными медицинскими кадрами</w:t>
            </w:r>
          </w:p>
          <w:p w:rsidR="00352B3D" w:rsidRPr="004A7CFE" w:rsidRDefault="00DA1EE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оздание благоприятных условий для жизни и профессиональной деятельности врачей и их семей</w:t>
            </w:r>
          </w:p>
          <w:p w:rsidR="00352B3D" w:rsidRPr="004A7CFE" w:rsidRDefault="00DA1EE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беспечение своевременной подготовки и профессиональной перепод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готовки врачей по специальности</w:t>
            </w:r>
          </w:p>
        </w:tc>
        <w:tc>
          <w:tcPr>
            <w:tcW w:w="1902" w:type="pct"/>
          </w:tcPr>
          <w:p w:rsidR="00352B3D" w:rsidRPr="004A7CFE" w:rsidRDefault="00DA1EE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тарение кадров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 образовании и здравоохранении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Низкая привлекательность работы в социальной сфере для молодежи</w:t>
            </w:r>
          </w:p>
          <w:p w:rsidR="000C2AB7" w:rsidRPr="004A7CFE" w:rsidRDefault="00DA1EE1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="000C2AB7" w:rsidRPr="004A7CFE">
              <w:rPr>
                <w:rFonts w:ascii="Times New Roman" w:hAnsi="Times New Roman" w:cs="Times New Roman"/>
                <w:sz w:val="28"/>
                <w:szCs w:val="28"/>
              </w:rPr>
              <w:t>ереход квалифицированных специалистов в другую, более экономическ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и перспективную сферу экономики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Агропромышленный комплекс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Возможность приостановить отток трудовых ресурсов на сельских территориях и создать условия для работы специалистов на селе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Возможность подготовки специалистов по новым специальностям для сельского хозяйства 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autoSpaceDE w:val="0"/>
              <w:autoSpaceDN w:val="0"/>
              <w:adjustRightInd w:val="0"/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Разработка и внедрение современных технологий для повышения производства сельскохозяйственной продукции</w:t>
            </w:r>
          </w:p>
        </w:tc>
        <w:tc>
          <w:tcPr>
            <w:tcW w:w="1902" w:type="pct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Миграция подготовленных специалистов в города</w:t>
            </w:r>
          </w:p>
          <w:p w:rsidR="00352B3D" w:rsidRPr="004A7CFE" w:rsidRDefault="00497D68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ровень жизни на селе ниже, чем в городе, что также относится к инфраструктуре (обеспеченность магазинами, предприятиями обслуживания, питания, образования, здравоохранения)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Малое и среднее предпринимательство</w:t>
            </w:r>
          </w:p>
        </w:tc>
        <w:tc>
          <w:tcPr>
            <w:tcW w:w="1834" w:type="pct"/>
          </w:tcPr>
          <w:p w:rsidR="00352B3D" w:rsidRPr="004A7CFE" w:rsidRDefault="00F149A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>беспечение благоприятных условий для развития малого и среднего предпринимательства на основе повышения качества и эффективности мер муниципальн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ой поддержки на районном уровне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благоприятных условий для устойчивой деятельности и преодоления административных барьеров на пути развития малого и среднего 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предпринимательства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</w:t>
            </w:r>
          </w:p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обеспечение развития инфраструктуры поддержки малого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и среднего предпринимательства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149A7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практическое содействие созданию новых и                                                            эффективному развитию действующих субъектов малого и среднего предпринимательства, </w:t>
            </w:r>
          </w:p>
          <w:p w:rsidR="00BB03B7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укрепление социального статуса, повышение престижа предпринимателей, расширение информационного поля    </w:t>
            </w:r>
          </w:p>
          <w:p w:rsidR="00352B3D" w:rsidRPr="004A7CFE" w:rsidRDefault="00BB03B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Стабильный рост числа предпринимателей</w:t>
            </w:r>
            <w:r w:rsidR="00352B3D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</w:p>
        </w:tc>
        <w:tc>
          <w:tcPr>
            <w:tcW w:w="1902" w:type="pct"/>
          </w:tcPr>
          <w:p w:rsidR="00352B3D" w:rsidRPr="004A7CFE" w:rsidRDefault="00BB03B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нестабильность законодательной баз</w:t>
            </w:r>
            <w:r w:rsidR="003F6BBD" w:rsidRPr="004A7CFE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, регулирующей сферу предпринимательства</w:t>
            </w:r>
          </w:p>
          <w:p w:rsidR="00BB03B7" w:rsidRPr="004A7CFE" w:rsidRDefault="00BB03B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злоупотребление со стороны естественных монополий 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своим доминирующим положением (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цен на энергоносители, навязывание заведо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мо невыгодных условий договора)</w:t>
            </w:r>
          </w:p>
          <w:p w:rsidR="00BB03B7" w:rsidRPr="004A7CFE" w:rsidRDefault="003F6BB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недобросовестная конкуренция;</w:t>
            </w:r>
          </w:p>
          <w:p w:rsidR="003F6BBD" w:rsidRPr="004A7CFE" w:rsidRDefault="00F149A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="003F6BBD" w:rsidRPr="004A7CFE">
              <w:rPr>
                <w:rFonts w:ascii="Times New Roman" w:hAnsi="Times New Roman" w:cs="Times New Roman"/>
                <w:sz w:val="28"/>
                <w:szCs w:val="28"/>
              </w:rPr>
              <w:t>нижение покупательского спроса за счет оттока части клиентской б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азы в сетевые организации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Туризм</w:t>
            </w:r>
          </w:p>
        </w:tc>
        <w:tc>
          <w:tcPr>
            <w:tcW w:w="1834" w:type="pct"/>
          </w:tcPr>
          <w:p w:rsidR="00352B3D" w:rsidRPr="004A7CFE" w:rsidRDefault="00F92F29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Формирование эффективной туристическ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ой индустрии (</w:t>
            </w:r>
            <w:proofErr w:type="gramStart"/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активный</w:t>
            </w:r>
            <w:proofErr w:type="gramEnd"/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брендинг</w:t>
            </w:r>
            <w:proofErr w:type="spellEnd"/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территории, формирование туристического кластера) с ра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знообразием форм и их сочетаний</w:t>
            </w:r>
          </w:p>
          <w:p w:rsidR="00F92F29" w:rsidRPr="004A7CFE" w:rsidRDefault="00F92F29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Продвижение и сохранение </w:t>
            </w:r>
            <w:r w:rsidR="00285E17" w:rsidRPr="004A7CFE">
              <w:rPr>
                <w:rFonts w:ascii="Times New Roman" w:hAnsi="Times New Roman" w:cs="Times New Roman"/>
                <w:sz w:val="28"/>
                <w:szCs w:val="28"/>
              </w:rPr>
              <w:t>имеющ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егося туристского потенциала</w:t>
            </w:r>
          </w:p>
          <w:p w:rsidR="00285E17" w:rsidRPr="004A7CFE" w:rsidRDefault="00285E1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Продвижение продукт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а на внутреннем и внешнем рынке</w:t>
            </w:r>
          </w:p>
          <w:p w:rsidR="00285E17" w:rsidRPr="004A7CFE" w:rsidRDefault="00285E1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Формирование образа района на туристической карте области и России в качестве района с растущими возможностями для длительного пребывания</w:t>
            </w:r>
          </w:p>
        </w:tc>
        <w:tc>
          <w:tcPr>
            <w:tcW w:w="1902" w:type="pct"/>
          </w:tcPr>
          <w:p w:rsidR="00352B3D" w:rsidRPr="004A7CFE" w:rsidRDefault="00563476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Угроза утраты об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ъектов с исторической ценностью</w:t>
            </w:r>
          </w:p>
          <w:p w:rsidR="00563476" w:rsidRPr="004A7CFE" w:rsidRDefault="00563476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Недостаточное продвижение туристического продукта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на внутреннем и внешнем рынках</w:t>
            </w:r>
          </w:p>
          <w:p w:rsidR="00563476" w:rsidRPr="004A7CFE" w:rsidRDefault="00563476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Неоднородность уров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ня качества сервиса в индустрии</w:t>
            </w:r>
          </w:p>
          <w:p w:rsidR="00563476" w:rsidRPr="004A7CFE" w:rsidRDefault="00563476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Несоответствие  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соотношения «цена-качество»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Природопользование</w:t>
            </w:r>
          </w:p>
        </w:tc>
        <w:tc>
          <w:tcPr>
            <w:tcW w:w="1834" w:type="pct"/>
          </w:tcPr>
          <w:p w:rsidR="00352B3D" w:rsidRPr="004A7CFE" w:rsidRDefault="0094548A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Кооперация перерабатывающих предприятий с </w:t>
            </w:r>
            <w:proofErr w:type="spellStart"/>
            <w:proofErr w:type="gram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сельхоз</w:t>
            </w:r>
            <w:r w:rsidR="00DE48F4" w:rsidRPr="004A7CFE"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товаропроизводителями</w:t>
            </w:r>
            <w:proofErr w:type="spellEnd"/>
            <w:proofErr w:type="gramEnd"/>
          </w:p>
          <w:p w:rsidR="00DE48F4" w:rsidRPr="004A7CFE" w:rsidRDefault="00DE48F4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Продвижение </w:t>
            </w:r>
            <w:r w:rsidR="00E47EF4" w:rsidRPr="004A7CFE">
              <w:rPr>
                <w:rFonts w:ascii="Times New Roman" w:hAnsi="Times New Roman" w:cs="Times New Roman"/>
                <w:sz w:val="28"/>
                <w:szCs w:val="28"/>
              </w:rPr>
              <w:t>продукции, технологий под единым брендом «Комаричи»</w:t>
            </w:r>
          </w:p>
        </w:tc>
        <w:tc>
          <w:tcPr>
            <w:tcW w:w="1902" w:type="pct"/>
          </w:tcPr>
          <w:p w:rsidR="00352B3D" w:rsidRPr="004A7CFE" w:rsidRDefault="00E47EF4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Загязнение</w:t>
            </w:r>
            <w:proofErr w:type="spellEnd"/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почвы отходами производства и жизнеобеспечения</w:t>
            </w:r>
          </w:p>
          <w:p w:rsidR="001A5F18" w:rsidRPr="004A7CFE" w:rsidRDefault="001A5F18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 рост угроз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ы аварий техногенного характера</w:t>
            </w:r>
          </w:p>
          <w:p w:rsidR="001A5F18" w:rsidRPr="004A7CFE" w:rsidRDefault="001A5F18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Низкий уровень финансирования работ по благоустройству и </w:t>
            </w:r>
            <w:r w:rsidR="00F149A7" w:rsidRPr="004A7CFE">
              <w:rPr>
                <w:rFonts w:ascii="Times New Roman" w:hAnsi="Times New Roman" w:cs="Times New Roman"/>
                <w:sz w:val="28"/>
                <w:szCs w:val="28"/>
              </w:rPr>
              <w:t>озеленению территории</w:t>
            </w:r>
          </w:p>
        </w:tc>
      </w:tr>
      <w:tr w:rsidR="00352B3D" w:rsidRPr="004A7CFE" w:rsidTr="00036253">
        <w:tc>
          <w:tcPr>
            <w:tcW w:w="1264" w:type="pct"/>
          </w:tcPr>
          <w:p w:rsidR="00352B3D" w:rsidRPr="004A7CFE" w:rsidRDefault="00352B3D" w:rsidP="00352B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Транспорт</w:t>
            </w:r>
          </w:p>
        </w:tc>
        <w:tc>
          <w:tcPr>
            <w:tcW w:w="1834" w:type="pct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При достаточном финансировании возможно улучшение технического состояния автомобильных дорог, приведение к нормативным требованиям, улучшение качества и доступности перевозок пассажиров</w:t>
            </w:r>
          </w:p>
          <w:p w:rsidR="009054FF" w:rsidRPr="004A7CFE" w:rsidRDefault="009054FF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 xml:space="preserve">Укрепление, обновление </w:t>
            </w: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производственной базы предприятий с целью поддержания автопарка в надлежащем состоянии</w:t>
            </w:r>
          </w:p>
          <w:p w:rsidR="00A57067" w:rsidRPr="004A7CFE" w:rsidRDefault="00A57067" w:rsidP="00BC5CC3">
            <w:pPr>
              <w:numPr>
                <w:ilvl w:val="0"/>
                <w:numId w:val="18"/>
              </w:numPr>
              <w:spacing w:after="0" w:line="240" w:lineRule="auto"/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Рост конкуренции и увеличение пассажиропотока</w:t>
            </w:r>
          </w:p>
        </w:tc>
        <w:tc>
          <w:tcPr>
            <w:tcW w:w="1902" w:type="pct"/>
          </w:tcPr>
          <w:p w:rsidR="00352B3D" w:rsidRPr="004A7CFE" w:rsidRDefault="00352B3D" w:rsidP="00BC5CC3">
            <w:pPr>
              <w:numPr>
                <w:ilvl w:val="0"/>
                <w:numId w:val="18"/>
              </w:numPr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Отсутствие или недостаточность финансирования может привести к ухудшению текущего состояния автомобильных дорог, с негативными последствиями для эффективного развития района</w:t>
            </w:r>
          </w:p>
          <w:p w:rsidR="009054FF" w:rsidRPr="004A7CFE" w:rsidRDefault="00603BF5" w:rsidP="00BC5CC3">
            <w:pPr>
              <w:numPr>
                <w:ilvl w:val="0"/>
                <w:numId w:val="18"/>
              </w:numPr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Рост цен на топливо</w:t>
            </w:r>
          </w:p>
          <w:p w:rsidR="009054FF" w:rsidRPr="004A7CFE" w:rsidRDefault="009054FF" w:rsidP="00BC5CC3">
            <w:pPr>
              <w:numPr>
                <w:ilvl w:val="0"/>
                <w:numId w:val="18"/>
              </w:numPr>
              <w:ind w:left="203" w:hanging="203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4A7CFE">
              <w:rPr>
                <w:rFonts w:ascii="Times New Roman" w:hAnsi="Times New Roman" w:cs="Times New Roman"/>
                <w:sz w:val="28"/>
                <w:szCs w:val="28"/>
              </w:rPr>
              <w:t>Ветшание автопарка</w:t>
            </w:r>
          </w:p>
        </w:tc>
      </w:tr>
    </w:tbl>
    <w:p w:rsidR="00352B3D" w:rsidRDefault="00352B3D" w:rsidP="00352B3D"/>
    <w:p w:rsidR="00F67346" w:rsidRPr="004A7CFE" w:rsidRDefault="00F6734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352B3D" w:rsidRPr="004A7CFE" w:rsidRDefault="00352B3D" w:rsidP="0071226F">
      <w:pPr>
        <w:pStyle w:val="1"/>
        <w:sectPr w:rsidR="00352B3D" w:rsidRPr="004A7CFE" w:rsidSect="00352B3D">
          <w:pgSz w:w="16838" w:h="11906" w:orient="landscape"/>
          <w:pgMar w:top="1701" w:right="1134" w:bottom="851" w:left="1134" w:header="708" w:footer="708" w:gutter="0"/>
          <w:cols w:space="708"/>
          <w:docGrid w:linePitch="360"/>
        </w:sectPr>
      </w:pPr>
      <w:bookmarkStart w:id="45" w:name="_Toc524473707"/>
    </w:p>
    <w:bookmarkEnd w:id="45"/>
    <w:p w:rsidR="00BA41AC" w:rsidRDefault="00BA41AC" w:rsidP="00BA41A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Основными конкурентными преимуществами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выступают </w:t>
      </w:r>
      <w:r w:rsidR="005061E9">
        <w:rPr>
          <w:rFonts w:ascii="Times New Roman" w:hAnsi="Times New Roman" w:cs="Times New Roman"/>
          <w:sz w:val="28"/>
          <w:szCs w:val="28"/>
        </w:rPr>
        <w:t>природно-географические факторы, потенциал и текущий уровень развития агропромышленного производства, положительные тенденции в области трудовых отношений. В</w:t>
      </w:r>
      <w:r w:rsidRPr="00BA41AC">
        <w:rPr>
          <w:rFonts w:ascii="Times New Roman" w:hAnsi="Times New Roman" w:cs="Times New Roman"/>
          <w:sz w:val="28"/>
          <w:szCs w:val="28"/>
        </w:rPr>
        <w:t>ыгодное транспортно-географическое положение способ</w:t>
      </w:r>
      <w:r w:rsidR="005061E9">
        <w:rPr>
          <w:rFonts w:ascii="Times New Roman" w:hAnsi="Times New Roman" w:cs="Times New Roman"/>
          <w:sz w:val="28"/>
          <w:szCs w:val="28"/>
        </w:rPr>
        <w:t xml:space="preserve">ствует развитию экономики района, формированию комфортных условий логистики для </w:t>
      </w:r>
      <w:r>
        <w:rPr>
          <w:rFonts w:ascii="Times New Roman" w:hAnsi="Times New Roman" w:cs="Times New Roman"/>
          <w:sz w:val="28"/>
          <w:szCs w:val="28"/>
        </w:rPr>
        <w:t>выход</w:t>
      </w:r>
      <w:r w:rsidR="005061E9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местных производителей на региональный и российский уровень. Наличие крупных </w:t>
      </w:r>
      <w:r w:rsidRPr="004A7CFE">
        <w:rPr>
          <w:rFonts w:ascii="Times New Roman" w:hAnsi="Times New Roman" w:cs="Times New Roman"/>
          <w:sz w:val="28"/>
          <w:szCs w:val="28"/>
        </w:rPr>
        <w:t>запас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4A7CFE">
        <w:rPr>
          <w:rFonts w:ascii="Times New Roman" w:hAnsi="Times New Roman" w:cs="Times New Roman"/>
          <w:sz w:val="28"/>
          <w:szCs w:val="28"/>
        </w:rPr>
        <w:t xml:space="preserve"> полезных ископаемых</w:t>
      </w:r>
      <w:r>
        <w:rPr>
          <w:rFonts w:ascii="Times New Roman" w:hAnsi="Times New Roman" w:cs="Times New Roman"/>
          <w:sz w:val="28"/>
          <w:szCs w:val="28"/>
        </w:rPr>
        <w:t xml:space="preserve"> и большой площади сельскохозяйственных земель создает условия для дальнейшего расширения и развития предприятий сельского хозяйства, малого и среднего бизнеса. </w:t>
      </w:r>
    </w:p>
    <w:p w:rsidR="00F17F06" w:rsidRPr="00BA41AC" w:rsidRDefault="00647CE5" w:rsidP="00F17F0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Агропромышленный комплекс</w:t>
      </w:r>
      <w:r w:rsidR="00BA41AC">
        <w:rPr>
          <w:rFonts w:ascii="Times New Roman" w:hAnsi="Times New Roman" w:cs="Times New Roman"/>
          <w:sz w:val="28"/>
          <w:szCs w:val="28"/>
        </w:rPr>
        <w:t xml:space="preserve"> </w:t>
      </w:r>
      <w:r w:rsidR="00EF4868">
        <w:rPr>
          <w:rFonts w:ascii="Times New Roman" w:hAnsi="Times New Roman" w:cs="Times New Roman"/>
          <w:sz w:val="28"/>
          <w:szCs w:val="28"/>
        </w:rPr>
        <w:t>является</w:t>
      </w:r>
      <w:r w:rsidR="00BA41AC">
        <w:rPr>
          <w:rFonts w:ascii="Times New Roman" w:hAnsi="Times New Roman" w:cs="Times New Roman"/>
          <w:sz w:val="28"/>
          <w:szCs w:val="28"/>
        </w:rPr>
        <w:t xml:space="preserve"> ключевым </w:t>
      </w:r>
      <w:r w:rsidR="00CF1189">
        <w:rPr>
          <w:rFonts w:ascii="Times New Roman" w:hAnsi="Times New Roman" w:cs="Times New Roman"/>
          <w:sz w:val="28"/>
          <w:szCs w:val="28"/>
        </w:rPr>
        <w:t xml:space="preserve">и приоритетным направлением </w:t>
      </w:r>
      <w:r>
        <w:rPr>
          <w:rFonts w:ascii="Times New Roman" w:hAnsi="Times New Roman" w:cs="Times New Roman"/>
          <w:sz w:val="28"/>
          <w:szCs w:val="28"/>
        </w:rPr>
        <w:t>развития</w:t>
      </w:r>
      <w:r w:rsidR="00D8227C">
        <w:rPr>
          <w:rFonts w:ascii="Times New Roman" w:hAnsi="Times New Roman" w:cs="Times New Roman"/>
          <w:sz w:val="28"/>
          <w:szCs w:val="28"/>
        </w:rPr>
        <w:t xml:space="preserve"> экономики района, </w:t>
      </w:r>
      <w:r w:rsidR="00CF1189">
        <w:rPr>
          <w:rFonts w:ascii="Times New Roman" w:hAnsi="Times New Roman" w:cs="Times New Roman"/>
          <w:sz w:val="28"/>
          <w:szCs w:val="28"/>
        </w:rPr>
        <w:t xml:space="preserve">стимулирующим </w:t>
      </w:r>
      <w:r w:rsidR="007672E5">
        <w:rPr>
          <w:rFonts w:ascii="Times New Roman" w:hAnsi="Times New Roman" w:cs="Times New Roman"/>
          <w:sz w:val="28"/>
          <w:szCs w:val="28"/>
        </w:rPr>
        <w:t>развитие сопутствующих отраслей</w:t>
      </w:r>
      <w:r w:rsidR="00D8227C">
        <w:rPr>
          <w:rFonts w:ascii="Times New Roman" w:hAnsi="Times New Roman" w:cs="Times New Roman"/>
          <w:sz w:val="28"/>
          <w:szCs w:val="28"/>
        </w:rPr>
        <w:t xml:space="preserve"> народного хозяйства</w:t>
      </w:r>
      <w:r w:rsidR="007672E5">
        <w:rPr>
          <w:rFonts w:ascii="Times New Roman" w:hAnsi="Times New Roman" w:cs="Times New Roman"/>
          <w:sz w:val="28"/>
          <w:szCs w:val="28"/>
        </w:rPr>
        <w:t xml:space="preserve">, </w:t>
      </w:r>
      <w:r w:rsidR="00D8227C">
        <w:rPr>
          <w:rFonts w:ascii="Times New Roman" w:hAnsi="Times New Roman" w:cs="Times New Roman"/>
          <w:sz w:val="28"/>
          <w:szCs w:val="28"/>
        </w:rPr>
        <w:t xml:space="preserve">а также </w:t>
      </w:r>
      <w:r w:rsidR="007672E5">
        <w:rPr>
          <w:rFonts w:ascii="Times New Roman" w:hAnsi="Times New Roman" w:cs="Times New Roman"/>
          <w:sz w:val="28"/>
          <w:szCs w:val="28"/>
        </w:rPr>
        <w:t>социальн</w:t>
      </w:r>
      <w:r w:rsidR="00D8227C">
        <w:rPr>
          <w:rFonts w:ascii="Times New Roman" w:hAnsi="Times New Roman" w:cs="Times New Roman"/>
          <w:sz w:val="28"/>
          <w:szCs w:val="28"/>
        </w:rPr>
        <w:t>ых сфер</w:t>
      </w:r>
      <w:r w:rsidR="007672E5">
        <w:rPr>
          <w:rFonts w:ascii="Times New Roman" w:hAnsi="Times New Roman" w:cs="Times New Roman"/>
          <w:sz w:val="28"/>
          <w:szCs w:val="28"/>
        </w:rPr>
        <w:t>.</w:t>
      </w:r>
      <w:r w:rsidR="00F17F06">
        <w:rPr>
          <w:rFonts w:ascii="Times New Roman" w:hAnsi="Times New Roman" w:cs="Times New Roman"/>
          <w:sz w:val="28"/>
          <w:szCs w:val="28"/>
        </w:rPr>
        <w:t xml:space="preserve"> </w:t>
      </w:r>
      <w:r w:rsidR="00F17F06" w:rsidRPr="00BA41AC">
        <w:rPr>
          <w:rFonts w:ascii="Times New Roman" w:hAnsi="Times New Roman" w:cs="Times New Roman"/>
          <w:sz w:val="28"/>
          <w:szCs w:val="28"/>
        </w:rPr>
        <w:t xml:space="preserve">Реализация конкурентных преимуществ района может осуществляться через развитие приоритетных видов экономической деятельности, а именно развития агропромышленного комплекса района и промышленного производства. </w:t>
      </w:r>
    </w:p>
    <w:p w:rsidR="001A3ECB" w:rsidRDefault="001A3ECB" w:rsidP="00BA41A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Синергетический эффект на формирование общего конкурентного потенциала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муниципального района оказывают положительные тенденции </w:t>
      </w:r>
      <w:r w:rsidR="00F0351F">
        <w:rPr>
          <w:rFonts w:ascii="Times New Roman" w:hAnsi="Times New Roman" w:cs="Times New Roman"/>
          <w:sz w:val="28"/>
          <w:szCs w:val="28"/>
        </w:rPr>
        <w:t xml:space="preserve">в области </w:t>
      </w:r>
      <w:r>
        <w:rPr>
          <w:rFonts w:ascii="Times New Roman" w:hAnsi="Times New Roman" w:cs="Times New Roman"/>
          <w:sz w:val="28"/>
          <w:szCs w:val="28"/>
        </w:rPr>
        <w:t>трудовых отношений: перманентный рост заработной платы, и сокращение уровня безработицы в районе.</w:t>
      </w:r>
    </w:p>
    <w:p w:rsidR="00BA41AC" w:rsidRPr="00BA41AC" w:rsidRDefault="00BA41AC" w:rsidP="00BA41AC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A41AC">
        <w:rPr>
          <w:rFonts w:ascii="Times New Roman" w:hAnsi="Times New Roman" w:cs="Times New Roman"/>
          <w:sz w:val="28"/>
          <w:szCs w:val="28"/>
        </w:rPr>
        <w:t>С целью реализации конкурентных преимуществ в районе,</w:t>
      </w:r>
      <w:r w:rsidR="006F58DA">
        <w:rPr>
          <w:rFonts w:ascii="Times New Roman" w:hAnsi="Times New Roman" w:cs="Times New Roman"/>
          <w:sz w:val="28"/>
          <w:szCs w:val="28"/>
        </w:rPr>
        <w:t xml:space="preserve"> а также укреплению конкурентоспособности района на региональном уровне</w:t>
      </w:r>
      <w:r w:rsidRPr="00BA41AC">
        <w:rPr>
          <w:rFonts w:ascii="Times New Roman" w:hAnsi="Times New Roman" w:cs="Times New Roman"/>
          <w:sz w:val="28"/>
          <w:szCs w:val="28"/>
        </w:rPr>
        <w:t xml:space="preserve"> одной из главных задач для органов местного самоуправления в </w:t>
      </w:r>
      <w:proofErr w:type="spellStart"/>
      <w:r w:rsidRPr="00BA41AC">
        <w:rPr>
          <w:rFonts w:ascii="Times New Roman" w:hAnsi="Times New Roman" w:cs="Times New Roman"/>
          <w:sz w:val="28"/>
          <w:szCs w:val="28"/>
        </w:rPr>
        <w:t>Комаричском</w:t>
      </w:r>
      <w:proofErr w:type="spellEnd"/>
      <w:r w:rsidRPr="00BA41AC">
        <w:rPr>
          <w:rFonts w:ascii="Times New Roman" w:hAnsi="Times New Roman" w:cs="Times New Roman"/>
          <w:sz w:val="28"/>
          <w:szCs w:val="28"/>
        </w:rPr>
        <w:t xml:space="preserve"> районе является рост доходной части бюджета муниципального района за счет собственных источников финансирования, сокращение безработицы, повышение </w:t>
      </w:r>
      <w:r w:rsidR="006F58DA">
        <w:rPr>
          <w:rFonts w:ascii="Times New Roman" w:hAnsi="Times New Roman" w:cs="Times New Roman"/>
          <w:sz w:val="28"/>
          <w:szCs w:val="28"/>
        </w:rPr>
        <w:t>качества</w:t>
      </w:r>
      <w:r w:rsidRPr="00BA41AC">
        <w:rPr>
          <w:rFonts w:ascii="Times New Roman" w:hAnsi="Times New Roman" w:cs="Times New Roman"/>
          <w:sz w:val="28"/>
          <w:szCs w:val="28"/>
        </w:rPr>
        <w:t xml:space="preserve"> жизни населения</w:t>
      </w:r>
      <w:r w:rsidR="006F58DA">
        <w:rPr>
          <w:rFonts w:ascii="Times New Roman" w:hAnsi="Times New Roman" w:cs="Times New Roman"/>
          <w:sz w:val="28"/>
          <w:szCs w:val="28"/>
        </w:rPr>
        <w:t xml:space="preserve"> путем развития </w:t>
      </w:r>
      <w:r w:rsidR="006F58DA" w:rsidRPr="004A7CFE">
        <w:rPr>
          <w:rFonts w:ascii="Times New Roman" w:hAnsi="Times New Roman" w:cs="Times New Roman"/>
          <w:sz w:val="28"/>
          <w:szCs w:val="28"/>
        </w:rPr>
        <w:t>социальной инфраструктуры села</w:t>
      </w:r>
      <w:r w:rsidRPr="00BA41AC">
        <w:rPr>
          <w:rFonts w:ascii="Times New Roman" w:hAnsi="Times New Roman" w:cs="Times New Roman"/>
          <w:sz w:val="28"/>
          <w:szCs w:val="28"/>
        </w:rPr>
        <w:t>,</w:t>
      </w:r>
      <w:r w:rsidR="006F58DA">
        <w:rPr>
          <w:rFonts w:ascii="Times New Roman" w:hAnsi="Times New Roman" w:cs="Times New Roman"/>
          <w:sz w:val="28"/>
          <w:szCs w:val="28"/>
        </w:rPr>
        <w:t xml:space="preserve"> реализации мероприятий, направленных на стабилизацию демографической ситуации как в области здравоохранения</w:t>
      </w:r>
      <w:proofErr w:type="gramEnd"/>
      <w:r w:rsidR="006F58DA">
        <w:rPr>
          <w:rFonts w:ascii="Times New Roman" w:hAnsi="Times New Roman" w:cs="Times New Roman"/>
          <w:sz w:val="28"/>
          <w:szCs w:val="28"/>
        </w:rPr>
        <w:t xml:space="preserve">, молодежной и миграционной политики, так и в области трудовых </w:t>
      </w:r>
      <w:r w:rsidR="006F58DA">
        <w:rPr>
          <w:rFonts w:ascii="Times New Roman" w:hAnsi="Times New Roman" w:cs="Times New Roman"/>
          <w:sz w:val="28"/>
          <w:szCs w:val="28"/>
        </w:rPr>
        <w:lastRenderedPageBreak/>
        <w:t>отношений, направленные на «закрепление» квалифицированных кадров в муниципальном районе</w:t>
      </w:r>
      <w:r w:rsidRPr="00BA41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A41AC" w:rsidRDefault="00BA41AC">
      <w:pPr>
        <w:spacing w:after="160" w:line="259" w:lineRule="auto"/>
        <w:rPr>
          <w:rFonts w:ascii="Times New Roman" w:eastAsiaTheme="majorEastAsia" w:hAnsi="Times New Roman" w:cs="Times New Roman"/>
          <w:b/>
          <w:bCs/>
          <w:sz w:val="28"/>
          <w:szCs w:val="28"/>
          <w:lang w:eastAsia="en-US"/>
        </w:rPr>
      </w:pPr>
      <w:r>
        <w:rPr>
          <w:lang w:eastAsia="en-US"/>
        </w:rPr>
        <w:br w:type="page"/>
      </w:r>
    </w:p>
    <w:p w:rsidR="00F67346" w:rsidRPr="004A7CFE" w:rsidRDefault="00AA1CF5" w:rsidP="00BC5CC3">
      <w:pPr>
        <w:pStyle w:val="1"/>
        <w:numPr>
          <w:ilvl w:val="0"/>
          <w:numId w:val="26"/>
        </w:numPr>
        <w:rPr>
          <w:rFonts w:eastAsia="Times New Roman"/>
        </w:rPr>
      </w:pPr>
      <w:bookmarkStart w:id="46" w:name="_Toc531128941"/>
      <w:r w:rsidRPr="004A7CFE">
        <w:rPr>
          <w:lang w:eastAsia="en-US"/>
        </w:rPr>
        <w:lastRenderedPageBreak/>
        <w:t>СТРАТЕГИЧЕСКИЕ ЦЕЛИ, ЗАДАЧИ И НАПРАВЛЕНИЯ СОЦИАЛЬНО-ЭКОНОМИЧЕСКОГО РАЗВИТИЯ МУНИЦИПАЛЬНОГО ОБРАЗОВАНИЯ</w:t>
      </w:r>
      <w:bookmarkEnd w:id="46"/>
    </w:p>
    <w:p w:rsidR="00743257" w:rsidRDefault="00743257" w:rsidP="00632FD7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32FD7" w:rsidRDefault="00632FD7" w:rsidP="00632FD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32FD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Миссия </w:t>
      </w:r>
      <w:proofErr w:type="spellStart"/>
      <w:r w:rsidRPr="00632FD7">
        <w:rPr>
          <w:rFonts w:ascii="Times New Roman" w:eastAsia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632FD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муниципального района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proofErr w:type="spellStart"/>
      <w:r w:rsidRPr="00632FD7">
        <w:rPr>
          <w:rFonts w:ascii="Times New Roman" w:eastAsia="Times New Roman" w:hAnsi="Times New Roman" w:cs="Times New Roman"/>
          <w:color w:val="000000"/>
          <w:sz w:val="28"/>
          <w:szCs w:val="28"/>
        </w:rPr>
        <w:t>Комаричский</w:t>
      </w:r>
      <w:proofErr w:type="spellEnd"/>
      <w:r w:rsidRPr="00632FD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район – </w:t>
      </w:r>
      <w:r w:rsidRPr="00632FD7">
        <w:rPr>
          <w:rFonts w:ascii="Times New Roman" w:hAnsi="Times New Roman" w:cs="Times New Roman"/>
          <w:sz w:val="28"/>
          <w:szCs w:val="28"/>
        </w:rPr>
        <w:t>устойчивый, экономически эффективный, социально ориентированный и экологически сбалансированный развивающийся район, с растущей численностью населения, развитым сектором услуг, высоким уровнем качества жизни населения.</w:t>
      </w:r>
    </w:p>
    <w:p w:rsidR="00FA37CA" w:rsidRDefault="00FA37CA" w:rsidP="00632FD7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Комаричски</w:t>
      </w:r>
      <w:r w:rsidRPr="00632FD7">
        <w:rPr>
          <w:rFonts w:ascii="Times New Roman" w:hAnsi="Times New Roman" w:cs="Times New Roman"/>
          <w:sz w:val="28"/>
          <w:szCs w:val="28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муниципальны</w:t>
      </w:r>
      <w:r w:rsidRPr="00632FD7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ра</w:t>
      </w:r>
      <w:r w:rsidRPr="00632FD7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он в 2030 году – это:</w:t>
      </w:r>
    </w:p>
    <w:p w:rsidR="00FA37CA" w:rsidRPr="00FA37CA" w:rsidRDefault="00FA37CA" w:rsidP="00BC5CC3">
      <w:pPr>
        <w:pStyle w:val="a5"/>
        <w:numPr>
          <w:ilvl w:val="0"/>
          <w:numId w:val="30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FA37CA">
        <w:rPr>
          <w:rFonts w:ascii="Times New Roman" w:hAnsi="Times New Roman" w:cs="Times New Roman"/>
          <w:sz w:val="28"/>
          <w:szCs w:val="28"/>
        </w:rPr>
        <w:t>один из лидирующих агропромышленных районов Брянской области;</w:t>
      </w:r>
    </w:p>
    <w:p w:rsidR="00FA37CA" w:rsidRPr="00FA37CA" w:rsidRDefault="00FA37CA" w:rsidP="00BC5CC3">
      <w:pPr>
        <w:pStyle w:val="a5"/>
        <w:numPr>
          <w:ilvl w:val="0"/>
          <w:numId w:val="30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FA37CA">
        <w:rPr>
          <w:rFonts w:ascii="Times New Roman" w:hAnsi="Times New Roman" w:cs="Times New Roman"/>
          <w:sz w:val="28"/>
          <w:szCs w:val="28"/>
        </w:rPr>
        <w:t>район с непрерывно развивающейся конкурентоспособной промышленностью, предпринимательством и сельским хозяйством;</w:t>
      </w:r>
    </w:p>
    <w:p w:rsidR="00FA37CA" w:rsidRPr="00FA37CA" w:rsidRDefault="00FA37CA" w:rsidP="00BC5CC3">
      <w:pPr>
        <w:pStyle w:val="a5"/>
        <w:numPr>
          <w:ilvl w:val="0"/>
          <w:numId w:val="30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FA37CA">
        <w:rPr>
          <w:rFonts w:ascii="Times New Roman" w:hAnsi="Times New Roman" w:cs="Times New Roman"/>
          <w:sz w:val="28"/>
          <w:szCs w:val="28"/>
        </w:rPr>
        <w:t>район, где успешно реализуются программы поддержки сельских территорий и небольших городов, "территория возрождения села";</w:t>
      </w:r>
    </w:p>
    <w:p w:rsidR="00FA37CA" w:rsidRPr="00FA37CA" w:rsidRDefault="00FA37CA" w:rsidP="00BC5CC3">
      <w:pPr>
        <w:pStyle w:val="a5"/>
        <w:numPr>
          <w:ilvl w:val="0"/>
          <w:numId w:val="30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FA37CA">
        <w:rPr>
          <w:rFonts w:ascii="Times New Roman" w:hAnsi="Times New Roman" w:cs="Times New Roman"/>
          <w:sz w:val="28"/>
          <w:szCs w:val="28"/>
        </w:rPr>
        <w:t>район с низким уровнем</w:t>
      </w:r>
      <w:r w:rsidR="00632FD7" w:rsidRPr="00FA37CA">
        <w:rPr>
          <w:rFonts w:ascii="Times New Roman" w:hAnsi="Times New Roman" w:cs="Times New Roman"/>
          <w:sz w:val="28"/>
          <w:szCs w:val="28"/>
        </w:rPr>
        <w:t xml:space="preserve"> безработицы и преступности; </w:t>
      </w:r>
    </w:p>
    <w:p w:rsidR="00632FD7" w:rsidRPr="00FA37CA" w:rsidRDefault="00FA37CA" w:rsidP="00BC5CC3">
      <w:pPr>
        <w:pStyle w:val="a5"/>
        <w:numPr>
          <w:ilvl w:val="0"/>
          <w:numId w:val="30"/>
        </w:numPr>
        <w:spacing w:after="0" w:line="360" w:lineRule="auto"/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FA37CA">
        <w:rPr>
          <w:rFonts w:ascii="Times New Roman" w:hAnsi="Times New Roman" w:cs="Times New Roman"/>
          <w:sz w:val="28"/>
          <w:szCs w:val="28"/>
        </w:rPr>
        <w:t xml:space="preserve">район, имеющий </w:t>
      </w:r>
      <w:r w:rsidR="00632FD7" w:rsidRPr="00FA37CA">
        <w:rPr>
          <w:rFonts w:ascii="Times New Roman" w:hAnsi="Times New Roman" w:cs="Times New Roman"/>
          <w:sz w:val="28"/>
          <w:szCs w:val="28"/>
        </w:rPr>
        <w:t>стабильный высокий уровень качества жизни и</w:t>
      </w:r>
      <w:r w:rsidRPr="00FA37CA">
        <w:rPr>
          <w:rFonts w:ascii="Times New Roman" w:hAnsi="Times New Roman" w:cs="Times New Roman"/>
          <w:sz w:val="28"/>
          <w:szCs w:val="28"/>
        </w:rPr>
        <w:t xml:space="preserve"> благосостояния населения</w:t>
      </w:r>
      <w:r w:rsidR="00632FD7" w:rsidRPr="00FA37C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7346" w:rsidRPr="00FA37CA" w:rsidRDefault="00F67346" w:rsidP="00DB714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pacing w:val="-1"/>
          <w:sz w:val="28"/>
          <w:szCs w:val="28"/>
        </w:rPr>
        <w:t>Стратегической целью явл</w:t>
      </w:r>
      <w:r w:rsidR="00714507" w:rsidRPr="004A7CFE">
        <w:rPr>
          <w:rFonts w:ascii="Times New Roman" w:hAnsi="Times New Roman" w:cs="Times New Roman"/>
          <w:color w:val="000000"/>
          <w:spacing w:val="-1"/>
          <w:sz w:val="28"/>
          <w:szCs w:val="28"/>
        </w:rPr>
        <w:t>яется определение ключевых</w:t>
      </w:r>
      <w:r w:rsidRPr="004A7CFE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ориентиров и приоритетных направлений развития </w:t>
      </w:r>
      <w:proofErr w:type="spellStart"/>
      <w:r w:rsidRPr="004A7CFE">
        <w:rPr>
          <w:rFonts w:ascii="Times New Roman" w:hAnsi="Times New Roman" w:cs="Times New Roman"/>
          <w:color w:val="000000"/>
          <w:spacing w:val="-1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pacing w:val="-1"/>
          <w:sz w:val="28"/>
          <w:szCs w:val="28"/>
        </w:rPr>
        <w:t xml:space="preserve"> муниципального района для обеспечения стабильного повышения качества жизни населения на основе устойчивого социально-экономического развития. Улучшение качества жизни населения выступает самым главным результатом применения маркетинга </w:t>
      </w:r>
      <w:r w:rsidRPr="00FA37CA">
        <w:rPr>
          <w:rFonts w:ascii="Times New Roman" w:eastAsia="Times New Roman" w:hAnsi="Times New Roman" w:cs="Times New Roman"/>
          <w:sz w:val="28"/>
          <w:szCs w:val="28"/>
        </w:rPr>
        <w:t>территорий, в процессе которого рождаются кардинально новые «стандарты» территориального функционирования.</w:t>
      </w:r>
    </w:p>
    <w:p w:rsidR="00743257" w:rsidRDefault="00743257">
      <w:pPr>
        <w:spacing w:after="160" w:line="259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Стратегическая цель 1. Формирование условий для всестороннего развития и самореализации человека, обеспечение потребностей </w:t>
      </w:r>
      <w:r w:rsidR="00393B50">
        <w:rPr>
          <w:rFonts w:ascii="Times New Roman" w:eastAsia="Times New Roman" w:hAnsi="Times New Roman" w:cs="Times New Roman"/>
          <w:b/>
          <w:sz w:val="28"/>
          <w:szCs w:val="28"/>
        </w:rPr>
        <w:t>жителе</w:t>
      </w:r>
      <w:r w:rsidR="00743257" w:rsidRPr="00FA37CA">
        <w:rPr>
          <w:rFonts w:ascii="Times New Roman" w:eastAsia="Times New Roman" w:hAnsi="Times New Roman" w:cs="Times New Roman"/>
          <w:b/>
          <w:sz w:val="28"/>
          <w:szCs w:val="28"/>
        </w:rPr>
        <w:t>й</w:t>
      </w:r>
      <w:r w:rsidR="00393B50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97130">
        <w:rPr>
          <w:rFonts w:ascii="Times New Roman" w:eastAsia="Times New Roman" w:hAnsi="Times New Roman" w:cs="Times New Roman"/>
          <w:b/>
          <w:sz w:val="28"/>
          <w:szCs w:val="28"/>
        </w:rPr>
        <w:t xml:space="preserve">района </w:t>
      </w:r>
      <w:r w:rsidRPr="00FA37CA">
        <w:rPr>
          <w:rFonts w:ascii="Times New Roman" w:eastAsia="Times New Roman" w:hAnsi="Times New Roman" w:cs="Times New Roman"/>
          <w:b/>
          <w:sz w:val="28"/>
          <w:szCs w:val="28"/>
        </w:rPr>
        <w:t xml:space="preserve">в </w:t>
      </w:r>
      <w:r w:rsidR="00393B50">
        <w:rPr>
          <w:rFonts w:ascii="Times New Roman" w:eastAsia="Times New Roman" w:hAnsi="Times New Roman" w:cs="Times New Roman"/>
          <w:b/>
          <w:sz w:val="28"/>
          <w:szCs w:val="28"/>
        </w:rPr>
        <w:t>качественном</w:t>
      </w:r>
      <w:r w:rsidRPr="00FA37CA">
        <w:rPr>
          <w:rFonts w:ascii="Times New Roman" w:eastAsia="Times New Roman" w:hAnsi="Times New Roman" w:cs="Times New Roman"/>
          <w:b/>
          <w:sz w:val="28"/>
          <w:szCs w:val="28"/>
        </w:rPr>
        <w:t xml:space="preserve"> образовани</w:t>
      </w:r>
      <w:r w:rsidR="00393B50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FA37CA">
        <w:rPr>
          <w:rFonts w:ascii="Times New Roman" w:eastAsia="Times New Roman" w:hAnsi="Times New Roman" w:cs="Times New Roman"/>
          <w:b/>
          <w:sz w:val="28"/>
          <w:szCs w:val="28"/>
        </w:rPr>
        <w:t>, здравоохранени</w:t>
      </w:r>
      <w:r w:rsidR="00393B50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Pr="00FA37CA">
        <w:rPr>
          <w:rFonts w:ascii="Times New Roman" w:eastAsia="Times New Roman" w:hAnsi="Times New Roman" w:cs="Times New Roman"/>
          <w:b/>
          <w:sz w:val="28"/>
          <w:szCs w:val="28"/>
        </w:rPr>
        <w:t>, культур</w:t>
      </w:r>
      <w:r w:rsidR="00393B50">
        <w:rPr>
          <w:rFonts w:ascii="Times New Roman" w:eastAsia="Times New Roman" w:hAnsi="Times New Roman" w:cs="Times New Roman"/>
          <w:b/>
          <w:sz w:val="28"/>
          <w:szCs w:val="28"/>
        </w:rPr>
        <w:t>е</w:t>
      </w:r>
      <w:r w:rsidRPr="00FA37CA">
        <w:rPr>
          <w:rFonts w:ascii="Times New Roman" w:eastAsia="Times New Roman" w:hAnsi="Times New Roman" w:cs="Times New Roman"/>
          <w:b/>
          <w:sz w:val="28"/>
          <w:szCs w:val="28"/>
        </w:rPr>
        <w:t>, спорт</w:t>
      </w:r>
      <w:r w:rsidR="00393B50">
        <w:rPr>
          <w:rFonts w:ascii="Times New Roman" w:eastAsia="Times New Roman" w:hAnsi="Times New Roman" w:cs="Times New Roman"/>
          <w:b/>
          <w:sz w:val="28"/>
          <w:szCs w:val="28"/>
        </w:rPr>
        <w:t>е</w:t>
      </w:r>
      <w:r w:rsidR="00E97130">
        <w:rPr>
          <w:rFonts w:ascii="Times New Roman" w:eastAsia="Times New Roman" w:hAnsi="Times New Roman" w:cs="Times New Roman"/>
          <w:b/>
          <w:sz w:val="28"/>
          <w:szCs w:val="28"/>
        </w:rPr>
        <w:t xml:space="preserve"> и социальной поддержке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5776B2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776B2">
        <w:rPr>
          <w:rFonts w:ascii="Times New Roman" w:eastAsia="Times New Roman" w:hAnsi="Times New Roman" w:cs="Times New Roman"/>
          <w:i/>
          <w:sz w:val="28"/>
          <w:szCs w:val="28"/>
        </w:rPr>
        <w:t>Цель 1.1. Развитие образования, формирование современных компетенций.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1.1.1. Развитие системы дошкольного образования;</w:t>
      </w:r>
    </w:p>
    <w:p w:rsid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1.1.2. Развитие системы общего образования;</w:t>
      </w:r>
    </w:p>
    <w:p w:rsidR="005776B2" w:rsidRPr="004A7CFE" w:rsidRDefault="005776B2" w:rsidP="005776B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Задача 1.1.3. У</w:t>
      </w:r>
      <w:r w:rsidRPr="004A7CFE">
        <w:rPr>
          <w:rFonts w:ascii="Times New Roman" w:hAnsi="Times New Roman" w:cs="Times New Roman"/>
          <w:sz w:val="28"/>
          <w:szCs w:val="28"/>
        </w:rPr>
        <w:t>правления образованием на основе эффективного использования информационно-коммуникационных технологий в рамках единого образовательного пространства;</w:t>
      </w:r>
    </w:p>
    <w:p w:rsidR="005776B2" w:rsidRPr="004A7CFE" w:rsidRDefault="005776B2" w:rsidP="005776B2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 1.1.4.</w:t>
      </w: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4A7CFE">
        <w:rPr>
          <w:rFonts w:ascii="Times New Roman" w:hAnsi="Times New Roman" w:cs="Times New Roman"/>
          <w:sz w:val="28"/>
          <w:szCs w:val="28"/>
        </w:rPr>
        <w:t>оздание условий для выявления, поддержки и развития одаренных детей, сохранение и развитие интеллектуального и творческого потенциала района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A32E6" w:rsidRDefault="00BA32E6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BA32E6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A32E6">
        <w:rPr>
          <w:rFonts w:ascii="Times New Roman" w:eastAsia="Times New Roman" w:hAnsi="Times New Roman" w:cs="Times New Roman"/>
          <w:i/>
          <w:sz w:val="28"/>
          <w:szCs w:val="28"/>
        </w:rPr>
        <w:t>Цель 1.2. Формирование современной системы медицинского обслуживания на основе создания современной инфраструктуры, профилактики заболеваний.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1.2.1. Повышение качества услуг здравоохранения;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1.2.2. Борьба с различными заболеваниями;</w:t>
      </w:r>
      <w:r w:rsidR="00BA32E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A32E6" w:rsidRDefault="00BA32E6" w:rsidP="00FA37C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 1.2.3. С</w:t>
      </w:r>
      <w:r w:rsidRPr="004A7CFE">
        <w:rPr>
          <w:rFonts w:ascii="Times New Roman" w:hAnsi="Times New Roman" w:cs="Times New Roman"/>
          <w:sz w:val="28"/>
          <w:szCs w:val="28"/>
        </w:rPr>
        <w:t xml:space="preserve">воевременное выявление на ранних стадиях и лечение </w:t>
      </w:r>
      <w:proofErr w:type="spellStart"/>
      <w:proofErr w:type="gramStart"/>
      <w:r w:rsidRPr="004A7CFE">
        <w:rPr>
          <w:rFonts w:ascii="Times New Roman" w:hAnsi="Times New Roman" w:cs="Times New Roman"/>
          <w:sz w:val="28"/>
          <w:szCs w:val="28"/>
        </w:rPr>
        <w:t>сердечно-сосудистых</w:t>
      </w:r>
      <w:proofErr w:type="spellEnd"/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и других заболеваний населения муниципального района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A32E6" w:rsidRDefault="00BA32E6" w:rsidP="00BA32E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1.2.</w:t>
      </w:r>
      <w:r>
        <w:rPr>
          <w:rFonts w:ascii="Times New Roman" w:eastAsia="Times New Roman" w:hAnsi="Times New Roman" w:cs="Times New Roman"/>
          <w:sz w:val="28"/>
          <w:szCs w:val="28"/>
        </w:rPr>
        <w:t>4</w:t>
      </w:r>
      <w:r w:rsidRPr="00FA37CA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4A7CFE">
        <w:rPr>
          <w:rFonts w:ascii="Times New Roman" w:hAnsi="Times New Roman" w:cs="Times New Roman"/>
          <w:sz w:val="28"/>
          <w:szCs w:val="28"/>
        </w:rPr>
        <w:t>оздание благоприятных условий для жизни и профессиональной деятельности врачей и их семей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A32E6" w:rsidRDefault="00BA32E6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FA37CA" w:rsidRPr="00BA32E6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A32E6">
        <w:rPr>
          <w:rFonts w:ascii="Times New Roman" w:eastAsia="Times New Roman" w:hAnsi="Times New Roman" w:cs="Times New Roman"/>
          <w:i/>
          <w:sz w:val="28"/>
          <w:szCs w:val="28"/>
        </w:rPr>
        <w:t xml:space="preserve">Цель 1.3. Снижение остроты демографических проблем в </w:t>
      </w:r>
      <w:r w:rsidR="00743257">
        <w:rPr>
          <w:rFonts w:ascii="Times New Roman" w:eastAsia="Times New Roman" w:hAnsi="Times New Roman" w:cs="Times New Roman"/>
          <w:i/>
          <w:sz w:val="28"/>
          <w:szCs w:val="28"/>
        </w:rPr>
        <w:t>районе</w:t>
      </w:r>
      <w:r w:rsidRPr="00BA32E6">
        <w:rPr>
          <w:rFonts w:ascii="Times New Roman" w:eastAsia="Times New Roman" w:hAnsi="Times New Roman" w:cs="Times New Roman"/>
          <w:i/>
          <w:sz w:val="28"/>
          <w:szCs w:val="28"/>
        </w:rPr>
        <w:t xml:space="preserve"> путем создания условий для сокращения смертности, внедрения здорового </w:t>
      </w:r>
      <w:r w:rsidRPr="00BA32E6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образа жизни, роста уровня рождаемости и повышения миграционной привлекательности.</w:t>
      </w:r>
    </w:p>
    <w:p w:rsidR="00BA32E6" w:rsidRDefault="00BA32E6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Задача 1.3.1. С</w:t>
      </w:r>
      <w:r w:rsidRPr="004A7CFE">
        <w:rPr>
          <w:rFonts w:ascii="Times New Roman" w:eastAsia="Times New Roman" w:hAnsi="Times New Roman" w:cs="Times New Roman"/>
          <w:sz w:val="28"/>
          <w:szCs w:val="28"/>
        </w:rPr>
        <w:t>оздание условий для роста уровня рождаемости, особенно стимулирование второго и последующих рождений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1.3.2. Проведение сбалансированной демографической политики;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1.3.3. Популяризация здорового образа жизни;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1.3.4. Развитие сферы социального обслуживания;</w:t>
      </w:r>
    </w:p>
    <w:p w:rsidR="00BA32E6" w:rsidRDefault="00BA32E6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E97130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E97130">
        <w:rPr>
          <w:rFonts w:ascii="Times New Roman" w:eastAsia="Times New Roman" w:hAnsi="Times New Roman" w:cs="Times New Roman"/>
          <w:i/>
          <w:sz w:val="28"/>
          <w:szCs w:val="28"/>
        </w:rPr>
        <w:t>Цель 1.4. Развитие спортивной инфраструктуры, поддержка талантов, реализация современной молодежной политики.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1.4.1. Развитие спортивной инфраструктуры, поддержка талантов, проведение спортивных мероприятий;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 xml:space="preserve">Задача 1.4.2. Расширение участия молодежи в социально-экономическом развитии </w:t>
      </w:r>
      <w:r w:rsidR="00E97130">
        <w:rPr>
          <w:rFonts w:ascii="Times New Roman" w:eastAsia="Times New Roman" w:hAnsi="Times New Roman" w:cs="Times New Roman"/>
          <w:sz w:val="28"/>
          <w:szCs w:val="28"/>
        </w:rPr>
        <w:t>района</w:t>
      </w:r>
      <w:r w:rsidRPr="00FA37CA">
        <w:rPr>
          <w:rFonts w:ascii="Times New Roman" w:eastAsia="Times New Roman" w:hAnsi="Times New Roman" w:cs="Times New Roman"/>
          <w:sz w:val="28"/>
          <w:szCs w:val="28"/>
        </w:rPr>
        <w:t>, создание условий для закрепления молодых квалифицированных кадров;</w:t>
      </w:r>
    </w:p>
    <w:p w:rsidR="00E97130" w:rsidRDefault="00E97130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C2287F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C2287F">
        <w:rPr>
          <w:rFonts w:ascii="Times New Roman" w:eastAsia="Times New Roman" w:hAnsi="Times New Roman" w:cs="Times New Roman"/>
          <w:i/>
          <w:sz w:val="28"/>
          <w:szCs w:val="28"/>
        </w:rPr>
        <w:t xml:space="preserve">Цель 1.5. Сохранение культурного наследия, вовлечение граждан в культурную жизнь </w:t>
      </w:r>
      <w:r w:rsidR="00E97130" w:rsidRPr="00C2287F">
        <w:rPr>
          <w:rFonts w:ascii="Times New Roman" w:eastAsia="Times New Roman" w:hAnsi="Times New Roman" w:cs="Times New Roman"/>
          <w:i/>
          <w:sz w:val="28"/>
          <w:szCs w:val="28"/>
        </w:rPr>
        <w:t>района</w:t>
      </w:r>
      <w:r w:rsidRPr="00C2287F">
        <w:rPr>
          <w:rFonts w:ascii="Times New Roman" w:eastAsia="Times New Roman" w:hAnsi="Times New Roman" w:cs="Times New Roman"/>
          <w:i/>
          <w:sz w:val="28"/>
          <w:szCs w:val="28"/>
        </w:rPr>
        <w:t xml:space="preserve"> и использование культурного потенциала для развития туризма, развитие сферы туризма, развитие туристского потенциала </w:t>
      </w:r>
      <w:proofErr w:type="spellStart"/>
      <w:r w:rsidR="00E97130" w:rsidRPr="00C2287F">
        <w:rPr>
          <w:rFonts w:ascii="Times New Roman" w:eastAsia="Times New Roman" w:hAnsi="Times New Roman" w:cs="Times New Roman"/>
          <w:i/>
          <w:sz w:val="28"/>
          <w:szCs w:val="28"/>
        </w:rPr>
        <w:t>Комаричского</w:t>
      </w:r>
      <w:proofErr w:type="spellEnd"/>
      <w:r w:rsidR="00E97130" w:rsidRPr="00C2287F">
        <w:rPr>
          <w:rFonts w:ascii="Times New Roman" w:eastAsia="Times New Roman" w:hAnsi="Times New Roman" w:cs="Times New Roman"/>
          <w:i/>
          <w:sz w:val="28"/>
          <w:szCs w:val="28"/>
        </w:rPr>
        <w:t xml:space="preserve"> района</w:t>
      </w:r>
      <w:r w:rsidRPr="00C2287F">
        <w:rPr>
          <w:rFonts w:ascii="Times New Roman" w:eastAsia="Times New Roman" w:hAnsi="Times New Roman" w:cs="Times New Roman"/>
          <w:i/>
          <w:sz w:val="28"/>
          <w:szCs w:val="28"/>
        </w:rPr>
        <w:t>, повышение разнообразия видов туризма.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1.5.1. Сохранение культурного наследия;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1.5.2. Развитие туризма;</w:t>
      </w:r>
    </w:p>
    <w:p w:rsidR="00C2287F" w:rsidRPr="004A7CFE" w:rsidRDefault="00FA37CA" w:rsidP="00C2287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 xml:space="preserve">Задача 1.5.3. </w:t>
      </w:r>
      <w:r w:rsidR="00C2287F">
        <w:rPr>
          <w:rFonts w:ascii="Times New Roman" w:eastAsia="Times New Roman" w:hAnsi="Times New Roman" w:cs="Times New Roman"/>
          <w:sz w:val="28"/>
          <w:szCs w:val="28"/>
        </w:rPr>
        <w:t>У</w:t>
      </w:r>
      <w:r w:rsidR="00C2287F" w:rsidRPr="004A7CFE">
        <w:rPr>
          <w:rFonts w:ascii="Times New Roman" w:hAnsi="Times New Roman" w:cs="Times New Roman"/>
          <w:sz w:val="28"/>
          <w:szCs w:val="28"/>
        </w:rPr>
        <w:t xml:space="preserve">крепление материально-технической базы </w:t>
      </w:r>
      <w:proofErr w:type="spellStart"/>
      <w:r w:rsidR="00C2287F" w:rsidRPr="004A7CFE">
        <w:rPr>
          <w:rFonts w:ascii="Times New Roman" w:hAnsi="Times New Roman" w:cs="Times New Roman"/>
          <w:sz w:val="28"/>
          <w:szCs w:val="28"/>
        </w:rPr>
        <w:t>культурно-досуговых</w:t>
      </w:r>
      <w:proofErr w:type="spellEnd"/>
      <w:r w:rsidR="00C2287F" w:rsidRPr="004A7CFE">
        <w:rPr>
          <w:rFonts w:ascii="Times New Roman" w:hAnsi="Times New Roman" w:cs="Times New Roman"/>
          <w:sz w:val="28"/>
          <w:szCs w:val="28"/>
        </w:rPr>
        <w:t xml:space="preserve"> учреждений и учреждений дополнительного образования;</w:t>
      </w:r>
    </w:p>
    <w:p w:rsidR="00C2287F" w:rsidRPr="004A7CFE" w:rsidRDefault="00C2287F" w:rsidP="00C2287F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Задача 1.5.4. П</w:t>
      </w:r>
      <w:r w:rsidRPr="004A7CFE">
        <w:rPr>
          <w:rFonts w:ascii="Times New Roman" w:hAnsi="Times New Roman" w:cs="Times New Roman"/>
          <w:sz w:val="28"/>
          <w:szCs w:val="28"/>
        </w:rPr>
        <w:t xml:space="preserve">овышение качества и доступности к культурным ценностям посредством внедрения </w:t>
      </w:r>
      <w:r w:rsidR="005B3345">
        <w:rPr>
          <w:rFonts w:ascii="Times New Roman" w:hAnsi="Times New Roman" w:cs="Times New Roman"/>
          <w:sz w:val="28"/>
          <w:szCs w:val="28"/>
        </w:rPr>
        <w:t>современных технологий и систем.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5B3345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B3345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Стратегическая цель 2. Обеспечение развития промышленности, внедрение новейших технологий в агропромышленном комплексе.</w:t>
      </w:r>
    </w:p>
    <w:p w:rsidR="00FA37CA" w:rsidRPr="005B3345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B3345">
        <w:rPr>
          <w:rFonts w:ascii="Times New Roman" w:eastAsia="Times New Roman" w:hAnsi="Times New Roman" w:cs="Times New Roman"/>
          <w:i/>
          <w:sz w:val="28"/>
          <w:szCs w:val="28"/>
        </w:rPr>
        <w:t xml:space="preserve">Цель 2.1. Сформировать </w:t>
      </w:r>
      <w:r w:rsidR="005B3345" w:rsidRPr="005B3345">
        <w:rPr>
          <w:rFonts w:ascii="Times New Roman" w:eastAsia="Times New Roman" w:hAnsi="Times New Roman" w:cs="Times New Roman"/>
          <w:i/>
          <w:sz w:val="28"/>
          <w:szCs w:val="28"/>
        </w:rPr>
        <w:t>район</w:t>
      </w:r>
      <w:r w:rsidRPr="005B3345">
        <w:rPr>
          <w:rFonts w:ascii="Times New Roman" w:eastAsia="Times New Roman" w:hAnsi="Times New Roman" w:cs="Times New Roman"/>
          <w:i/>
          <w:sz w:val="28"/>
          <w:szCs w:val="28"/>
        </w:rPr>
        <w:t xml:space="preserve"> прогрессивного развития АПК </w:t>
      </w:r>
      <w:r w:rsidR="005B3345">
        <w:rPr>
          <w:rFonts w:ascii="Times New Roman" w:eastAsia="Times New Roman" w:hAnsi="Times New Roman" w:cs="Times New Roman"/>
          <w:i/>
          <w:sz w:val="28"/>
          <w:szCs w:val="28"/>
        </w:rPr>
        <w:t>с</w:t>
      </w:r>
      <w:r w:rsidRPr="005B3345">
        <w:rPr>
          <w:rFonts w:ascii="Times New Roman" w:eastAsia="Times New Roman" w:hAnsi="Times New Roman" w:cs="Times New Roman"/>
          <w:i/>
          <w:sz w:val="28"/>
          <w:szCs w:val="28"/>
        </w:rPr>
        <w:t xml:space="preserve"> экспортным потенциалом</w:t>
      </w:r>
      <w:r w:rsidR="00F14895">
        <w:rPr>
          <w:rFonts w:ascii="Times New Roman" w:eastAsia="Times New Roman" w:hAnsi="Times New Roman" w:cs="Times New Roman"/>
          <w:i/>
          <w:sz w:val="28"/>
          <w:szCs w:val="28"/>
        </w:rPr>
        <w:t xml:space="preserve"> на региональном и общероссийском уровне</w:t>
      </w:r>
      <w:r w:rsidRPr="005B3345">
        <w:rPr>
          <w:rFonts w:ascii="Times New Roman" w:eastAsia="Times New Roman" w:hAnsi="Times New Roman" w:cs="Times New Roman"/>
          <w:i/>
          <w:sz w:val="28"/>
          <w:szCs w:val="28"/>
        </w:rPr>
        <w:t>, основанный на развитии и применении высокоэффективных и инновационных технологий, производстве продукции с</w:t>
      </w:r>
      <w:r w:rsidR="00F14895">
        <w:rPr>
          <w:rFonts w:ascii="Times New Roman" w:eastAsia="Times New Roman" w:hAnsi="Times New Roman" w:cs="Times New Roman"/>
          <w:i/>
          <w:sz w:val="28"/>
          <w:szCs w:val="28"/>
        </w:rPr>
        <w:t xml:space="preserve"> высокой добавленной стоимостью</w:t>
      </w:r>
      <w:r w:rsidRPr="005B3345">
        <w:rPr>
          <w:rFonts w:ascii="Times New Roman" w:eastAsia="Times New Roman" w:hAnsi="Times New Roman" w:cs="Times New Roman"/>
          <w:i/>
          <w:sz w:val="28"/>
          <w:szCs w:val="28"/>
        </w:rPr>
        <w:t>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2.1.1. Стимулирование роста производства сельскохозяйственной продукции и производства пищевых прод</w:t>
      </w:r>
      <w:r w:rsidR="005B3345">
        <w:rPr>
          <w:rFonts w:ascii="Times New Roman" w:eastAsia="Times New Roman" w:hAnsi="Times New Roman" w:cs="Times New Roman"/>
          <w:sz w:val="28"/>
          <w:szCs w:val="28"/>
        </w:rPr>
        <w:t>уктов</w:t>
      </w:r>
      <w:r w:rsidRPr="00FA37CA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2.1.3. П</w:t>
      </w:r>
      <w:r w:rsidR="005B3345">
        <w:rPr>
          <w:rFonts w:ascii="Times New Roman" w:eastAsia="Times New Roman" w:hAnsi="Times New Roman" w:cs="Times New Roman"/>
          <w:sz w:val="28"/>
          <w:szCs w:val="28"/>
        </w:rPr>
        <w:t>овышение качества продукции АПК</w:t>
      </w:r>
      <w:r w:rsidRPr="00FA37CA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2.1.4. Поддержка малых форм хозяйствования, повышение уровня рентабельности;</w:t>
      </w:r>
    </w:p>
    <w:p w:rsidR="005B3345" w:rsidRDefault="005B3345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F14895" w:rsidRDefault="00F14895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14895">
        <w:rPr>
          <w:rFonts w:ascii="Times New Roman" w:eastAsia="Times New Roman" w:hAnsi="Times New Roman" w:cs="Times New Roman"/>
          <w:i/>
          <w:sz w:val="28"/>
          <w:szCs w:val="28"/>
        </w:rPr>
        <w:t>Цель 2.2. Развитие перерабатывающих</w:t>
      </w:r>
      <w:r w:rsidR="00FA37CA" w:rsidRPr="00F14895">
        <w:rPr>
          <w:rFonts w:ascii="Times New Roman" w:eastAsia="Times New Roman" w:hAnsi="Times New Roman" w:cs="Times New Roman"/>
          <w:i/>
          <w:sz w:val="28"/>
          <w:szCs w:val="28"/>
        </w:rPr>
        <w:t xml:space="preserve"> отраслей промышленности.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 xml:space="preserve">Задача 2.2.1. Развитие </w:t>
      </w:r>
      <w:r w:rsidR="00F14895" w:rsidRPr="00F14895">
        <w:rPr>
          <w:rFonts w:ascii="Times New Roman" w:eastAsia="Times New Roman" w:hAnsi="Times New Roman" w:cs="Times New Roman"/>
          <w:sz w:val="28"/>
          <w:szCs w:val="28"/>
        </w:rPr>
        <w:t>сахарного производства</w:t>
      </w:r>
      <w:r w:rsidRPr="00FA37CA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F14895" w:rsidRDefault="00F14895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A37CA" w:rsidRPr="00256814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256814">
        <w:rPr>
          <w:rFonts w:ascii="Times New Roman" w:eastAsia="Times New Roman" w:hAnsi="Times New Roman" w:cs="Times New Roman"/>
          <w:i/>
          <w:sz w:val="28"/>
          <w:szCs w:val="28"/>
        </w:rPr>
        <w:t>Цель 2.4. Стимулирование предпринимательской инициативы, разработка и внедрение современных мер поддержки малого и среднего предпринимательства.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2.4.1. Развитие инфраструктуры поддержки предпринимательства, имущественная поддержка;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2.4.2. Информационная и консультационная поддержка;</w:t>
      </w:r>
    </w:p>
    <w:p w:rsidR="00FA37CA" w:rsidRPr="00FA37CA" w:rsidRDefault="00FA37CA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A37CA">
        <w:rPr>
          <w:rFonts w:ascii="Times New Roman" w:eastAsia="Times New Roman" w:hAnsi="Times New Roman" w:cs="Times New Roman"/>
          <w:sz w:val="28"/>
          <w:szCs w:val="28"/>
        </w:rPr>
        <w:t>Задача 2.4.3. Популяризация предпринимательства</w:t>
      </w:r>
      <w:r w:rsidR="00F7170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56814" w:rsidRDefault="00256814" w:rsidP="00FA37CA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D2975" w:rsidRPr="004A7CFE" w:rsidRDefault="009D2975" w:rsidP="004D11D2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pacing w:val="-1"/>
          <w:sz w:val="28"/>
          <w:szCs w:val="28"/>
        </w:rPr>
      </w:pPr>
    </w:p>
    <w:p w:rsidR="000A504A" w:rsidRPr="004A7CFE" w:rsidRDefault="000A504A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F67346" w:rsidRPr="004A7CFE" w:rsidRDefault="00F67346" w:rsidP="0071226F">
      <w:pPr>
        <w:pStyle w:val="1"/>
      </w:pPr>
      <w:bookmarkStart w:id="47" w:name="_Toc524473708"/>
      <w:bookmarkStart w:id="48" w:name="_Toc531128942"/>
      <w:r w:rsidRPr="004A7CFE">
        <w:lastRenderedPageBreak/>
        <w:t>Сценарии развития на период до 2030 года</w:t>
      </w:r>
      <w:bookmarkEnd w:id="47"/>
      <w:bookmarkEnd w:id="48"/>
    </w:p>
    <w:p w:rsidR="00F67346" w:rsidRPr="004A7CFE" w:rsidRDefault="00F67346" w:rsidP="00F673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При разработке стратегии развития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 Брянской области было рассмотрено несколько сценариев возможного развития.  </w:t>
      </w:r>
    </w:p>
    <w:p w:rsidR="00F67346" w:rsidRPr="004A7CFE" w:rsidRDefault="00F67346" w:rsidP="00BC5CC3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Целевой (инновационный) сценарий</w:t>
      </w:r>
    </w:p>
    <w:p w:rsidR="00F67346" w:rsidRPr="004A7CFE" w:rsidRDefault="00F67346" w:rsidP="00F673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Предполагает максимально-эффективное развитие экономического сектора и прорыв в повышении эффективности человеческого капитала, что позволит улучшить социальную сферу. Сценарий также предполагает активную позицию субъектов муниципального управления, предпринимательского сообщества. Данный сценарий позволит сформировать благоприятный инвестиционный климат.</w:t>
      </w:r>
    </w:p>
    <w:p w:rsidR="00F67346" w:rsidRPr="004A7CFE" w:rsidRDefault="00F67346" w:rsidP="00BC5CC3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Базовый сценарий (умеренно-оптимистический) </w:t>
      </w:r>
    </w:p>
    <w:p w:rsidR="00F67346" w:rsidRPr="004A7CFE" w:rsidRDefault="00F67346" w:rsidP="00F673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Один из наиболее вероятных сценариев социально-экономического развития района, предполагающий повышение эффективности разного рода ресурсов, развитие сельскохозяйственной деятельности, на которой базируется район, привлечение инвестиций. При этом</w:t>
      </w:r>
      <w:proofErr w:type="gramStart"/>
      <w:r w:rsidRPr="004A7CFE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4A7CFE">
        <w:rPr>
          <w:rFonts w:ascii="Times New Roman" w:hAnsi="Times New Roman" w:cs="Times New Roman"/>
          <w:sz w:val="28"/>
          <w:szCs w:val="28"/>
        </w:rPr>
        <w:t xml:space="preserve"> по мере развития экономической стороны положительные изменения будут прослеживаться и в социальной сфере. </w:t>
      </w:r>
    </w:p>
    <w:p w:rsidR="00F67346" w:rsidRPr="004A7CFE" w:rsidRDefault="00F67346" w:rsidP="00F673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Определяющими показателями перспективного социально-экономического развития муниципального района станут такие как: </w:t>
      </w:r>
    </w:p>
    <w:p w:rsidR="00F67346" w:rsidRPr="004A7CFE" w:rsidRDefault="00F67346" w:rsidP="00BC5CC3">
      <w:pPr>
        <w:pStyle w:val="a5"/>
        <w:numPr>
          <w:ilvl w:val="0"/>
          <w:numId w:val="2"/>
        </w:num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Развитие сельскохозяйственного производства, предполагая увеличение объемов производства сельскохозяйственной продукции, увеличение числа занятых в отрасли сельского хозяйства, обновление технического оснащения сельскохозяйственных предприятий с учетом энергосберегающей техники;</w:t>
      </w:r>
    </w:p>
    <w:p w:rsidR="00F67346" w:rsidRPr="004A7CFE" w:rsidRDefault="00F67346" w:rsidP="00BC5CC3">
      <w:pPr>
        <w:pStyle w:val="a5"/>
        <w:numPr>
          <w:ilvl w:val="0"/>
          <w:numId w:val="2"/>
        </w:num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Развитие </w:t>
      </w:r>
      <w:r w:rsidR="002E76E2">
        <w:rPr>
          <w:rFonts w:ascii="Times New Roman" w:hAnsi="Times New Roman" w:cs="Times New Roman"/>
          <w:sz w:val="28"/>
          <w:szCs w:val="28"/>
        </w:rPr>
        <w:t>сахарного производства</w:t>
      </w:r>
      <w:r w:rsidRPr="004A7CFE">
        <w:rPr>
          <w:rFonts w:ascii="Times New Roman" w:hAnsi="Times New Roman" w:cs="Times New Roman"/>
          <w:sz w:val="28"/>
          <w:szCs w:val="28"/>
        </w:rPr>
        <w:t>;</w:t>
      </w:r>
    </w:p>
    <w:p w:rsidR="00F67346" w:rsidRPr="004A7CFE" w:rsidRDefault="00F67346" w:rsidP="00BC5CC3">
      <w:pPr>
        <w:pStyle w:val="a5"/>
        <w:numPr>
          <w:ilvl w:val="0"/>
          <w:numId w:val="2"/>
        </w:num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Развитие малого и среднего бизнеса на территории района;</w:t>
      </w:r>
    </w:p>
    <w:p w:rsidR="00F67346" w:rsidRPr="004A7CFE" w:rsidRDefault="00F67346" w:rsidP="00BC5CC3">
      <w:pPr>
        <w:pStyle w:val="a5"/>
        <w:numPr>
          <w:ilvl w:val="0"/>
          <w:numId w:val="2"/>
        </w:num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Развитие туризма.</w:t>
      </w:r>
    </w:p>
    <w:p w:rsidR="00F67346" w:rsidRPr="004A7CFE" w:rsidRDefault="00F67346" w:rsidP="00BC5CC3">
      <w:pPr>
        <w:pStyle w:val="a5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Консервативный сценарий</w:t>
      </w:r>
    </w:p>
    <w:p w:rsidR="00F67346" w:rsidRPr="004A7CFE" w:rsidRDefault="00F67346" w:rsidP="00F673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lastRenderedPageBreak/>
        <w:t xml:space="preserve">Консервативный сценарий развития основан на прогнозировании преимущественно негативных внешних факторов, влияющих на социально-экономическое развитие района. Сценарий подразумевает сохранение существующего состояния экономики муниципального района, при этом будет реализовываться консервативный подход к управлению развитием района, определяя медленные темпы развития социально-экономической ситуации муниципального района. </w:t>
      </w:r>
    </w:p>
    <w:p w:rsidR="00F67346" w:rsidRPr="004A7CFE" w:rsidRDefault="00F67346" w:rsidP="00F673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Произойдет ограничение возможностей для малого и среднего предпринимательства.  </w:t>
      </w:r>
    </w:p>
    <w:p w:rsidR="00F67346" w:rsidRPr="004A7CFE" w:rsidRDefault="00F67346" w:rsidP="00F6734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При формировании ожидаемых результатов стратегии принят Целевой (инновационный) сценарий социально-экономического развития муниципального </w:t>
      </w:r>
      <w:r w:rsidR="00C64ABE" w:rsidRPr="004A7CFE">
        <w:rPr>
          <w:rFonts w:ascii="Times New Roman" w:hAnsi="Times New Roman" w:cs="Times New Roman"/>
          <w:sz w:val="28"/>
          <w:szCs w:val="28"/>
        </w:rPr>
        <w:t>района</w:t>
      </w:r>
      <w:r w:rsidRPr="004A7CF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E5163" w:rsidRDefault="008E5163" w:rsidP="00F67346">
      <w:pPr>
        <w:spacing w:after="160" w:line="259" w:lineRule="auto"/>
      </w:pPr>
    </w:p>
    <w:p w:rsidR="008E5163" w:rsidRDefault="008E5163">
      <w:pPr>
        <w:spacing w:after="160" w:line="259" w:lineRule="auto"/>
      </w:pPr>
      <w:r>
        <w:br w:type="page"/>
      </w:r>
    </w:p>
    <w:p w:rsidR="00CD75CE" w:rsidRDefault="00CD75CE" w:rsidP="003049DD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  <w:sectPr w:rsidR="00CD75CE" w:rsidSect="00352B3D">
          <w:pgSz w:w="11906" w:h="16838"/>
          <w:pgMar w:top="1134" w:right="851" w:bottom="1134" w:left="1701" w:header="708" w:footer="708" w:gutter="0"/>
          <w:cols w:space="708"/>
          <w:docGrid w:linePitch="360"/>
        </w:sectPr>
      </w:pPr>
    </w:p>
    <w:p w:rsidR="008E5163" w:rsidRDefault="008E5163" w:rsidP="003049DD">
      <w:pPr>
        <w:spacing w:after="0" w:line="36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3049DD">
        <w:rPr>
          <w:rFonts w:ascii="Times New Roman" w:hAnsi="Times New Roman" w:cs="Times New Roman"/>
          <w:sz w:val="28"/>
          <w:szCs w:val="28"/>
        </w:rPr>
        <w:lastRenderedPageBreak/>
        <w:t>Таблица</w:t>
      </w:r>
      <w:r w:rsidR="003049DD">
        <w:rPr>
          <w:rFonts w:ascii="Times New Roman" w:hAnsi="Times New Roman" w:cs="Times New Roman"/>
          <w:sz w:val="28"/>
          <w:szCs w:val="28"/>
          <w:lang w:val="en-US"/>
        </w:rPr>
        <w:t xml:space="preserve"> 21</w:t>
      </w:r>
    </w:p>
    <w:p w:rsidR="003049DD" w:rsidRDefault="003049DD" w:rsidP="003049D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Целевые индикаторы реализации Стратегии</w:t>
      </w:r>
    </w:p>
    <w:tbl>
      <w:tblPr>
        <w:tblW w:w="5000" w:type="pct"/>
        <w:tblLook w:val="04A0"/>
      </w:tblPr>
      <w:tblGrid>
        <w:gridCol w:w="513"/>
        <w:gridCol w:w="4168"/>
        <w:gridCol w:w="1683"/>
        <w:gridCol w:w="677"/>
        <w:gridCol w:w="677"/>
        <w:gridCol w:w="677"/>
        <w:gridCol w:w="677"/>
        <w:gridCol w:w="677"/>
        <w:gridCol w:w="677"/>
        <w:gridCol w:w="727"/>
        <w:gridCol w:w="727"/>
        <w:gridCol w:w="727"/>
        <w:gridCol w:w="727"/>
        <w:gridCol w:w="727"/>
        <w:gridCol w:w="725"/>
      </w:tblGrid>
      <w:tr w:rsidR="003049DD" w:rsidRPr="003049DD" w:rsidTr="00EB2FEB">
        <w:trPr>
          <w:trHeight w:val="315"/>
        </w:trPr>
        <w:tc>
          <w:tcPr>
            <w:tcW w:w="173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№ </w:t>
            </w:r>
            <w:proofErr w:type="spellStart"/>
            <w:proofErr w:type="gramStart"/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</w:t>
            </w:r>
            <w:proofErr w:type="spellEnd"/>
            <w:proofErr w:type="gramEnd"/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/</w:t>
            </w:r>
            <w:proofErr w:type="spellStart"/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п</w:t>
            </w:r>
            <w:proofErr w:type="spellEnd"/>
          </w:p>
        </w:tc>
        <w:tc>
          <w:tcPr>
            <w:tcW w:w="140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Название показателя</w:t>
            </w:r>
          </w:p>
        </w:tc>
        <w:tc>
          <w:tcPr>
            <w:tcW w:w="5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Сценарии</w:t>
            </w:r>
          </w:p>
        </w:tc>
        <w:tc>
          <w:tcPr>
            <w:tcW w:w="2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2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2020</w:t>
            </w:r>
          </w:p>
        </w:tc>
        <w:tc>
          <w:tcPr>
            <w:tcW w:w="2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2021</w:t>
            </w:r>
          </w:p>
        </w:tc>
        <w:tc>
          <w:tcPr>
            <w:tcW w:w="2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2022</w:t>
            </w:r>
          </w:p>
        </w:tc>
        <w:tc>
          <w:tcPr>
            <w:tcW w:w="2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2023</w:t>
            </w:r>
          </w:p>
        </w:tc>
        <w:tc>
          <w:tcPr>
            <w:tcW w:w="22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2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2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2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2027</w:t>
            </w:r>
          </w:p>
        </w:tc>
        <w:tc>
          <w:tcPr>
            <w:tcW w:w="2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2028</w:t>
            </w:r>
          </w:p>
        </w:tc>
        <w:tc>
          <w:tcPr>
            <w:tcW w:w="2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2029</w:t>
            </w:r>
          </w:p>
        </w:tc>
        <w:tc>
          <w:tcPr>
            <w:tcW w:w="24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2030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4827" w:type="pct"/>
            <w:gridSpan w:val="14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Стратегическая цель 1.</w:t>
            </w:r>
          </w:p>
        </w:tc>
      </w:tr>
      <w:tr w:rsidR="003049DD" w:rsidRPr="003049DD" w:rsidTr="00EB2FEB">
        <w:trPr>
          <w:trHeight w:val="630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4827" w:type="pct"/>
            <w:gridSpan w:val="14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Формирование условий для всестороннего развития и самореализации человека, обеспечение потребностей жителей района в качественном образовании, здравоохранении, культуре, спорте и социальной поддержке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Численность постоянного населения, человек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16557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16481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16355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16265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16217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16162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16121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15890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15849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15815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15788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15781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16557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16481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16517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16434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16378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16323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16281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16214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16186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16159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16138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16131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16881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17003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17265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17352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17411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17470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17515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18189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18220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18252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18275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18283</w:t>
            </w:r>
          </w:p>
        </w:tc>
      </w:tr>
      <w:tr w:rsidR="003049DD" w:rsidRPr="003049DD" w:rsidTr="00EB2FEB">
        <w:trPr>
          <w:trHeight w:val="540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Увеличение доли  обучающихся, участвующих в мероприятиях для талантливых детей и молодежи от общего числа учащихся, %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</w:tr>
      <w:tr w:rsidR="003049DD" w:rsidRPr="003049DD" w:rsidTr="00EB2FEB">
        <w:trPr>
          <w:trHeight w:val="37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Доля охвата детей услугами учреждений дополнительного образования от общего количества детей школьного возраста, %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</w:tr>
      <w:tr w:rsidR="003049DD" w:rsidRPr="003049DD" w:rsidTr="00EB2FEB">
        <w:trPr>
          <w:trHeight w:val="480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</w:t>
            </w:r>
          </w:p>
        </w:tc>
      </w:tr>
      <w:tr w:rsidR="003049DD" w:rsidRPr="003049DD" w:rsidTr="00EB2FEB">
        <w:trPr>
          <w:trHeight w:val="900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Удельный вес населения, систематически занимающегося физической культурой и спортом % от общей численности населения, %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Учреждения культуры </w:t>
            </w:r>
            <w:proofErr w:type="gramStart"/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оснащенных</w:t>
            </w:r>
            <w:proofErr w:type="gramEnd"/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современным оборудованием, %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90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102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6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Среднесписочная численность работников предприятий и организаций, человек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2850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2853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2859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2875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2883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2893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2901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2944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2952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2958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2963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2964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2897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2910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2923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2937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2947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2957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2965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3014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3020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3025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3029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3030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3283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3298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3313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3341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3352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3361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3417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3422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3428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3434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Среднемесячная заработная плата работников, рублей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20030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20122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25064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25201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25276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25362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25427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29381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29456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29520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29570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29583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22874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22979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27434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27573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27667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27761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27832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33187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33244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33301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33344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33358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25925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26045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31094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31252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31358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31465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31545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37614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37679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37743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37792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37808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  <w:r w:rsidRPr="003049DD"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  <w:t> </w:t>
            </w:r>
          </w:p>
        </w:tc>
        <w:tc>
          <w:tcPr>
            <w:tcW w:w="4827" w:type="pct"/>
            <w:gridSpan w:val="14"/>
            <w:tcBorders>
              <w:top w:val="single" w:sz="8" w:space="0" w:color="auto"/>
              <w:left w:val="nil"/>
              <w:bottom w:val="nil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Стратегическая цель 2.</w:t>
            </w:r>
          </w:p>
        </w:tc>
      </w:tr>
      <w:tr w:rsidR="003049DD" w:rsidRPr="003049DD" w:rsidTr="00EB2FEB">
        <w:trPr>
          <w:trHeight w:val="330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827" w:type="pct"/>
            <w:gridSpan w:val="14"/>
            <w:tcBorders>
              <w:top w:val="nil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3049D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Обеспечение развития промышленности, внедрение новейших технологий в агропромышленном комплексе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EB2FEB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Количество предприятий промышленности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EB2FEB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Стоимость основных фондов, тыс. рублей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2137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2146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2539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2553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2560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2569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2576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3225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3240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3246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3247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2184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2194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2595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2608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2617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2626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2633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3302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3308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3314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3318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3319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2475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2487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2941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2956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2966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2976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2984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3743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3749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3756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3760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3762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EB2FEB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Стоимость валовой продукции по всем категориям хозяйств АПК, млн. рублей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2921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2935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4822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4848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4862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4879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4892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6316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6332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6345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6356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6359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2986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4929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4954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4970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4987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5000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6467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6478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6489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6497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6500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3385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3400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5586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5614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5633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5653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5667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7329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7342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7355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7364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7367</w:t>
            </w:r>
          </w:p>
        </w:tc>
      </w:tr>
      <w:tr w:rsidR="003049DD" w:rsidRPr="003049DD" w:rsidTr="00EB2FEB">
        <w:trPr>
          <w:trHeight w:val="525"/>
        </w:trPr>
        <w:tc>
          <w:tcPr>
            <w:tcW w:w="17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3049DD" w:rsidRPr="003049DD" w:rsidRDefault="00EB2FEB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409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Количество юридических лиц и индивидуальных предпринимателей, ед.</w:t>
            </w: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Консервативный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335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391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Базовый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375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381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386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387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399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400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400</w:t>
            </w:r>
          </w:p>
        </w:tc>
      </w:tr>
      <w:tr w:rsidR="003049DD" w:rsidRPr="003049DD" w:rsidTr="00EB2FEB">
        <w:trPr>
          <w:trHeight w:val="315"/>
        </w:trPr>
        <w:tc>
          <w:tcPr>
            <w:tcW w:w="17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409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56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FFFFFF"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Целевой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423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432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435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436</w:t>
            </w:r>
          </w:p>
        </w:tc>
        <w:tc>
          <w:tcPr>
            <w:tcW w:w="22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438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439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451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452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453</w:t>
            </w:r>
          </w:p>
        </w:tc>
        <w:tc>
          <w:tcPr>
            <w:tcW w:w="24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3049DD" w:rsidRPr="003049DD" w:rsidRDefault="003049DD" w:rsidP="00304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3049DD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453</w:t>
            </w:r>
          </w:p>
        </w:tc>
      </w:tr>
    </w:tbl>
    <w:p w:rsidR="00CD75CE" w:rsidRDefault="00CD75CE" w:rsidP="003049DD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  <w:sectPr w:rsidR="00CD75CE" w:rsidSect="00CD75CE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C64ABE" w:rsidRPr="004A7CFE" w:rsidRDefault="00C64ABE" w:rsidP="0071226F">
      <w:pPr>
        <w:pStyle w:val="1"/>
      </w:pPr>
      <w:bookmarkStart w:id="49" w:name="_Toc524473729"/>
      <w:bookmarkStart w:id="50" w:name="_Toc531128943"/>
      <w:r w:rsidRPr="004A7CFE">
        <w:lastRenderedPageBreak/>
        <w:t>Муниципальное управление</w:t>
      </w:r>
      <w:bookmarkEnd w:id="49"/>
      <w:bookmarkEnd w:id="50"/>
    </w:p>
    <w:p w:rsidR="00C64ABE" w:rsidRPr="004A7CFE" w:rsidRDefault="00C64ABE" w:rsidP="00C64ABE"/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Главной целью 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органов власти </w:t>
      </w:r>
      <w:proofErr w:type="spellStart"/>
      <w:r w:rsidR="00360AB7"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="00360AB7"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муниципального района является эффективное повышение благосостояния жителей района. Для реализации поставленной цели, необходимо обеспечить условия для развития промышленных и сельскохозяйственных предприятий, повысить уровень развития социальной и духовной сфер, обеспечить рост предпринимательской деятельности. </w:t>
      </w:r>
    </w:p>
    <w:p w:rsidR="00F86CDD" w:rsidRPr="004A7CFE" w:rsidRDefault="00F86CDD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В настоящий момент в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районе действует подпрограмма «Повышение качества и доступности предоставления государственных и          муниципальных услуг на территории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 на 2016-2020 годы». </w:t>
      </w:r>
    </w:p>
    <w:p w:rsidR="00F86CDD" w:rsidRPr="004A7CFE" w:rsidRDefault="00F86CDD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Данная подпрограмма включает в себя реализацию следующих целей: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1.Создание благоприятных условий для функционирования многофункционального центра предоставления государственных и муниципальных услуг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2.Повышение качества и доступности государственных и муниципальных услуг;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3.Обеспечение условий по повышению</w:t>
      </w:r>
      <w:r w:rsidRPr="004A7CFE">
        <w:t xml:space="preserve"> 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эффективности оказания государственных услуг администрацией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района.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Помимо этого, данная программа включает в себя реализацию следующих задач: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1. Создание и развитие инфраструктуры для организации предоставления государственных и муниципальных услуг в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муниципальном районе за счет реализации принципа «одного окна»;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2. Создание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мультисервисной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сети, центра обработки и хранения данных, организация работы информационно-справочной службы в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муниципальном районе на основе внедрения информационных технологий;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lastRenderedPageBreak/>
        <w:t>3. Организация межведомственного взаимодействия (в том числе электронного) между держателями данных, необходимых в процедурах предоставления государственных и муниципальных услуг;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4. Оптимизация и упорядочение административных процедур, административных действий и порядка принятия решений при предоставлении государственных и муниципальных услуг;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5. Проведение обучения, повышения квалификации сотрудников МФЦ;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6. Повышение информированности физических и юридических лиц о порядке, способах, условиях получения государственных и муниципальных услуг;</w:t>
      </w:r>
    </w:p>
    <w:p w:rsidR="00F86CDD" w:rsidRPr="004A7CFE" w:rsidRDefault="00F86CDD" w:rsidP="00F86CDD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7. Проведение мониторинга качества и доступности предоставления государственных и муниципальных услуг, в том числе на базе МФЦ.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В соответствии с Федеральным законом «Об общих принципах организации местного самоуправления в Российской Федерации» в задачи муниципального района входит не только решение вопросов местного значения, но и реализация отдельных государственных полномочий, таких как: обеспечение государственных гарантий прав граждан на получение общедоступного и бесплатного начального, основного и среднего общего образования, дошкольного образования в образовательных учреждениях в части финансирования расходов на оплату</w:t>
      </w:r>
      <w:proofErr w:type="gram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труда работников образовательных учреждений и др. 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Повышение эффективности муниципального управления возможно за счет следующих показателей:</w:t>
      </w:r>
    </w:p>
    <w:p w:rsidR="00C64ABE" w:rsidRPr="004A7CFE" w:rsidRDefault="00C64ABE" w:rsidP="00BC5CC3">
      <w:pPr>
        <w:pStyle w:val="a5"/>
        <w:numPr>
          <w:ilvl w:val="0"/>
          <w:numId w:val="6"/>
        </w:numPr>
        <w:spacing w:after="0" w:line="36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Рост доходов экономического комплекса муниципального управления с акцентом на внутренних ресурсах муниципального района; </w:t>
      </w:r>
    </w:p>
    <w:p w:rsidR="00C64ABE" w:rsidRPr="004A7CFE" w:rsidRDefault="00C64ABE" w:rsidP="00BC5CC3">
      <w:pPr>
        <w:pStyle w:val="a5"/>
        <w:numPr>
          <w:ilvl w:val="0"/>
          <w:numId w:val="6"/>
        </w:numPr>
        <w:spacing w:after="0" w:line="36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Привлечение достаточного количества инвестиций в экономику муниципального района; </w:t>
      </w:r>
    </w:p>
    <w:p w:rsidR="00C64ABE" w:rsidRPr="004A7CFE" w:rsidRDefault="00C64ABE" w:rsidP="00BC5CC3">
      <w:pPr>
        <w:pStyle w:val="a5"/>
        <w:numPr>
          <w:ilvl w:val="0"/>
          <w:numId w:val="6"/>
        </w:numPr>
        <w:spacing w:after="0" w:line="36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Повышение качества жизни населения и уровня социальной инфраструктуры муниципального района; </w:t>
      </w:r>
    </w:p>
    <w:p w:rsidR="00C64ABE" w:rsidRPr="004A7CFE" w:rsidRDefault="00C64ABE" w:rsidP="00BC5CC3">
      <w:pPr>
        <w:pStyle w:val="a5"/>
        <w:numPr>
          <w:ilvl w:val="0"/>
          <w:numId w:val="6"/>
        </w:numPr>
        <w:spacing w:after="0" w:line="360" w:lineRule="auto"/>
        <w:ind w:left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Регулирование финансового состояния путем увеличения налоговых доходов. 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Ключевыми задачами разработки и реализации стратегии управления муниципальной собственностью в современных условиях являются: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1) выбор состава видов экономической деятельности, подлежащих осуществлению с использованием муниципальных активов;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2) идентификация приоритетов инвестирования отдельных видов деятельности, определяющих последовательность удовлетворения их потребностей в материальных и финансовых ресурсах;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3) определение объема активов, дополнительно необходимых для их дальнейшего развития.</w:t>
      </w:r>
    </w:p>
    <w:p w:rsidR="00C64ABE" w:rsidRPr="004A7CFE" w:rsidRDefault="00C64ABE" w:rsidP="00C64ABE"/>
    <w:p w:rsidR="00C64ABE" w:rsidRPr="004A7CFE" w:rsidRDefault="00C64ABE" w:rsidP="00C64ABE">
      <w:pPr>
        <w:pStyle w:val="aa"/>
        <w:ind w:firstLine="426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64ABE" w:rsidRPr="004A7CFE" w:rsidRDefault="00C64ABE" w:rsidP="00C64ABE">
      <w:pPr>
        <w:spacing w:after="160" w:line="259" w:lineRule="auto"/>
        <w:rPr>
          <w:rFonts w:ascii="Times New Roman" w:eastAsiaTheme="minorHAnsi" w:hAnsi="Times New Roman" w:cs="Times New Roman"/>
          <w:b/>
          <w:sz w:val="28"/>
          <w:szCs w:val="28"/>
        </w:rPr>
      </w:pPr>
      <w:r w:rsidRPr="004A7CFE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C64ABE" w:rsidRPr="004A7CFE" w:rsidRDefault="0000342B" w:rsidP="00BC5CC3">
      <w:pPr>
        <w:pStyle w:val="1"/>
        <w:numPr>
          <w:ilvl w:val="0"/>
          <w:numId w:val="20"/>
        </w:numPr>
      </w:pPr>
      <w:bookmarkStart w:id="51" w:name="_Toc531128944"/>
      <w:r w:rsidRPr="004A7CFE">
        <w:rPr>
          <w:iCs/>
          <w:sz w:val="24"/>
          <w:szCs w:val="24"/>
          <w:lang w:eastAsia="en-US"/>
        </w:rPr>
        <w:lastRenderedPageBreak/>
        <w:t>МЕХАНИЗМЫ РЕАЛИЗАЦИИ СТРАТЕГИИ СОЦИАЛЬНО-ЭКОНОМИЧЕСКОГО РАЗВИТИЯ МУНИЦИПАЛЬНОГО РАЙОНА</w:t>
      </w:r>
      <w:bookmarkEnd w:id="51"/>
    </w:p>
    <w:p w:rsidR="00C64ABE" w:rsidRPr="004A7CFE" w:rsidRDefault="00C64ABE" w:rsidP="0000342B">
      <w:pPr>
        <w:pStyle w:val="1"/>
      </w:pPr>
      <w:bookmarkStart w:id="52" w:name="_Toc524473731"/>
      <w:bookmarkStart w:id="53" w:name="_Toc531128945"/>
      <w:bookmarkStart w:id="54" w:name="_Toc501116269"/>
      <w:r w:rsidRPr="004A7CFE">
        <w:t>Этапы реализации Стратегии</w:t>
      </w:r>
      <w:bookmarkEnd w:id="52"/>
      <w:bookmarkEnd w:id="53"/>
      <w:r w:rsidRPr="004A7CFE">
        <w:t xml:space="preserve"> 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1 этап: 2018-2020 годы. Данный этап подразумевает развитие правовой базы муниципального района, с целью достижения целей и задач стратегии. Сложившееся положение предыдущих лет во многом будет оказывать инерционное воздействие на динамику экономических и социальных показателей. Повышение объема производства товаров собственного производства положительно повлияет на уровень реального сектора экономик</w:t>
      </w:r>
      <w:r w:rsidR="00B86395" w:rsidRPr="004A7CFE"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. Предполагается улучшение инвестиционной привлекательности и привлечение инвесторов для реализации проектов в сфере материального производства. 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2 этап: 2021-2024 годы. Данный этап предполагает развитие человеческого капитала, управленческого потенциала, реализацию концентрации финансовых средств, природных и информационных ресурсов с последующим продуктивным использованием на территории муниципального района. Эффективное развитие базовых отраслей экономики. Создание благоприятных условий для малого и среднего предпринимательства. Повышение доходов муниципального бюджета.  </w:t>
      </w:r>
    </w:p>
    <w:p w:rsidR="00C64ABE" w:rsidRPr="004A7CFE" w:rsidRDefault="00C64ABE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3 этап: 2025-2030 годы. Данный этап предполагает высокий уровень развития экономики, качества жизни, социальной стабильности. Значительное обновление основных производственных фондов и жилищно-коммунальной сферы. Достижение высокого уровня развития в области образования, здравоохранения и социальной поддержки населения. </w:t>
      </w:r>
    </w:p>
    <w:p w:rsidR="0092499C" w:rsidRPr="004A7CFE" w:rsidRDefault="00C64ABE" w:rsidP="00C64AB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499C" w:rsidRPr="004A7CFE" w:rsidRDefault="0092499C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92499C" w:rsidRPr="004A7CFE" w:rsidRDefault="0092499C" w:rsidP="0092499C">
      <w:pPr>
        <w:pStyle w:val="1"/>
      </w:pPr>
      <w:bookmarkStart w:id="55" w:name="_Toc501116270"/>
      <w:bookmarkStart w:id="56" w:name="_Toc524473733"/>
      <w:bookmarkStart w:id="57" w:name="_Toc531128946"/>
      <w:r w:rsidRPr="004A7CFE">
        <w:lastRenderedPageBreak/>
        <w:t xml:space="preserve">Механизмы реализации Стратегии социально-экономического развития </w:t>
      </w:r>
      <w:proofErr w:type="spellStart"/>
      <w:r w:rsidRPr="004A7CFE">
        <w:t>Комаричского</w:t>
      </w:r>
      <w:proofErr w:type="spellEnd"/>
      <w:r w:rsidRPr="004A7CFE">
        <w:t xml:space="preserve"> </w:t>
      </w:r>
      <w:r w:rsidRPr="004A7CFE">
        <w:rPr>
          <w:rFonts w:eastAsia="Times New Roman"/>
        </w:rPr>
        <w:t xml:space="preserve">муниципального района </w:t>
      </w:r>
      <w:r w:rsidRPr="004A7CFE">
        <w:t>на период 2018-2030 годы</w:t>
      </w:r>
      <w:bookmarkEnd w:id="55"/>
      <w:bookmarkEnd w:id="56"/>
      <w:bookmarkEnd w:id="57"/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Механизмами реализации стратегии социально-экономического развития выступает совокупность принципов, функций, методов и инструментов управленческого воздействия на процесс социально-экономического развития территории, применяемых территориальными органами власти для достижения стратегических целей и обеспечения приоритетов развития региона.</w:t>
      </w:r>
      <w:r w:rsidRPr="004A7CFE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footnoteReference w:id="10"/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Принципами реализации стратегии являются: системность, эффективность, адаптивность, непрерывность, целенаправленность и приоритетность, социальное партнерство, гласность и открытость.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Наиболее важным принципом в данной стратегии является принцип социального партнерства, который заключается во взаимодействии и согласовании интересов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стейкхолдеров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в рамках реализации стратегии социально-экономического развития муниципального района.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Стейкхолдерами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выступают заинтересованные лица, участники разработки и реализации стратегии, к которым относятся органы государственной власти, научная общественность, бизнес-сообщество и население муниципального района.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Ключевым моментом стратегии является переход к другой модели развития, который включает в себя развитие компенсирующих отраслей народного хозяйства.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Механизмы реализации, как правило, основываются на организационно-правовом и ресурсном обеспечении Стратегии. 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Организационно-правовое обеспечение реализации стратегии социально-экономического развития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района:</w:t>
      </w:r>
    </w:p>
    <w:p w:rsidR="0092499C" w:rsidRPr="004A7CFE" w:rsidRDefault="0092499C" w:rsidP="00BC5CC3">
      <w:pPr>
        <w:pStyle w:val="a5"/>
        <w:numPr>
          <w:ilvl w:val="0"/>
          <w:numId w:val="27"/>
        </w:numPr>
        <w:spacing w:after="0" w:line="360" w:lineRule="auto"/>
        <w:ind w:left="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Федеральный закон от 28.06.2014 № 172-ФЗ «О стратегическом планировании в Российской Федерации;</w:t>
      </w:r>
    </w:p>
    <w:p w:rsidR="0092499C" w:rsidRPr="004A7CFE" w:rsidRDefault="0092499C" w:rsidP="00BC5CC3">
      <w:pPr>
        <w:pStyle w:val="a5"/>
        <w:numPr>
          <w:ilvl w:val="0"/>
          <w:numId w:val="27"/>
        </w:numPr>
        <w:spacing w:after="0" w:line="360" w:lineRule="auto"/>
        <w:ind w:left="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lastRenderedPageBreak/>
        <w:t>Федеральный закон от 06.10.2003 № 131-ФЗ «Об общих принципах организации местного самоуправления в Российской Федерации»;</w:t>
      </w:r>
    </w:p>
    <w:p w:rsidR="0092499C" w:rsidRPr="004A7CFE" w:rsidRDefault="0092499C" w:rsidP="00BC5CC3">
      <w:pPr>
        <w:pStyle w:val="a5"/>
        <w:numPr>
          <w:ilvl w:val="0"/>
          <w:numId w:val="27"/>
        </w:numPr>
        <w:spacing w:after="0" w:line="360" w:lineRule="auto"/>
        <w:ind w:left="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Устав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района;</w:t>
      </w:r>
    </w:p>
    <w:p w:rsidR="0092499C" w:rsidRPr="004A7CFE" w:rsidRDefault="0092499C" w:rsidP="00BC5CC3">
      <w:pPr>
        <w:pStyle w:val="a5"/>
        <w:numPr>
          <w:ilvl w:val="0"/>
          <w:numId w:val="27"/>
        </w:numPr>
        <w:spacing w:after="0" w:line="360" w:lineRule="auto"/>
        <w:ind w:left="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Генеральные планы поселений, входящие в состав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района;</w:t>
      </w:r>
    </w:p>
    <w:p w:rsidR="0092499C" w:rsidRPr="004A7CFE" w:rsidRDefault="0092499C" w:rsidP="00BC5CC3">
      <w:pPr>
        <w:pStyle w:val="a5"/>
        <w:numPr>
          <w:ilvl w:val="0"/>
          <w:numId w:val="27"/>
        </w:numPr>
        <w:spacing w:after="0" w:line="360" w:lineRule="auto"/>
        <w:ind w:left="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Муниципальные целевые программы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района;</w:t>
      </w:r>
    </w:p>
    <w:p w:rsidR="0092499C" w:rsidRPr="004A7CFE" w:rsidRDefault="0092499C" w:rsidP="00BC5CC3">
      <w:pPr>
        <w:pStyle w:val="a5"/>
        <w:numPr>
          <w:ilvl w:val="0"/>
          <w:numId w:val="27"/>
        </w:numPr>
        <w:spacing w:after="0" w:line="360" w:lineRule="auto"/>
        <w:ind w:left="1134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Инвестиционные муниципальные проекты (программы)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Стратегическое планирование социально-экономического развития территории сдержит два ключевых этапа:</w:t>
      </w:r>
    </w:p>
    <w:p w:rsidR="0092499C" w:rsidRPr="004A7CFE" w:rsidRDefault="0092499C" w:rsidP="00BC5CC3">
      <w:pPr>
        <w:pStyle w:val="a5"/>
        <w:numPr>
          <w:ilvl w:val="0"/>
          <w:numId w:val="5"/>
        </w:numPr>
        <w:spacing w:after="0" w:line="360" w:lineRule="auto"/>
        <w:ind w:left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этап разработки стратегии социально-экономического развития территории;</w:t>
      </w:r>
    </w:p>
    <w:p w:rsidR="0092499C" w:rsidRPr="004A7CFE" w:rsidRDefault="0092499C" w:rsidP="00BC5CC3">
      <w:pPr>
        <w:pStyle w:val="a5"/>
        <w:numPr>
          <w:ilvl w:val="0"/>
          <w:numId w:val="5"/>
        </w:numPr>
        <w:spacing w:after="0" w:line="360" w:lineRule="auto"/>
        <w:ind w:left="851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этап реализации стратегии социально-экономического развития территории.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Из данных этапов вытекают функции управления реализацией стратегии: планирование, исполнение, контроль и мониторинг реализации стратегии.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Финансирование Стратегии осуществляется за счет средств бюджета муниципального района, средств областного и федерального бюджетов, средств субъектов малого и среднего предпринимательства, а также организаций, образующих инфраструктуру поддержки предпринимательства и субъектов предпринимательства муниципального района в размерах, предусмотренных целевыми программами муниципального района.</w:t>
      </w:r>
    </w:p>
    <w:p w:rsidR="0092499C" w:rsidRPr="004A7CFE" w:rsidRDefault="0092499C" w:rsidP="0092499C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Финансирование мероприятий за счет средств районного бюджета предполагает ежегодное утверждение предусмотренных сумм на эти цели при формировании бюджета на очередной финансовый год. В ходе реализации Стратегии возможна корректировка объемов финансирования отдельных мероприятий в соответствии с полученной экономией всех </w:t>
      </w:r>
      <w:r w:rsidRPr="004A7CFE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средств, предусмотренных на эти цели, а также дополнительное финансирование за счет свободного остатка средств бюджета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района.</w:t>
      </w:r>
    </w:p>
    <w:p w:rsidR="00C64ABE" w:rsidRPr="004A7CFE" w:rsidRDefault="00C64ABE" w:rsidP="00C64ABE">
      <w:pPr>
        <w:spacing w:after="0" w:line="360" w:lineRule="auto"/>
        <w:rPr>
          <w:rFonts w:ascii="Times New Roman" w:eastAsiaTheme="majorEastAsia" w:hAnsi="Times New Roman" w:cs="Times New Roman"/>
          <w:b/>
          <w:bCs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br w:type="page"/>
      </w:r>
    </w:p>
    <w:p w:rsidR="0092499C" w:rsidRPr="004A7CFE" w:rsidRDefault="0092499C" w:rsidP="00BC5CC3">
      <w:pPr>
        <w:pStyle w:val="1"/>
        <w:numPr>
          <w:ilvl w:val="0"/>
          <w:numId w:val="20"/>
        </w:numPr>
        <w:rPr>
          <w:color w:val="000000"/>
        </w:rPr>
      </w:pPr>
      <w:bookmarkStart w:id="58" w:name="_Toc531128947"/>
      <w:bookmarkEnd w:id="54"/>
      <w:r w:rsidRPr="004A7CFE">
        <w:rPr>
          <w:lang w:eastAsia="en-US"/>
        </w:rPr>
        <w:lastRenderedPageBreak/>
        <w:t>РЕСУРСНОЕ ОБЕСПЕЧЕНИЕ РЕАЛИЗАЦИИ СТРАТЕГИИ</w:t>
      </w:r>
      <w:bookmarkEnd w:id="58"/>
      <w:r w:rsidRPr="004A7CFE">
        <w:rPr>
          <w:color w:val="000000"/>
        </w:rPr>
        <w:t xml:space="preserve"> </w:t>
      </w:r>
    </w:p>
    <w:p w:rsidR="006570C8" w:rsidRPr="004A7CFE" w:rsidRDefault="006570C8" w:rsidP="006570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Для успешного социально-экономического развития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района, необходима современная инженерная и транспортная инфраструктура, которая обеспечит потребности и транспортную доступность новых производств, а также их конкурентоспособность. </w:t>
      </w:r>
    </w:p>
    <w:p w:rsidR="006570C8" w:rsidRPr="004A7CFE" w:rsidRDefault="006570C8" w:rsidP="006570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Таким образом, основными проектами в направлении экономического развития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 выступают:</w:t>
      </w:r>
    </w:p>
    <w:p w:rsidR="007F64A2" w:rsidRDefault="006570C8" w:rsidP="00BC5CC3">
      <w:pPr>
        <w:pStyle w:val="a5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Развитие</w:t>
      </w:r>
      <w:r w:rsidR="007F64A2">
        <w:rPr>
          <w:rFonts w:ascii="Times New Roman" w:hAnsi="Times New Roman" w:cs="Times New Roman"/>
          <w:color w:val="000000"/>
          <w:sz w:val="28"/>
          <w:szCs w:val="28"/>
        </w:rPr>
        <w:t xml:space="preserve"> предприятий малого и среднего бизнеса;</w:t>
      </w:r>
    </w:p>
    <w:p w:rsidR="007F64A2" w:rsidRDefault="007F64A2" w:rsidP="00BC5CC3">
      <w:pPr>
        <w:pStyle w:val="a5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Развитие </w:t>
      </w:r>
      <w:r w:rsidR="006570C8" w:rsidRPr="004A7CFE">
        <w:rPr>
          <w:rFonts w:ascii="Times New Roman" w:hAnsi="Times New Roman" w:cs="Times New Roman"/>
          <w:color w:val="000000"/>
          <w:sz w:val="28"/>
          <w:szCs w:val="28"/>
        </w:rPr>
        <w:t>промышленност</w:t>
      </w:r>
      <w:r>
        <w:rPr>
          <w:rFonts w:ascii="Times New Roman" w:hAnsi="Times New Roman" w:cs="Times New Roman"/>
          <w:color w:val="000000"/>
          <w:sz w:val="28"/>
          <w:szCs w:val="28"/>
        </w:rPr>
        <w:t>и и обрабатывающего производства;</w:t>
      </w:r>
    </w:p>
    <w:p w:rsidR="007F64A2" w:rsidRDefault="007F64A2" w:rsidP="00BC5CC3">
      <w:pPr>
        <w:pStyle w:val="a5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Развитие </w:t>
      </w:r>
      <w:r w:rsidR="006570C8" w:rsidRPr="004A7CFE">
        <w:rPr>
          <w:rFonts w:ascii="Times New Roman" w:hAnsi="Times New Roman" w:cs="Times New Roman"/>
          <w:color w:val="000000"/>
          <w:sz w:val="28"/>
          <w:szCs w:val="28"/>
        </w:rPr>
        <w:t>туризм</w:t>
      </w:r>
      <w:r>
        <w:rPr>
          <w:rFonts w:ascii="Times New Roman" w:hAnsi="Times New Roman" w:cs="Times New Roman"/>
          <w:color w:val="000000"/>
          <w:sz w:val="28"/>
          <w:szCs w:val="28"/>
        </w:rPr>
        <w:t>а;</w:t>
      </w:r>
    </w:p>
    <w:p w:rsidR="007F64A2" w:rsidRDefault="007F64A2" w:rsidP="00BC5CC3">
      <w:pPr>
        <w:pStyle w:val="a5"/>
        <w:numPr>
          <w:ilvl w:val="0"/>
          <w:numId w:val="2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Развитие предприятий АПК.</w:t>
      </w:r>
    </w:p>
    <w:p w:rsidR="006570C8" w:rsidRPr="007F64A2" w:rsidRDefault="006570C8" w:rsidP="007F64A2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F64A2">
        <w:rPr>
          <w:rFonts w:ascii="Times New Roman" w:hAnsi="Times New Roman" w:cs="Times New Roman"/>
          <w:color w:val="000000"/>
          <w:sz w:val="28"/>
          <w:szCs w:val="28"/>
        </w:rPr>
        <w:t xml:space="preserve">Реализация вышеуказанных проектов повлечет за собой появление новых рабочих мест. Недостаток рабочей силы в </w:t>
      </w:r>
      <w:proofErr w:type="gramStart"/>
      <w:r w:rsidRPr="007F64A2">
        <w:rPr>
          <w:rFonts w:ascii="Times New Roman" w:hAnsi="Times New Roman" w:cs="Times New Roman"/>
          <w:color w:val="000000"/>
          <w:sz w:val="28"/>
          <w:szCs w:val="28"/>
        </w:rPr>
        <w:t>районе</w:t>
      </w:r>
      <w:proofErr w:type="gramEnd"/>
      <w:r w:rsidRPr="007F64A2">
        <w:rPr>
          <w:rFonts w:ascii="Times New Roman" w:hAnsi="Times New Roman" w:cs="Times New Roman"/>
          <w:color w:val="000000"/>
          <w:sz w:val="28"/>
          <w:szCs w:val="28"/>
        </w:rPr>
        <w:t xml:space="preserve"> возможно компенсировать за счет миграционного прироста населения. Привлечению населения в район будет способствовать развитие социальной инфраструктуры.</w:t>
      </w:r>
    </w:p>
    <w:p w:rsidR="006570C8" w:rsidRPr="004A7CFE" w:rsidRDefault="006570C8" w:rsidP="006570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Проектами развития социальной инфраструктуры в муниципальном районе выступают: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строительство новых современных и реконструкция имеющихся объектов культуры;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реконструкция имеющихся школ и детских садов;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строительство спортивных объектов;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строительство оптико-волоконных линий связи;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строительство линий электропередач, водопроводов;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создание зон отдыха;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ремонт сельских дорог;</w:t>
      </w:r>
    </w:p>
    <w:p w:rsidR="006570C8" w:rsidRPr="004A7CFE" w:rsidRDefault="006570C8" w:rsidP="00BC5CC3">
      <w:pPr>
        <w:pStyle w:val="a5"/>
        <w:numPr>
          <w:ilvl w:val="0"/>
          <w:numId w:val="2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>развитие инфраструктуры туристических объектов показа.</w:t>
      </w:r>
    </w:p>
    <w:p w:rsidR="006570C8" w:rsidRPr="004A7CFE" w:rsidRDefault="006570C8" w:rsidP="006570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Развитие социальной инфраструктуры, доступность ресурсов информационно-коммуникационных технологий в муниципальном районе способствует притоку и удержанию в районе населения.</w:t>
      </w:r>
    </w:p>
    <w:p w:rsidR="006570C8" w:rsidRPr="004A7CFE" w:rsidRDefault="006570C8" w:rsidP="006570C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Появление новых рабочих мест в </w:t>
      </w:r>
      <w:proofErr w:type="spellStart"/>
      <w:r w:rsidRPr="004A7CFE">
        <w:rPr>
          <w:rFonts w:ascii="Times New Roman" w:hAnsi="Times New Roman" w:cs="Times New Roman"/>
          <w:color w:val="000000"/>
          <w:sz w:val="28"/>
          <w:szCs w:val="28"/>
        </w:rPr>
        <w:t>Комаричском</w:t>
      </w:r>
      <w:proofErr w:type="spellEnd"/>
      <w:r w:rsidRPr="004A7CFE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муниципальном районе будет способствовать спросу на качественное жилье, что увеличит темпы роста жилищного строительства.</w:t>
      </w:r>
    </w:p>
    <w:p w:rsidR="00332F29" w:rsidRPr="00332F29" w:rsidRDefault="00332F29" w:rsidP="00332F29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Основными источниками финансирования мероприятий Стратегии являются: </w:t>
      </w:r>
    </w:p>
    <w:p w:rsidR="00332F29" w:rsidRPr="00332F29" w:rsidRDefault="00332F29" w:rsidP="00BC5CC3">
      <w:pPr>
        <w:pStyle w:val="a5"/>
        <w:numPr>
          <w:ilvl w:val="0"/>
          <w:numId w:val="31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государственные программы Российской Федерации, федеральные целевые программы (ФЦП), федеральные адресные инвестиционные программы (ФАИП); </w:t>
      </w:r>
    </w:p>
    <w:p w:rsidR="00332F29" w:rsidRPr="00332F29" w:rsidRDefault="00332F29" w:rsidP="00BC5CC3">
      <w:pPr>
        <w:pStyle w:val="a5"/>
        <w:numPr>
          <w:ilvl w:val="0"/>
          <w:numId w:val="31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региональные программы Брянской области; </w:t>
      </w:r>
    </w:p>
    <w:p w:rsidR="00332F29" w:rsidRPr="00332F29" w:rsidRDefault="00332F29" w:rsidP="00BC5CC3">
      <w:pPr>
        <w:pStyle w:val="a5"/>
        <w:numPr>
          <w:ilvl w:val="0"/>
          <w:numId w:val="31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муниципальные программы </w:t>
      </w:r>
      <w:proofErr w:type="spellStart"/>
      <w:r w:rsidRPr="00332F29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района; </w:t>
      </w:r>
    </w:p>
    <w:p w:rsidR="00332F29" w:rsidRPr="00332F29" w:rsidRDefault="00332F29" w:rsidP="00BC5CC3">
      <w:pPr>
        <w:pStyle w:val="a5"/>
        <w:numPr>
          <w:ilvl w:val="0"/>
          <w:numId w:val="31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средства внебюджетных фондов; </w:t>
      </w:r>
    </w:p>
    <w:p w:rsidR="00332F29" w:rsidRPr="00332F29" w:rsidRDefault="00332F29" w:rsidP="00BC5CC3">
      <w:pPr>
        <w:pStyle w:val="a5"/>
        <w:numPr>
          <w:ilvl w:val="0"/>
          <w:numId w:val="31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внебюджетные средства, в том числе в виде государственно-частного партнерства; </w:t>
      </w:r>
    </w:p>
    <w:p w:rsidR="00332F29" w:rsidRPr="00332F29" w:rsidRDefault="00332F29" w:rsidP="00BC5CC3">
      <w:pPr>
        <w:pStyle w:val="a5"/>
        <w:numPr>
          <w:ilvl w:val="0"/>
          <w:numId w:val="31"/>
        </w:numPr>
        <w:spacing w:after="0" w:line="360" w:lineRule="auto"/>
        <w:ind w:left="709" w:hanging="425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средства, получаемые в рамках </w:t>
      </w:r>
      <w:proofErr w:type="spellStart"/>
      <w:r w:rsidRPr="00332F29">
        <w:rPr>
          <w:rFonts w:ascii="Times New Roman" w:hAnsi="Times New Roman" w:cs="Times New Roman"/>
          <w:color w:val="000000"/>
          <w:sz w:val="28"/>
          <w:szCs w:val="28"/>
        </w:rPr>
        <w:t>муниципально-частных</w:t>
      </w:r>
      <w:proofErr w:type="spellEnd"/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 партнерств. </w:t>
      </w:r>
    </w:p>
    <w:p w:rsidR="00332F29" w:rsidRDefault="00332F29" w:rsidP="00C64ABE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зависимости от сценария развития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образования объем требуемых инвестиций в основной капитал различен:</w:t>
      </w:r>
    </w:p>
    <w:p w:rsidR="00332F29" w:rsidRDefault="0033359B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Консервативный </w:t>
      </w:r>
      <w:r w:rsidR="004C3C21">
        <w:rPr>
          <w:rFonts w:ascii="Times New Roman" w:hAnsi="Times New Roman" w:cs="Times New Roman"/>
          <w:color w:val="000000"/>
          <w:sz w:val="28"/>
          <w:szCs w:val="28"/>
        </w:rPr>
        <w:t>сценарий</w:t>
      </w:r>
      <w:r w:rsidR="00332F29">
        <w:rPr>
          <w:rFonts w:ascii="Times New Roman" w:hAnsi="Times New Roman" w:cs="Times New Roman"/>
          <w:color w:val="000000"/>
          <w:sz w:val="28"/>
          <w:szCs w:val="28"/>
        </w:rPr>
        <w:t xml:space="preserve"> развития </w:t>
      </w:r>
      <w:r w:rsidR="004C3C21">
        <w:rPr>
          <w:rFonts w:ascii="Times New Roman" w:hAnsi="Times New Roman" w:cs="Times New Roman"/>
          <w:color w:val="000000"/>
          <w:sz w:val="28"/>
          <w:szCs w:val="28"/>
        </w:rPr>
        <w:t xml:space="preserve">– </w:t>
      </w:r>
      <w:r>
        <w:rPr>
          <w:rFonts w:ascii="Times New Roman" w:hAnsi="Times New Roman" w:cs="Times New Roman"/>
          <w:color w:val="000000"/>
          <w:sz w:val="28"/>
          <w:szCs w:val="28"/>
        </w:rPr>
        <w:t>2376 млн. рублей;</w:t>
      </w:r>
    </w:p>
    <w:p w:rsidR="004C3C21" w:rsidRDefault="0033359B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Базовый </w:t>
      </w:r>
      <w:r w:rsidR="004C3C21">
        <w:rPr>
          <w:rFonts w:ascii="Times New Roman" w:hAnsi="Times New Roman" w:cs="Times New Roman"/>
          <w:color w:val="000000"/>
          <w:sz w:val="28"/>
          <w:szCs w:val="28"/>
        </w:rPr>
        <w:t>сценарий развития –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2810,7 млн. рублей;</w:t>
      </w:r>
    </w:p>
    <w:p w:rsidR="004C3C21" w:rsidRPr="00332F29" w:rsidRDefault="0033359B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Ц</w:t>
      </w:r>
      <w:r w:rsidR="004C3C21">
        <w:rPr>
          <w:rFonts w:ascii="Times New Roman" w:hAnsi="Times New Roman" w:cs="Times New Roman"/>
          <w:color w:val="000000"/>
          <w:sz w:val="28"/>
          <w:szCs w:val="28"/>
        </w:rPr>
        <w:t xml:space="preserve">елевой сценарий развития </w:t>
      </w:r>
      <w:r>
        <w:rPr>
          <w:rFonts w:ascii="Times New Roman" w:hAnsi="Times New Roman" w:cs="Times New Roman"/>
          <w:color w:val="000000"/>
          <w:sz w:val="28"/>
          <w:szCs w:val="28"/>
        </w:rPr>
        <w:t>–</w:t>
      </w:r>
      <w:r w:rsidR="004C3C2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>3233,3 млн. рублей.</w:t>
      </w:r>
    </w:p>
    <w:p w:rsidR="0033359B" w:rsidRDefault="0033359B" w:rsidP="0033359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32F29" w:rsidRDefault="0033359B" w:rsidP="0033359B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33359B">
        <w:rPr>
          <w:rFonts w:ascii="Times New Roman" w:hAnsi="Times New Roman" w:cs="Times New Roman"/>
          <w:color w:val="000000"/>
          <w:sz w:val="28"/>
          <w:szCs w:val="28"/>
        </w:rPr>
        <w:t>сновным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 инструмент</w:t>
      </w:r>
      <w:r>
        <w:rPr>
          <w:rFonts w:ascii="Times New Roman" w:hAnsi="Times New Roman" w:cs="Times New Roman"/>
          <w:color w:val="000000"/>
          <w:sz w:val="28"/>
          <w:szCs w:val="28"/>
        </w:rPr>
        <w:t>ами</w:t>
      </w:r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 реализации Стратегии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являются следующие </w:t>
      </w:r>
      <w:r w:rsidRPr="0033359B">
        <w:rPr>
          <w:rFonts w:ascii="Times New Roman" w:hAnsi="Times New Roman" w:cs="Times New Roman"/>
          <w:color w:val="000000"/>
          <w:sz w:val="28"/>
          <w:szCs w:val="28"/>
        </w:rPr>
        <w:t>программ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ы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образования</w:t>
      </w:r>
      <w:r w:rsidRPr="0033359B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4C3C21" w:rsidRDefault="00332F29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Развитие образования </w:t>
      </w:r>
      <w:proofErr w:type="spellStart"/>
      <w:r w:rsidRPr="00332F29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332F29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</w:t>
      </w:r>
      <w:r w:rsidR="004C3C21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4C3C21" w:rsidRDefault="004C3C21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3C21">
        <w:rPr>
          <w:rFonts w:ascii="Times New Roman" w:hAnsi="Times New Roman" w:cs="Times New Roman"/>
          <w:color w:val="000000"/>
          <w:sz w:val="28"/>
          <w:szCs w:val="28"/>
        </w:rPr>
        <w:t>Реализация полномочий администрации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4C3C21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C3C2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3359B" w:rsidRPr="004C3C21">
        <w:rPr>
          <w:rFonts w:ascii="Times New Roman" w:hAnsi="Times New Roman" w:cs="Times New Roman"/>
          <w:color w:val="000000"/>
          <w:sz w:val="28"/>
          <w:szCs w:val="28"/>
        </w:rPr>
        <w:t>муниципального района</w:t>
      </w:r>
      <w:r w:rsidR="0033359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4C3C21" w:rsidRPr="004C3C21" w:rsidRDefault="004C3C21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4C3C21">
        <w:rPr>
          <w:rFonts w:ascii="Times New Roman" w:hAnsi="Times New Roman" w:cs="Times New Roman"/>
          <w:color w:val="000000"/>
          <w:sz w:val="28"/>
          <w:szCs w:val="28"/>
        </w:rPr>
        <w:t xml:space="preserve">Улучшение условий и охраны труда   в муниципальных организациях   </w:t>
      </w:r>
      <w:proofErr w:type="spellStart"/>
      <w:r w:rsidRPr="004C3C21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4C3C21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</w:t>
      </w:r>
      <w:r w:rsidR="0033359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4C3C21" w:rsidRPr="0033359B" w:rsidRDefault="004C3C21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359B">
        <w:rPr>
          <w:rFonts w:ascii="Times New Roman" w:hAnsi="Times New Roman" w:cs="Times New Roman"/>
          <w:color w:val="000000"/>
          <w:sz w:val="28"/>
          <w:szCs w:val="28"/>
        </w:rPr>
        <w:lastRenderedPageBreak/>
        <w:t>Развитие сельскохозяйственных предприятий, расположенных на</w:t>
      </w:r>
      <w:r w:rsidR="0033359B"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территории </w:t>
      </w:r>
      <w:proofErr w:type="spellStart"/>
      <w:r w:rsidRPr="0033359B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</w:t>
      </w:r>
      <w:r w:rsidR="0033359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4C3C21" w:rsidRPr="0033359B" w:rsidRDefault="004C3C21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359B">
        <w:rPr>
          <w:rFonts w:ascii="Times New Roman" w:hAnsi="Times New Roman" w:cs="Times New Roman"/>
          <w:color w:val="000000"/>
          <w:sz w:val="28"/>
          <w:szCs w:val="28"/>
        </w:rPr>
        <w:t>Упра</w:t>
      </w:r>
      <w:r w:rsidR="0033359B"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вление муниципальными финансами </w:t>
      </w:r>
      <w:proofErr w:type="spellStart"/>
      <w:r w:rsidR="0033359B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Pr="0033359B">
        <w:rPr>
          <w:rFonts w:ascii="Times New Roman" w:hAnsi="Times New Roman" w:cs="Times New Roman"/>
          <w:color w:val="000000"/>
          <w:sz w:val="28"/>
          <w:szCs w:val="28"/>
        </w:rPr>
        <w:t>омаричского</w:t>
      </w:r>
      <w:proofErr w:type="spellEnd"/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</w:t>
      </w:r>
      <w:r w:rsidR="0033359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4C3C21" w:rsidRDefault="004C3C21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Энергосбережение и повышение энергетической эффективности в </w:t>
      </w:r>
      <w:proofErr w:type="spellStart"/>
      <w:r w:rsidRPr="0033359B">
        <w:rPr>
          <w:rFonts w:ascii="Times New Roman" w:hAnsi="Times New Roman" w:cs="Times New Roman"/>
          <w:color w:val="000000"/>
          <w:sz w:val="28"/>
          <w:szCs w:val="28"/>
        </w:rPr>
        <w:t>Комаричском</w:t>
      </w:r>
      <w:proofErr w:type="spellEnd"/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муниципальном районе</w:t>
      </w:r>
      <w:r w:rsidR="0033359B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33359B" w:rsidRDefault="0033359B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Развитие систем коммунальной инфраструктуры </w:t>
      </w:r>
      <w:proofErr w:type="spellStart"/>
      <w:r w:rsidRPr="0033359B"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 w:rsidRPr="0033359B"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района;</w:t>
      </w:r>
    </w:p>
    <w:p w:rsidR="0033359B" w:rsidRPr="0033359B" w:rsidRDefault="0033359B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Муниципальные программы поселений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Комаричского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муниципального района.</w:t>
      </w:r>
    </w:p>
    <w:p w:rsidR="00874B79" w:rsidRPr="004A7CFE" w:rsidRDefault="00C64ABE" w:rsidP="00BC5CC3">
      <w:pPr>
        <w:pStyle w:val="a5"/>
        <w:numPr>
          <w:ilvl w:val="0"/>
          <w:numId w:val="3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874B79" w:rsidRPr="004A7CFE" w:rsidRDefault="004A7CFE" w:rsidP="00BC5CC3">
      <w:pPr>
        <w:pStyle w:val="1"/>
        <w:numPr>
          <w:ilvl w:val="0"/>
          <w:numId w:val="20"/>
        </w:numPr>
      </w:pPr>
      <w:bookmarkStart w:id="59" w:name="_Toc524473709"/>
      <w:bookmarkStart w:id="60" w:name="_Toc531128948"/>
      <w:r w:rsidRPr="004A7CFE">
        <w:lastRenderedPageBreak/>
        <w:t>ОЖИДАЕМЫЕ РЕЗУЛЬТАТЫ РЕАЛИЗАЦИИ СТРАТЕГИИ</w:t>
      </w:r>
      <w:bookmarkEnd w:id="59"/>
      <w:bookmarkEnd w:id="60"/>
    </w:p>
    <w:p w:rsidR="00874B79" w:rsidRPr="004A7CFE" w:rsidRDefault="00874B79" w:rsidP="00874B7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  <w:t xml:space="preserve">Основной целью реализации стратегии является усовершенствование экономической сферы </w:t>
      </w:r>
      <w:proofErr w:type="spellStart"/>
      <w:r w:rsidRPr="004A7CFE">
        <w:rPr>
          <w:rFonts w:ascii="Times New Roman" w:hAnsi="Times New Roman" w:cs="Times New Roman"/>
          <w:sz w:val="28"/>
          <w:szCs w:val="28"/>
        </w:rPr>
        <w:t>Комаричского</w:t>
      </w:r>
      <w:proofErr w:type="spellEnd"/>
      <w:r w:rsidRPr="004A7CFE">
        <w:rPr>
          <w:rFonts w:ascii="Times New Roman" w:hAnsi="Times New Roman" w:cs="Times New Roman"/>
          <w:sz w:val="28"/>
          <w:szCs w:val="28"/>
        </w:rPr>
        <w:t xml:space="preserve"> муниципального района.</w:t>
      </w:r>
    </w:p>
    <w:p w:rsidR="00874B79" w:rsidRPr="004A7CFE" w:rsidRDefault="00874B79" w:rsidP="00874B7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К 2030 году район имеет:</w:t>
      </w:r>
    </w:p>
    <w:p w:rsidR="00874B79" w:rsidRPr="004A7CFE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Равные условия реализации человеческого потенциала жителей муниципальных образований; </w:t>
      </w:r>
    </w:p>
    <w:p w:rsidR="00874B79" w:rsidRPr="004A7CFE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Обеспечены максимально комфортные условия для ведения предпринимательской деятельности, вхождения на рынок; </w:t>
      </w:r>
    </w:p>
    <w:p w:rsidR="00874B79" w:rsidRPr="004A7CFE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Раскрыт инновационный потенциал района, увеличен объем производства; </w:t>
      </w:r>
    </w:p>
    <w:p w:rsidR="00874B79" w:rsidRPr="004A7CFE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Развита сфера туризма;</w:t>
      </w:r>
    </w:p>
    <w:p w:rsidR="00874B79" w:rsidRPr="004A7CFE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Величина собственных доходов бюджета превышает расходы муниципального район; </w:t>
      </w:r>
    </w:p>
    <w:p w:rsidR="00874B79" w:rsidRPr="004A7CFE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Основа развития реального сектора экономики муниципального района – малое предпринимательство; </w:t>
      </w:r>
    </w:p>
    <w:p w:rsidR="00874B79" w:rsidRPr="004A7CFE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 xml:space="preserve">Создана высококонкурентоспособная среда для предпринимателей; </w:t>
      </w:r>
    </w:p>
    <w:p w:rsidR="00332F29" w:rsidRDefault="00874B7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>Сформированы благоприятные условия труда и качества жизни для привлечения высококвалифицированных кадров</w:t>
      </w:r>
      <w:r w:rsidR="00332F29">
        <w:rPr>
          <w:rFonts w:ascii="Times New Roman" w:hAnsi="Times New Roman" w:cs="Times New Roman"/>
          <w:sz w:val="28"/>
          <w:szCs w:val="28"/>
        </w:rPr>
        <w:t>;</w:t>
      </w:r>
    </w:p>
    <w:p w:rsidR="00874B79" w:rsidRPr="004A7CFE" w:rsidRDefault="00332F29" w:rsidP="00BC5CC3">
      <w:pPr>
        <w:pStyle w:val="a5"/>
        <w:numPr>
          <w:ilvl w:val="0"/>
          <w:numId w:val="4"/>
        </w:numPr>
        <w:spacing w:after="0"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Предприятия АПК успешно конкурируют на региональном и федеральном рынках сбыта</w:t>
      </w:r>
      <w:r w:rsidR="00874B79" w:rsidRPr="004A7CFE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A80A14" w:rsidRDefault="00A80A14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D36C9A">
      <w:pPr>
        <w:tabs>
          <w:tab w:val="left" w:pos="370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C1EF8" w:rsidRDefault="000C1EF8" w:rsidP="000C1EF8">
      <w:pPr>
        <w:spacing w:line="360" w:lineRule="auto"/>
        <w:jc w:val="center"/>
      </w:pPr>
    </w:p>
    <w:p w:rsidR="000C1EF8" w:rsidRPr="004A7CFE" w:rsidRDefault="000C1EF8" w:rsidP="000C1EF8">
      <w:pPr>
        <w:spacing w:line="360" w:lineRule="auto"/>
        <w:jc w:val="center"/>
        <w:rPr>
          <w:szCs w:val="28"/>
        </w:rPr>
      </w:pPr>
    </w:p>
    <w:p w:rsidR="000C1EF8" w:rsidRPr="004A7CFE" w:rsidRDefault="000C1EF8" w:rsidP="000C1EF8">
      <w:pPr>
        <w:spacing w:after="0" w:line="360" w:lineRule="auto"/>
        <w:rPr>
          <w:szCs w:val="28"/>
        </w:rPr>
      </w:pPr>
    </w:p>
    <w:p w:rsidR="000C1EF8" w:rsidRPr="004A7CFE" w:rsidRDefault="000C1EF8" w:rsidP="000C1EF8">
      <w:pPr>
        <w:spacing w:after="0" w:line="360" w:lineRule="auto"/>
        <w:rPr>
          <w:szCs w:val="28"/>
        </w:rPr>
      </w:pPr>
    </w:p>
    <w:p w:rsidR="000C1EF8" w:rsidRPr="004A7CFE" w:rsidRDefault="000C1EF8" w:rsidP="000C1EF8">
      <w:pPr>
        <w:pStyle w:val="a3"/>
        <w:tabs>
          <w:tab w:val="left" w:pos="5954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0C1EF8" w:rsidRPr="004A7CFE" w:rsidRDefault="000C1EF8" w:rsidP="000C1EF8">
      <w:pPr>
        <w:pStyle w:val="a3"/>
        <w:tabs>
          <w:tab w:val="left" w:pos="5954"/>
        </w:tabs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4A7CFE">
        <w:rPr>
          <w:rFonts w:ascii="Times New Roman" w:hAnsi="Times New Roman" w:cs="Times New Roman"/>
          <w:sz w:val="28"/>
          <w:szCs w:val="28"/>
        </w:rPr>
        <w:tab/>
      </w:r>
      <w:r w:rsidRPr="004A7CFE">
        <w:rPr>
          <w:rFonts w:ascii="Times New Roman" w:hAnsi="Times New Roman" w:cs="Times New Roman"/>
          <w:sz w:val="28"/>
          <w:szCs w:val="28"/>
        </w:rPr>
        <w:tab/>
      </w:r>
    </w:p>
    <w:p w:rsidR="000C1EF8" w:rsidRPr="004A7CFE" w:rsidRDefault="000C1EF8" w:rsidP="000C1EF8">
      <w:pPr>
        <w:spacing w:after="0" w:line="360" w:lineRule="auto"/>
        <w:rPr>
          <w:szCs w:val="28"/>
        </w:rPr>
      </w:pPr>
    </w:p>
    <w:p w:rsidR="000C1EF8" w:rsidRDefault="000C1EF8" w:rsidP="000C1EF8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44B80">
        <w:rPr>
          <w:rFonts w:ascii="Times New Roman" w:hAnsi="Times New Roman" w:cs="Times New Roman"/>
          <w:b/>
          <w:bCs/>
          <w:sz w:val="28"/>
          <w:szCs w:val="28"/>
        </w:rPr>
        <w:t xml:space="preserve">ПЛАН МЕРОПРИЯТИЙ </w:t>
      </w:r>
    </w:p>
    <w:p w:rsidR="000C1EF8" w:rsidRPr="00C44B80" w:rsidRDefault="000C1EF8" w:rsidP="000C1EF8">
      <w:pPr>
        <w:pStyle w:val="a3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44B80">
        <w:rPr>
          <w:rFonts w:ascii="Times New Roman" w:hAnsi="Times New Roman" w:cs="Times New Roman"/>
          <w:b/>
          <w:bCs/>
          <w:sz w:val="28"/>
          <w:szCs w:val="28"/>
        </w:rPr>
        <w:t xml:space="preserve">на 2019-2030 годы по реализации Стратегии социально-экономического развития </w:t>
      </w:r>
      <w:proofErr w:type="spellStart"/>
      <w:r w:rsidRPr="00C44B80">
        <w:rPr>
          <w:rFonts w:ascii="Times New Roman" w:hAnsi="Times New Roman" w:cs="Times New Roman"/>
          <w:b/>
          <w:bCs/>
          <w:sz w:val="28"/>
          <w:szCs w:val="28"/>
        </w:rPr>
        <w:t>Комаричского</w:t>
      </w:r>
      <w:proofErr w:type="spellEnd"/>
      <w:r w:rsidRPr="00C44B80">
        <w:rPr>
          <w:rFonts w:ascii="Times New Roman" w:hAnsi="Times New Roman" w:cs="Times New Roman"/>
          <w:b/>
          <w:bCs/>
          <w:sz w:val="28"/>
          <w:szCs w:val="28"/>
        </w:rPr>
        <w:t xml:space="preserve"> муниципального района на период до 2030 года</w:t>
      </w:r>
    </w:p>
    <w:p w:rsidR="000C1EF8" w:rsidRDefault="000C1EF8" w:rsidP="000C1EF8">
      <w:pPr>
        <w:spacing w:line="360" w:lineRule="auto"/>
        <w:rPr>
          <w:szCs w:val="28"/>
        </w:rPr>
      </w:pPr>
    </w:p>
    <w:p w:rsidR="000C1EF8" w:rsidRPr="00617224" w:rsidRDefault="000C1EF8" w:rsidP="000C1EF8">
      <w:pPr>
        <w:spacing w:after="160" w:line="360" w:lineRule="auto"/>
        <w:rPr>
          <w:rFonts w:ascii="Times New Roman" w:hAnsi="Times New Roman" w:cs="Times New Roman"/>
          <w:b/>
          <w:bCs/>
          <w:szCs w:val="28"/>
        </w:rPr>
      </w:pPr>
      <w:r w:rsidRPr="00617224">
        <w:rPr>
          <w:rFonts w:ascii="Times New Roman" w:hAnsi="Times New Roman" w:cs="Times New Roman"/>
          <w:b/>
          <w:bCs/>
          <w:szCs w:val="28"/>
        </w:rPr>
        <w:t>ОГЛАВЛЕНИЕ</w:t>
      </w:r>
    </w:p>
    <w:sdt>
      <w:sdtPr>
        <w:rPr>
          <w:rFonts w:ascii="Times New Roman" w:eastAsia="Times New Roman" w:hAnsi="Times New Roman" w:cs="Times New Roman"/>
          <w:b/>
          <w:sz w:val="28"/>
          <w:szCs w:val="22"/>
        </w:rPr>
        <w:id w:val="-336916642"/>
        <w:docPartObj>
          <w:docPartGallery w:val="Table of Contents"/>
          <w:docPartUnique/>
        </w:docPartObj>
      </w:sdtPr>
      <w:sdtEndPr>
        <w:rPr>
          <w:rFonts w:eastAsiaTheme="minorEastAsia"/>
          <w:b w:val="0"/>
          <w:bCs/>
          <w:color w:val="auto"/>
          <w:sz w:val="22"/>
        </w:rPr>
      </w:sdtEndPr>
      <w:sdtContent>
        <w:p w:rsidR="000C1EF8" w:rsidRPr="00617224" w:rsidRDefault="000C1EF8" w:rsidP="000C1EF8">
          <w:pPr>
            <w:pStyle w:val="af7"/>
            <w:rPr>
              <w:rFonts w:ascii="Times New Roman" w:hAnsi="Times New Roman" w:cs="Times New Roman"/>
              <w:sz w:val="24"/>
              <w:szCs w:val="24"/>
            </w:rPr>
          </w:pPr>
        </w:p>
        <w:p w:rsidR="000C1EF8" w:rsidRPr="00617224" w:rsidRDefault="000C1EF8" w:rsidP="000C1EF8">
          <w:pPr>
            <w:pStyle w:val="12"/>
            <w:tabs>
              <w:tab w:val="left" w:pos="440"/>
              <w:tab w:val="right" w:leader="dot" w:pos="9345"/>
            </w:tabs>
            <w:rPr>
              <w:rFonts w:ascii="Times New Roman" w:hAnsi="Times New Roman" w:cs="Times New Roman"/>
              <w:noProof/>
            </w:rPr>
          </w:pPr>
          <w:r w:rsidRPr="00617224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617224">
            <w:rPr>
              <w:rFonts w:ascii="Times New Roman" w:hAnsi="Times New Roman" w:cs="Times New Roman"/>
              <w:sz w:val="24"/>
              <w:szCs w:val="24"/>
            </w:rPr>
            <w:instrText xml:space="preserve"> TOC \o "1-3" \h \z \u </w:instrText>
          </w:r>
          <w:r w:rsidRPr="00617224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hyperlink w:anchor="_Toc531128888" w:history="1">
            <w:r w:rsidRPr="00617224">
              <w:rPr>
                <w:rStyle w:val="a8"/>
                <w:rFonts w:ascii="Times New Roman" w:hAnsi="Times New Roman" w:cs="Times New Roman"/>
                <w:noProof/>
              </w:rPr>
              <w:t>1.</w:t>
            </w:r>
            <w:r w:rsidRPr="00617224">
              <w:rPr>
                <w:rFonts w:ascii="Times New Roman" w:hAnsi="Times New Roman" w:cs="Times New Roman"/>
                <w:noProof/>
              </w:rPr>
              <w:tab/>
            </w:r>
            <w:r w:rsidRPr="00617224">
              <w:rPr>
                <w:rStyle w:val="a8"/>
                <w:rFonts w:ascii="Times New Roman" w:hAnsi="Times New Roman" w:cs="Times New Roman"/>
                <w:noProof/>
              </w:rPr>
              <w:t>Этапы реализации Стратегии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instrText xml:space="preserve"> PAGEREF _Toc531128888 \h </w:instrTex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>3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C1EF8" w:rsidRPr="00617224" w:rsidRDefault="000C1EF8" w:rsidP="000C1EF8">
          <w:pPr>
            <w:pStyle w:val="12"/>
            <w:tabs>
              <w:tab w:val="left" w:pos="440"/>
              <w:tab w:val="right" w:leader="dot" w:pos="9345"/>
            </w:tabs>
            <w:rPr>
              <w:rFonts w:ascii="Times New Roman" w:hAnsi="Times New Roman" w:cs="Times New Roman"/>
              <w:noProof/>
            </w:rPr>
          </w:pPr>
          <w:hyperlink w:anchor="_Toc531128889" w:history="1">
            <w:r w:rsidRPr="00617224">
              <w:rPr>
                <w:rStyle w:val="a8"/>
                <w:rFonts w:ascii="Times New Roman" w:hAnsi="Times New Roman" w:cs="Times New Roman"/>
                <w:noProof/>
              </w:rPr>
              <w:t>2.</w:t>
            </w:r>
            <w:r w:rsidRPr="00617224">
              <w:rPr>
                <w:rFonts w:ascii="Times New Roman" w:hAnsi="Times New Roman" w:cs="Times New Roman"/>
                <w:noProof/>
              </w:rPr>
              <w:tab/>
            </w:r>
            <w:r w:rsidRPr="00617224">
              <w:rPr>
                <w:rStyle w:val="a8"/>
                <w:rFonts w:ascii="Times New Roman" w:hAnsi="Times New Roman" w:cs="Times New Roman"/>
                <w:noProof/>
              </w:rPr>
              <w:t>Цели и задачи социально-экономического развития муниципального образования, приоритетные для каждого этапа реализации Стратегии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instrText xml:space="preserve"> PAGEREF _Toc531128889 \h </w:instrTex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>4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C1EF8" w:rsidRPr="00617224" w:rsidRDefault="000C1EF8" w:rsidP="000C1EF8">
          <w:pPr>
            <w:pStyle w:val="12"/>
            <w:tabs>
              <w:tab w:val="left" w:pos="440"/>
              <w:tab w:val="right" w:leader="dot" w:pos="9345"/>
            </w:tabs>
            <w:rPr>
              <w:rFonts w:ascii="Times New Roman" w:hAnsi="Times New Roman" w:cs="Times New Roman"/>
              <w:noProof/>
            </w:rPr>
          </w:pPr>
          <w:hyperlink w:anchor="_Toc531128890" w:history="1">
            <w:r w:rsidRPr="00617224">
              <w:rPr>
                <w:rStyle w:val="a8"/>
                <w:rFonts w:ascii="Times New Roman" w:hAnsi="Times New Roman" w:cs="Times New Roman"/>
                <w:noProof/>
              </w:rPr>
              <w:t>3.</w:t>
            </w:r>
            <w:r w:rsidRPr="00617224">
              <w:rPr>
                <w:rFonts w:ascii="Times New Roman" w:hAnsi="Times New Roman" w:cs="Times New Roman"/>
                <w:noProof/>
              </w:rPr>
              <w:tab/>
            </w:r>
            <w:r w:rsidRPr="00617224">
              <w:rPr>
                <w:rStyle w:val="a8"/>
                <w:rFonts w:ascii="Times New Roman" w:hAnsi="Times New Roman" w:cs="Times New Roman"/>
                <w:noProof/>
              </w:rPr>
              <w:t>Показатели и индикаторы реализации Стратегии и их значения, установленные для каждого этапа реализации Стратегии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instrText xml:space="preserve"> PAGEREF _Toc531128890 \h </w:instrTex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>11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C1EF8" w:rsidRPr="00617224" w:rsidRDefault="000C1EF8" w:rsidP="000C1EF8">
          <w:pPr>
            <w:pStyle w:val="12"/>
            <w:tabs>
              <w:tab w:val="left" w:pos="440"/>
              <w:tab w:val="right" w:leader="dot" w:pos="9345"/>
            </w:tabs>
            <w:rPr>
              <w:rFonts w:ascii="Times New Roman" w:hAnsi="Times New Roman" w:cs="Times New Roman"/>
              <w:noProof/>
            </w:rPr>
          </w:pPr>
          <w:hyperlink w:anchor="_Toc531128891" w:history="1">
            <w:r w:rsidRPr="00617224">
              <w:rPr>
                <w:rStyle w:val="a8"/>
                <w:rFonts w:ascii="Times New Roman" w:hAnsi="Times New Roman" w:cs="Times New Roman"/>
                <w:noProof/>
              </w:rPr>
              <w:t>4.</w:t>
            </w:r>
            <w:r w:rsidRPr="00617224">
              <w:rPr>
                <w:rFonts w:ascii="Times New Roman" w:hAnsi="Times New Roman" w:cs="Times New Roman"/>
                <w:noProof/>
              </w:rPr>
              <w:tab/>
            </w:r>
            <w:r w:rsidRPr="00617224">
              <w:rPr>
                <w:rStyle w:val="a8"/>
                <w:rFonts w:ascii="Times New Roman" w:hAnsi="Times New Roman" w:cs="Times New Roman"/>
                <w:noProof/>
              </w:rPr>
              <w:t>Комплексы мероприятий и перечень муниципальных программ, обеспечивающих достижение на каждом этапе реализации Стратегии долгосрочных целей социально-экономического развития муниципального образования, указанных в Стратегии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instrText xml:space="preserve"> PAGEREF _Toc531128891 \h </w:instrTex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>18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C1EF8" w:rsidRPr="00617224" w:rsidRDefault="000C1EF8" w:rsidP="000C1EF8">
          <w:pPr>
            <w:pStyle w:val="12"/>
            <w:tabs>
              <w:tab w:val="left" w:pos="440"/>
              <w:tab w:val="right" w:leader="dot" w:pos="9345"/>
            </w:tabs>
            <w:rPr>
              <w:rFonts w:ascii="Times New Roman" w:hAnsi="Times New Roman" w:cs="Times New Roman"/>
              <w:noProof/>
            </w:rPr>
          </w:pPr>
          <w:hyperlink w:anchor="_Toc531128892" w:history="1">
            <w:r w:rsidRPr="00617224">
              <w:rPr>
                <w:rStyle w:val="a8"/>
                <w:rFonts w:ascii="Times New Roman" w:hAnsi="Times New Roman" w:cs="Times New Roman"/>
                <w:noProof/>
              </w:rPr>
              <w:t>5.</w:t>
            </w:r>
            <w:r w:rsidRPr="00617224">
              <w:rPr>
                <w:rFonts w:ascii="Times New Roman" w:hAnsi="Times New Roman" w:cs="Times New Roman"/>
                <w:noProof/>
              </w:rPr>
              <w:tab/>
            </w:r>
            <w:r w:rsidRPr="00617224">
              <w:rPr>
                <w:rStyle w:val="a8"/>
                <w:rFonts w:ascii="Times New Roman" w:hAnsi="Times New Roman" w:cs="Times New Roman"/>
                <w:noProof/>
              </w:rPr>
              <w:t>Предложения по структуре и организации деятельности органов муниципального управления и по механизмам реализации Стратегии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ab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begin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instrText xml:space="preserve"> PAGEREF _Toc531128892 \h </w:instrTex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separate"/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t>33</w:t>
            </w:r>
            <w:r w:rsidRPr="00617224">
              <w:rPr>
                <w:rFonts w:ascii="Times New Roman" w:hAnsi="Times New Roman" w:cs="Times New Roman"/>
                <w:noProof/>
                <w:webHidden/>
              </w:rPr>
              <w:fldChar w:fldCharType="end"/>
            </w:r>
          </w:hyperlink>
        </w:p>
        <w:p w:rsidR="000C1EF8" w:rsidRPr="00617224" w:rsidRDefault="000C1EF8" w:rsidP="000C1EF8">
          <w:pPr>
            <w:rPr>
              <w:rFonts w:ascii="Times New Roman" w:hAnsi="Times New Roman" w:cs="Times New Roman"/>
            </w:rPr>
          </w:pPr>
          <w:r w:rsidRPr="00617224">
            <w:rPr>
              <w:rFonts w:ascii="Times New Roman" w:hAnsi="Times New Roman" w:cs="Times New Roman"/>
              <w:b/>
              <w:bCs/>
              <w:sz w:val="24"/>
              <w:szCs w:val="24"/>
            </w:rPr>
            <w:fldChar w:fldCharType="end"/>
          </w:r>
        </w:p>
      </w:sdtContent>
    </w:sdt>
    <w:p w:rsidR="000C1EF8" w:rsidRPr="00617224" w:rsidRDefault="000C1EF8" w:rsidP="000C1EF8">
      <w:pPr>
        <w:spacing w:after="160" w:line="360" w:lineRule="auto"/>
        <w:rPr>
          <w:rFonts w:ascii="Times New Roman" w:hAnsi="Times New Roman" w:cs="Times New Roman"/>
          <w:b/>
          <w:bCs/>
          <w:szCs w:val="28"/>
        </w:rPr>
      </w:pPr>
    </w:p>
    <w:p w:rsidR="000C1EF8" w:rsidRPr="00617224" w:rsidRDefault="000C1EF8" w:rsidP="000C1EF8">
      <w:pPr>
        <w:spacing w:after="160" w:line="259" w:lineRule="auto"/>
        <w:ind w:left="-142"/>
        <w:rPr>
          <w:rFonts w:ascii="Times New Roman" w:hAnsi="Times New Roman" w:cs="Times New Roman"/>
          <w:b/>
          <w:bCs/>
          <w:szCs w:val="28"/>
        </w:rPr>
      </w:pPr>
      <w:r w:rsidRPr="00617224">
        <w:rPr>
          <w:rFonts w:ascii="Times New Roman" w:hAnsi="Times New Roman" w:cs="Times New Roman"/>
          <w:b/>
          <w:bCs/>
          <w:szCs w:val="28"/>
        </w:rPr>
        <w:br w:type="page"/>
      </w:r>
    </w:p>
    <w:p w:rsidR="000C1EF8" w:rsidRPr="00617224" w:rsidRDefault="000C1EF8" w:rsidP="00122EC7">
      <w:pPr>
        <w:pStyle w:val="1"/>
        <w:numPr>
          <w:ilvl w:val="0"/>
          <w:numId w:val="33"/>
        </w:numPr>
        <w:tabs>
          <w:tab w:val="clear" w:pos="284"/>
        </w:tabs>
        <w:spacing w:before="240" w:line="276" w:lineRule="auto"/>
        <w:jc w:val="left"/>
      </w:pPr>
      <w:bookmarkStart w:id="61" w:name="_Toc531128888"/>
      <w:r w:rsidRPr="00617224">
        <w:lastRenderedPageBreak/>
        <w:t>Этапы реализации Стратегии</w:t>
      </w:r>
      <w:bookmarkEnd w:id="61"/>
      <w:r w:rsidRPr="00617224">
        <w:t xml:space="preserve"> </w:t>
      </w:r>
    </w:p>
    <w:p w:rsidR="000C1EF8" w:rsidRPr="00617224" w:rsidRDefault="000C1EF8" w:rsidP="000C1EF8">
      <w:pPr>
        <w:pStyle w:val="afb"/>
        <w:ind w:left="720"/>
        <w:rPr>
          <w:rFonts w:ascii="Times New Roman" w:hAnsi="Times New Roman" w:cs="Times New Roman"/>
        </w:rPr>
      </w:pPr>
    </w:p>
    <w:p w:rsidR="000C1EF8" w:rsidRPr="00617224" w:rsidRDefault="000C1EF8" w:rsidP="000C1EF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 xml:space="preserve">1 этап: 2018-2020 годы. Данный этап подразумевает развитие правовой базы муниципального района, с целью достижения целей и задач стратегии. Сложившееся положение предыдущих лет во многом будет оказывать инерционное воздействие на динамику экономических и социальных показателей. Повышение объема производства товаров собственного производства положительно повлияет на уровень реального сектора экономики. Предполагается улучшение инвестиционной привлекательности и привлечение инвесторов для реализации проектов в сфере материального производства. </w:t>
      </w:r>
    </w:p>
    <w:p w:rsidR="000C1EF8" w:rsidRPr="00617224" w:rsidRDefault="000C1EF8" w:rsidP="000C1EF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 xml:space="preserve">2 этап: 2021-2024 годы. Данный этап предполагает развитие человеческого капитала, управленческого потенциала, реализацию концентрации финансовых средств, природных и информационных ресурсов с последующим продуктивным использованием на территории муниципального района. Эффективное развитие базовых отраслей экономики. Создание благоприятных условий для малого и среднего предпринимательства. Повышение доходов муниципального бюджета.  </w:t>
      </w:r>
    </w:p>
    <w:p w:rsidR="000C1EF8" w:rsidRPr="00617224" w:rsidRDefault="000C1EF8" w:rsidP="000C1EF8">
      <w:pPr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 xml:space="preserve">3 этап: 2025-2030 годы. Данный этап предполагает высокий уровень развития экономики, качества жизни, социальной стабильности. Значительное обновление основных производственных фондов и жилищно-коммунальной сферы. Достижение высокого уровня развития в области образования, здравоохранения и социальной поддержки населения. </w:t>
      </w:r>
    </w:p>
    <w:p w:rsidR="000C1EF8" w:rsidRPr="00617224" w:rsidRDefault="000C1EF8" w:rsidP="000C1EF8">
      <w:pPr>
        <w:pStyle w:val="afb"/>
        <w:rPr>
          <w:rFonts w:ascii="Times New Roman" w:hAnsi="Times New Roman" w:cs="Times New Roman"/>
        </w:rPr>
      </w:pPr>
      <w:r w:rsidRPr="00617224">
        <w:rPr>
          <w:rFonts w:ascii="Times New Roman" w:hAnsi="Times New Roman" w:cs="Times New Roman"/>
        </w:rPr>
        <w:br w:type="page"/>
      </w:r>
    </w:p>
    <w:p w:rsidR="000C1EF8" w:rsidRPr="00617224" w:rsidRDefault="000C1EF8" w:rsidP="00122EC7">
      <w:pPr>
        <w:pStyle w:val="1"/>
        <w:numPr>
          <w:ilvl w:val="0"/>
          <w:numId w:val="33"/>
        </w:numPr>
        <w:tabs>
          <w:tab w:val="clear" w:pos="284"/>
        </w:tabs>
        <w:spacing w:before="240" w:line="276" w:lineRule="auto"/>
      </w:pPr>
      <w:bookmarkStart w:id="62" w:name="_Toc531128889"/>
      <w:r w:rsidRPr="00617224">
        <w:lastRenderedPageBreak/>
        <w:t>Цели и задачи социально-экономического развития муниципального образования, приоритетные для каждого этапа реализации Стратегии</w:t>
      </w:r>
      <w:bookmarkEnd w:id="62"/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Система стратегических целей по приоритетным направлениям социально-экономического развития включает в себя: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1. Повышение качества жизни и создание благоприятных условий для населения;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2. Повышение инвестиционной привлекательности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муниципального района;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3. Сохранение и развитие культурно-исторического, национального и духовного потенциала.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Глобальной стратегической целью социально-экономического развития, которая также отражена в качестве приоритетной в главном законе нашего государства – Конституции Российской Федерации – является повышение качества жизни и создание благоприятных условий для жизни и деятельности населения района.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Условием для создания благоприятных условий для населения выступает достаточный объем бюджетных средств муниципального района, что должно быть обеспечено благодаря экономическому развитию района, повышению инвестиционной привлекательности района. 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708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Стратегические цели формируют основные стратегические задачи.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>Человеческий капитал:</w:t>
      </w:r>
    </w:p>
    <w:p w:rsidR="000C1EF8" w:rsidRPr="00617224" w:rsidRDefault="000C1EF8" w:rsidP="00122EC7">
      <w:pPr>
        <w:pStyle w:val="a5"/>
        <w:numPr>
          <w:ilvl w:val="0"/>
          <w:numId w:val="54"/>
        </w:numPr>
        <w:spacing w:after="0" w:line="360" w:lineRule="auto"/>
        <w:jc w:val="both"/>
        <w:rPr>
          <w:rFonts w:ascii="Times New Roman" w:hAnsi="Times New Roman" w:cs="Times New Roman"/>
          <w:szCs w:val="28"/>
        </w:rPr>
      </w:pPr>
      <w:r w:rsidRPr="00617224">
        <w:rPr>
          <w:rFonts w:ascii="Times New Roman" w:hAnsi="Times New Roman" w:cs="Times New Roman"/>
          <w:szCs w:val="28"/>
        </w:rPr>
        <w:t>снижение смертности населения и увеличение продолжительности жизни;</w:t>
      </w:r>
    </w:p>
    <w:p w:rsidR="000C1EF8" w:rsidRPr="00617224" w:rsidRDefault="000C1EF8" w:rsidP="00122EC7">
      <w:pPr>
        <w:pStyle w:val="a5"/>
        <w:numPr>
          <w:ilvl w:val="0"/>
          <w:numId w:val="54"/>
        </w:numPr>
        <w:spacing w:after="0" w:line="360" w:lineRule="auto"/>
        <w:jc w:val="both"/>
        <w:rPr>
          <w:rFonts w:ascii="Times New Roman" w:hAnsi="Times New Roman" w:cs="Times New Roman"/>
          <w:szCs w:val="28"/>
        </w:rPr>
      </w:pPr>
      <w:r w:rsidRPr="00617224">
        <w:rPr>
          <w:rFonts w:ascii="Times New Roman" w:hAnsi="Times New Roman" w:cs="Times New Roman"/>
          <w:szCs w:val="28"/>
        </w:rPr>
        <w:t>создание условий для роста уровня рождаемости, особенно стимулирование второго и последующих рождений, реализация мер по поддержке материнства, реализация комплекса программ в области дошкольного образования, доступности жилья;</w:t>
      </w:r>
    </w:p>
    <w:p w:rsidR="000C1EF8" w:rsidRPr="00617224" w:rsidRDefault="000C1EF8" w:rsidP="00122EC7">
      <w:pPr>
        <w:pStyle w:val="a5"/>
        <w:numPr>
          <w:ilvl w:val="0"/>
          <w:numId w:val="54"/>
        </w:numPr>
        <w:spacing w:after="0" w:line="360" w:lineRule="auto"/>
        <w:jc w:val="both"/>
        <w:rPr>
          <w:rFonts w:ascii="Times New Roman" w:hAnsi="Times New Roman" w:cs="Times New Roman"/>
          <w:szCs w:val="28"/>
        </w:rPr>
      </w:pPr>
      <w:r w:rsidRPr="00617224">
        <w:rPr>
          <w:rFonts w:ascii="Times New Roman" w:hAnsi="Times New Roman" w:cs="Times New Roman"/>
          <w:szCs w:val="28"/>
        </w:rPr>
        <w:t>сокращение отрицательного сальдо миграционного баланса и повышение привлекательности района для проживания населения трудоспособного возраста.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>Трудовые отношения: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2018-2020 годы:</w:t>
      </w:r>
    </w:p>
    <w:p w:rsidR="000C1EF8" w:rsidRPr="00617224" w:rsidRDefault="000C1EF8" w:rsidP="00122EC7">
      <w:pPr>
        <w:pStyle w:val="a4"/>
        <w:numPr>
          <w:ilvl w:val="0"/>
          <w:numId w:val="53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lastRenderedPageBreak/>
        <w:t xml:space="preserve">формирование кадрового потенциала, способного обеспечить эффективность функционирования экономики района в современных условиях на основе создания универсальной системы образования;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2021-2025 годы: </w:t>
      </w:r>
    </w:p>
    <w:p w:rsidR="000C1EF8" w:rsidRPr="00617224" w:rsidRDefault="000C1EF8" w:rsidP="00122EC7">
      <w:pPr>
        <w:pStyle w:val="a4"/>
        <w:numPr>
          <w:ilvl w:val="0"/>
          <w:numId w:val="52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обеспечение аграрного сектора экономики квалифицированными кадрами, посредством укрепления и совершенствования социальной сферы села, увеличения темпов строительства жилого фонда в рамках приоритетных национальных и федеральных проектов;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2025-2030годы:</w:t>
      </w:r>
    </w:p>
    <w:p w:rsidR="000C1EF8" w:rsidRPr="00617224" w:rsidRDefault="000C1EF8" w:rsidP="00122EC7">
      <w:pPr>
        <w:pStyle w:val="a4"/>
        <w:numPr>
          <w:ilvl w:val="0"/>
          <w:numId w:val="51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увеличение экономической активности населения;</w:t>
      </w:r>
    </w:p>
    <w:p w:rsidR="000C1EF8" w:rsidRPr="00617224" w:rsidRDefault="000C1EF8" w:rsidP="00122EC7">
      <w:pPr>
        <w:pStyle w:val="a4"/>
        <w:numPr>
          <w:ilvl w:val="0"/>
          <w:numId w:val="51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профилактика и своевременное выявление профессиональных заболеваний;</w:t>
      </w:r>
    </w:p>
    <w:p w:rsidR="000C1EF8" w:rsidRPr="00617224" w:rsidRDefault="000C1EF8" w:rsidP="00122EC7">
      <w:pPr>
        <w:pStyle w:val="a4"/>
        <w:numPr>
          <w:ilvl w:val="0"/>
          <w:numId w:val="51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предпосылок для организации кадрового резерва;</w:t>
      </w:r>
    </w:p>
    <w:p w:rsidR="000C1EF8" w:rsidRPr="00617224" w:rsidRDefault="000C1EF8" w:rsidP="00122EC7">
      <w:pPr>
        <w:pStyle w:val="a4"/>
        <w:numPr>
          <w:ilvl w:val="0"/>
          <w:numId w:val="51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доведение уровня затрат организаций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района на профессиональное образование до 1% от фонда заработной платы организаций (</w:t>
      </w:r>
      <w:proofErr w:type="gramStart"/>
      <w:r w:rsidRPr="00617224">
        <w:rPr>
          <w:color w:val="000000"/>
          <w:sz w:val="28"/>
          <w:szCs w:val="28"/>
        </w:rPr>
        <w:t>характерный</w:t>
      </w:r>
      <w:proofErr w:type="gramEnd"/>
      <w:r w:rsidRPr="00617224">
        <w:rPr>
          <w:color w:val="000000"/>
          <w:sz w:val="28"/>
          <w:szCs w:val="28"/>
        </w:rPr>
        <w:t xml:space="preserve"> для развитых европейских стран).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 xml:space="preserve">Промышленность: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2018-2020 годы:</w:t>
      </w:r>
    </w:p>
    <w:p w:rsidR="000C1EF8" w:rsidRPr="00617224" w:rsidRDefault="000C1EF8" w:rsidP="00122EC7">
      <w:pPr>
        <w:pStyle w:val="a4"/>
        <w:numPr>
          <w:ilvl w:val="0"/>
          <w:numId w:val="34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поддержка развития существующих предприятий (экономическая, информационная, инвестиционная);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2021-2025 годы:</w:t>
      </w:r>
    </w:p>
    <w:p w:rsidR="000C1EF8" w:rsidRPr="00617224" w:rsidRDefault="000C1EF8" w:rsidP="00122EC7">
      <w:pPr>
        <w:pStyle w:val="a5"/>
        <w:numPr>
          <w:ilvl w:val="0"/>
          <w:numId w:val="34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 xml:space="preserve">участие в подготовке квалифицированных кадров и образовательных программах для промышленности; 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2025-2030годы:</w:t>
      </w:r>
    </w:p>
    <w:p w:rsidR="000C1EF8" w:rsidRPr="00617224" w:rsidRDefault="000C1EF8" w:rsidP="00122EC7">
      <w:pPr>
        <w:pStyle w:val="a4"/>
        <w:numPr>
          <w:ilvl w:val="0"/>
          <w:numId w:val="34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создание условий для размещения и развития новых промышленных предприятий, обновление технологий на существующих предприятиях.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 xml:space="preserve">Агропромышленный комплекс: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2018-2020 годы:</w:t>
      </w:r>
    </w:p>
    <w:p w:rsidR="000C1EF8" w:rsidRPr="00617224" w:rsidRDefault="000C1EF8" w:rsidP="00122EC7">
      <w:pPr>
        <w:pStyle w:val="a4"/>
        <w:numPr>
          <w:ilvl w:val="0"/>
          <w:numId w:val="50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согласование объемов производства продукции с потребностями внутреннего и региональных рынков;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lastRenderedPageBreak/>
        <w:t>2021-2025 годы:</w:t>
      </w:r>
    </w:p>
    <w:p w:rsidR="000C1EF8" w:rsidRPr="00617224" w:rsidRDefault="000C1EF8" w:rsidP="00122EC7">
      <w:pPr>
        <w:pStyle w:val="a4"/>
        <w:numPr>
          <w:ilvl w:val="0"/>
          <w:numId w:val="49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увеличение объемов производства и видов продукции животноводства и растениеводства, включая производство в КФХ и ЛПХ; </w:t>
      </w:r>
    </w:p>
    <w:p w:rsidR="000C1EF8" w:rsidRPr="00617224" w:rsidRDefault="000C1EF8" w:rsidP="00122EC7">
      <w:pPr>
        <w:pStyle w:val="a4"/>
        <w:numPr>
          <w:ilvl w:val="0"/>
          <w:numId w:val="49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улучшение качества продукции;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 2025-2030годы:</w:t>
      </w:r>
    </w:p>
    <w:p w:rsidR="000C1EF8" w:rsidRPr="00617224" w:rsidRDefault="000C1EF8" w:rsidP="00122EC7">
      <w:pPr>
        <w:pStyle w:val="a4"/>
        <w:numPr>
          <w:ilvl w:val="0"/>
          <w:numId w:val="48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обновление техники и технологий; </w:t>
      </w:r>
    </w:p>
    <w:p w:rsidR="000C1EF8" w:rsidRPr="00617224" w:rsidRDefault="000C1EF8" w:rsidP="00122EC7">
      <w:pPr>
        <w:pStyle w:val="a4"/>
        <w:numPr>
          <w:ilvl w:val="0"/>
          <w:numId w:val="48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создание системы комплексной оценки сельскохозяйственной деятельности, как фактора, определяющего размещение объектов сельского хозяйства.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 xml:space="preserve">Туризм: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2018-2020 годы:</w:t>
      </w:r>
    </w:p>
    <w:p w:rsidR="000C1EF8" w:rsidRPr="00617224" w:rsidRDefault="000C1EF8" w:rsidP="00122EC7">
      <w:pPr>
        <w:pStyle w:val="a4"/>
        <w:numPr>
          <w:ilvl w:val="0"/>
          <w:numId w:val="4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изучение потенциальных возможностей развития и конкретных преимуществ туристского комплекса в районе;</w:t>
      </w:r>
    </w:p>
    <w:p w:rsidR="000C1EF8" w:rsidRPr="00617224" w:rsidRDefault="000C1EF8" w:rsidP="00122EC7">
      <w:pPr>
        <w:pStyle w:val="a4"/>
        <w:numPr>
          <w:ilvl w:val="0"/>
          <w:numId w:val="4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сохранение, использование, а также паспортизация объектов культурного наследия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муниципального района;</w:t>
      </w:r>
    </w:p>
    <w:p w:rsidR="000C1EF8" w:rsidRPr="00617224" w:rsidRDefault="000C1EF8" w:rsidP="00122EC7">
      <w:pPr>
        <w:pStyle w:val="a4"/>
        <w:numPr>
          <w:ilvl w:val="0"/>
          <w:numId w:val="4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привлекательного имиджа муниципального образования с помощью проведения активной рекламно-информационной деятельности в первую очередь в социальных сетях;</w:t>
      </w:r>
    </w:p>
    <w:p w:rsidR="000C1EF8" w:rsidRPr="00617224" w:rsidRDefault="000C1EF8" w:rsidP="00122EC7">
      <w:pPr>
        <w:pStyle w:val="a4"/>
        <w:numPr>
          <w:ilvl w:val="0"/>
          <w:numId w:val="4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официальных страничек в популярных социальных сетях;</w:t>
      </w:r>
    </w:p>
    <w:p w:rsidR="000C1EF8" w:rsidRPr="00617224" w:rsidRDefault="000C1EF8" w:rsidP="00122EC7">
      <w:pPr>
        <w:pStyle w:val="a4"/>
        <w:numPr>
          <w:ilvl w:val="0"/>
          <w:numId w:val="4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увеличение количества представителей бизнеса в сфере услуг.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2021-2025 годы:</w:t>
      </w:r>
    </w:p>
    <w:p w:rsidR="000C1EF8" w:rsidRPr="00617224" w:rsidRDefault="000C1EF8" w:rsidP="00122EC7">
      <w:pPr>
        <w:pStyle w:val="a4"/>
        <w:numPr>
          <w:ilvl w:val="0"/>
          <w:numId w:val="4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стимулирование развития материальной базы путем привлечения инвестиций для </w:t>
      </w:r>
      <w:proofErr w:type="gramStart"/>
      <w:r w:rsidRPr="00617224">
        <w:rPr>
          <w:color w:val="000000"/>
          <w:sz w:val="28"/>
          <w:szCs w:val="28"/>
        </w:rPr>
        <w:t>реконструкции</w:t>
      </w:r>
      <w:proofErr w:type="gramEnd"/>
      <w:r w:rsidRPr="00617224">
        <w:rPr>
          <w:color w:val="000000"/>
          <w:sz w:val="28"/>
          <w:szCs w:val="28"/>
        </w:rPr>
        <w:t xml:space="preserve"> действующих и строительства новых объектов туристской инфраструктуры;</w:t>
      </w:r>
    </w:p>
    <w:p w:rsidR="000C1EF8" w:rsidRPr="00617224" w:rsidRDefault="000C1EF8" w:rsidP="00122EC7">
      <w:pPr>
        <w:pStyle w:val="a4"/>
        <w:numPr>
          <w:ilvl w:val="0"/>
          <w:numId w:val="4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условий для развития разнообразных видов туризма;</w:t>
      </w:r>
    </w:p>
    <w:p w:rsidR="000C1EF8" w:rsidRPr="00617224" w:rsidRDefault="000C1EF8" w:rsidP="00122EC7">
      <w:pPr>
        <w:pStyle w:val="a4"/>
        <w:numPr>
          <w:ilvl w:val="0"/>
          <w:numId w:val="4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условий для развития предпринимательства в сфере туризма;</w:t>
      </w:r>
    </w:p>
    <w:p w:rsidR="000C1EF8" w:rsidRPr="00617224" w:rsidRDefault="000C1EF8" w:rsidP="00122EC7">
      <w:pPr>
        <w:pStyle w:val="a4"/>
        <w:numPr>
          <w:ilvl w:val="0"/>
          <w:numId w:val="4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подготовка квалифицированных кадров всех сфер туристического портфеля;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2025-2030годы:</w:t>
      </w:r>
    </w:p>
    <w:p w:rsidR="000C1EF8" w:rsidRPr="00617224" w:rsidRDefault="000C1EF8" w:rsidP="00122EC7">
      <w:pPr>
        <w:pStyle w:val="a4"/>
        <w:numPr>
          <w:ilvl w:val="0"/>
          <w:numId w:val="4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lastRenderedPageBreak/>
        <w:t>обеспечение доступности музейных, библиотечных и архивных фондов, в т. ч. в оцифрованном виде;</w:t>
      </w:r>
    </w:p>
    <w:p w:rsidR="000C1EF8" w:rsidRPr="00617224" w:rsidRDefault="000C1EF8" w:rsidP="00122EC7">
      <w:pPr>
        <w:pStyle w:val="a4"/>
        <w:numPr>
          <w:ilvl w:val="0"/>
          <w:numId w:val="4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организация регулярных </w:t>
      </w:r>
      <w:proofErr w:type="spellStart"/>
      <w:r w:rsidRPr="00617224">
        <w:rPr>
          <w:color w:val="000000"/>
          <w:sz w:val="28"/>
          <w:szCs w:val="28"/>
        </w:rPr>
        <w:t>брендовых</w:t>
      </w:r>
      <w:proofErr w:type="spellEnd"/>
      <w:r w:rsidRPr="00617224">
        <w:rPr>
          <w:color w:val="000000"/>
          <w:sz w:val="28"/>
          <w:szCs w:val="28"/>
        </w:rPr>
        <w:t xml:space="preserve"> и событийных мероприятий, направленных на формирование туристского имиджа района;</w:t>
      </w:r>
    </w:p>
    <w:p w:rsidR="000C1EF8" w:rsidRPr="00617224" w:rsidRDefault="000C1EF8" w:rsidP="00122EC7">
      <w:pPr>
        <w:pStyle w:val="a4"/>
        <w:numPr>
          <w:ilvl w:val="0"/>
          <w:numId w:val="4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номенклатуры услуг с программами и маршрутами, организация новых видов туристических услуг (в рамках развития туризма выходного дня, социального, молодежного, образовательного, спортивного, событийного, экологического</w:t>
      </w:r>
      <w:proofErr w:type="gramStart"/>
      <w:r w:rsidRPr="00617224">
        <w:rPr>
          <w:color w:val="000000"/>
          <w:sz w:val="28"/>
          <w:szCs w:val="28"/>
        </w:rPr>
        <w:t xml:space="preserve"> ,</w:t>
      </w:r>
      <w:proofErr w:type="spellStart"/>
      <w:proofErr w:type="gramEnd"/>
      <w:r w:rsidRPr="00617224">
        <w:rPr>
          <w:color w:val="000000"/>
          <w:sz w:val="28"/>
          <w:szCs w:val="28"/>
        </w:rPr>
        <w:t>агротуризма</w:t>
      </w:r>
      <w:proofErr w:type="spellEnd"/>
      <w:r w:rsidRPr="00617224">
        <w:rPr>
          <w:color w:val="000000"/>
          <w:sz w:val="28"/>
          <w:szCs w:val="28"/>
        </w:rPr>
        <w:t xml:space="preserve"> и других видов);</w:t>
      </w:r>
    </w:p>
    <w:p w:rsidR="000C1EF8" w:rsidRPr="00617224" w:rsidRDefault="000C1EF8" w:rsidP="00122EC7">
      <w:pPr>
        <w:pStyle w:val="a4"/>
        <w:numPr>
          <w:ilvl w:val="0"/>
          <w:numId w:val="4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расширение границ сотрудничества;</w:t>
      </w:r>
    </w:p>
    <w:p w:rsidR="000C1EF8" w:rsidRPr="00617224" w:rsidRDefault="000C1EF8" w:rsidP="00122EC7">
      <w:pPr>
        <w:pStyle w:val="a4"/>
        <w:numPr>
          <w:ilvl w:val="0"/>
          <w:numId w:val="4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организация единого </w:t>
      </w:r>
      <w:proofErr w:type="spellStart"/>
      <w:proofErr w:type="gramStart"/>
      <w:r w:rsidRPr="00617224">
        <w:rPr>
          <w:color w:val="000000"/>
          <w:sz w:val="28"/>
          <w:szCs w:val="28"/>
        </w:rPr>
        <w:t>туристического-информационного</w:t>
      </w:r>
      <w:proofErr w:type="spellEnd"/>
      <w:proofErr w:type="gramEnd"/>
      <w:r w:rsidRPr="00617224">
        <w:rPr>
          <w:color w:val="000000"/>
          <w:sz w:val="28"/>
          <w:szCs w:val="28"/>
        </w:rPr>
        <w:t xml:space="preserve"> центра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муниципального района;</w:t>
      </w:r>
    </w:p>
    <w:p w:rsidR="000C1EF8" w:rsidRPr="00617224" w:rsidRDefault="000C1EF8" w:rsidP="00122EC7">
      <w:pPr>
        <w:pStyle w:val="a4"/>
        <w:numPr>
          <w:ilvl w:val="0"/>
          <w:numId w:val="4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новых объектов туристического бизнеса, в т.ч. сопутствующих областей;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>Жилище: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2018-2020 годы: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обновление, реконструкция объектов жилищно-коммунального хозяйства, обеспечение их стабильной безаварийной работы;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2021-2025 годы: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повышение темпов получения жилья семьями, состоящими на учете в качестве нуждающихся в улучшении жилищных условий;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2025-2030годы: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увеличение объемов ввода жилья.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60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>Экологическое благополучие: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2018-2020 годы: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мониторинг состояния качества питьевой воды;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максимальное вовлечение отходов в хозяйственный оборот (переработку), в (шлаки, золы котельных, отходы деревопереработки);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охрана и воспроизводство рыбных ресурсов;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рациональное использование земельных ресурсов;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lastRenderedPageBreak/>
        <w:t>организация и проведение массовых экологических мероприятий для взрослого населения и школьников;</w:t>
      </w:r>
    </w:p>
    <w:p w:rsidR="000C1EF8" w:rsidRPr="00617224" w:rsidRDefault="000C1EF8" w:rsidP="00122EC7">
      <w:pPr>
        <w:pStyle w:val="a4"/>
        <w:numPr>
          <w:ilvl w:val="0"/>
          <w:numId w:val="35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повышение качества экологического образования в образовательных учреждениях района.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2021-2025 годы:</w:t>
      </w:r>
    </w:p>
    <w:p w:rsidR="000C1EF8" w:rsidRPr="00617224" w:rsidRDefault="000C1EF8" w:rsidP="00122EC7">
      <w:pPr>
        <w:pStyle w:val="a4"/>
        <w:numPr>
          <w:ilvl w:val="0"/>
          <w:numId w:val="3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раздельный сбор, сортировка и использование твердых бытовых отходов, являющихся вторичными материальными ресурсами;</w:t>
      </w:r>
    </w:p>
    <w:p w:rsidR="000C1EF8" w:rsidRPr="00617224" w:rsidRDefault="000C1EF8" w:rsidP="00122EC7">
      <w:pPr>
        <w:pStyle w:val="a4"/>
        <w:numPr>
          <w:ilvl w:val="0"/>
          <w:numId w:val="3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создание системы контроля и учета всех организаций, образующих отходы производства и потребления;</w:t>
      </w:r>
    </w:p>
    <w:p w:rsidR="000C1EF8" w:rsidRPr="00617224" w:rsidRDefault="000C1EF8" w:rsidP="00122EC7">
      <w:pPr>
        <w:pStyle w:val="a4"/>
        <w:numPr>
          <w:ilvl w:val="0"/>
          <w:numId w:val="3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внедрение эффективных технологий и средств очистки сточных вод хозяйственно-бытового происхождения. </w:t>
      </w:r>
    </w:p>
    <w:p w:rsidR="000C1EF8" w:rsidRPr="00617224" w:rsidRDefault="000C1EF8" w:rsidP="00122EC7">
      <w:pPr>
        <w:pStyle w:val="a4"/>
        <w:numPr>
          <w:ilvl w:val="0"/>
          <w:numId w:val="36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реконструкция водозаборных сооружений;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2025-2030годы:</w:t>
      </w:r>
    </w:p>
    <w:p w:rsidR="000C1EF8" w:rsidRPr="00617224" w:rsidRDefault="000C1EF8" w:rsidP="00122EC7">
      <w:pPr>
        <w:pStyle w:val="a4"/>
        <w:numPr>
          <w:ilvl w:val="0"/>
          <w:numId w:val="3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обеспечение использования </w:t>
      </w:r>
      <w:proofErr w:type="spellStart"/>
      <w:r w:rsidRPr="00617224">
        <w:rPr>
          <w:color w:val="000000"/>
          <w:sz w:val="28"/>
          <w:szCs w:val="28"/>
        </w:rPr>
        <w:t>ресурсо</w:t>
      </w:r>
      <w:proofErr w:type="spellEnd"/>
      <w:r w:rsidRPr="00617224">
        <w:rPr>
          <w:color w:val="000000"/>
          <w:sz w:val="28"/>
          <w:szCs w:val="28"/>
        </w:rPr>
        <w:t>- и энергосберегающих технологий;</w:t>
      </w:r>
    </w:p>
    <w:p w:rsidR="000C1EF8" w:rsidRPr="00617224" w:rsidRDefault="000C1EF8" w:rsidP="00122EC7">
      <w:pPr>
        <w:pStyle w:val="a4"/>
        <w:numPr>
          <w:ilvl w:val="0"/>
          <w:numId w:val="3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реконструкция и модернизация объектов топливно-энергетического комплекса путем установки котлов, работающих на смешанных видах топлива с высоким уровнем КПД.</w:t>
      </w:r>
    </w:p>
    <w:p w:rsidR="000C1EF8" w:rsidRPr="00617224" w:rsidRDefault="000C1EF8" w:rsidP="00122EC7">
      <w:pPr>
        <w:pStyle w:val="a4"/>
        <w:numPr>
          <w:ilvl w:val="0"/>
          <w:numId w:val="37"/>
        </w:numPr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оборудование туристских троп, стоянок, иных объектов, обеспечивающих массовый отдых;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49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 xml:space="preserve">Малое и среднее предпринимательство: </w:t>
      </w:r>
    </w:p>
    <w:p w:rsidR="000C1EF8" w:rsidRPr="00617224" w:rsidRDefault="000C1EF8" w:rsidP="00122EC7">
      <w:pPr>
        <w:pStyle w:val="a4"/>
        <w:numPr>
          <w:ilvl w:val="1"/>
          <w:numId w:val="55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оказание содействия в развитии малого бизнеса; </w:t>
      </w:r>
    </w:p>
    <w:p w:rsidR="000C1EF8" w:rsidRPr="00617224" w:rsidRDefault="000C1EF8" w:rsidP="00122EC7">
      <w:pPr>
        <w:pStyle w:val="a4"/>
        <w:numPr>
          <w:ilvl w:val="1"/>
          <w:numId w:val="55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создание равных условий для предпринимателей с обеспечением приоритетного развития местных инициатив; </w:t>
      </w:r>
    </w:p>
    <w:p w:rsidR="000C1EF8" w:rsidRPr="00617224" w:rsidRDefault="000C1EF8" w:rsidP="00122EC7">
      <w:pPr>
        <w:pStyle w:val="a4"/>
        <w:numPr>
          <w:ilvl w:val="1"/>
          <w:numId w:val="55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развитие сферы малого и среднего предпринимательства на основе развития инновационного управления.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708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 xml:space="preserve">Социально-культурный блок: 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2018-2020 годы:</w:t>
      </w:r>
    </w:p>
    <w:p w:rsidR="000C1EF8" w:rsidRPr="00617224" w:rsidRDefault="000C1EF8" w:rsidP="00122EC7">
      <w:pPr>
        <w:pStyle w:val="a4"/>
        <w:numPr>
          <w:ilvl w:val="1"/>
          <w:numId w:val="42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обеспечение потребностей населения в социальных услугах и развитие инфраструктуры социального обслуживания; </w:t>
      </w:r>
    </w:p>
    <w:p w:rsidR="000C1EF8" w:rsidRPr="00617224" w:rsidRDefault="000C1EF8" w:rsidP="00122EC7">
      <w:pPr>
        <w:pStyle w:val="a4"/>
        <w:numPr>
          <w:ilvl w:val="1"/>
          <w:numId w:val="42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lastRenderedPageBreak/>
        <w:t xml:space="preserve">содействие развитию и перепрофилированию профессионального образования; 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2021-2025 годы:</w:t>
      </w:r>
    </w:p>
    <w:p w:rsidR="000C1EF8" w:rsidRPr="00617224" w:rsidRDefault="000C1EF8" w:rsidP="00122EC7">
      <w:pPr>
        <w:pStyle w:val="a4"/>
        <w:numPr>
          <w:ilvl w:val="1"/>
          <w:numId w:val="44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развитие молодежной политики и обеспечение досуга молодежи (вовлечение молодежи в творческую, научную, общественную, спортивную, трудовую, предпринимательскую деятельность и т.п.); </w:t>
      </w:r>
    </w:p>
    <w:p w:rsidR="000C1EF8" w:rsidRPr="00617224" w:rsidRDefault="000C1EF8" w:rsidP="00122EC7">
      <w:pPr>
        <w:pStyle w:val="a4"/>
        <w:numPr>
          <w:ilvl w:val="1"/>
          <w:numId w:val="44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уменьшение оттока наиболее активной части населения; 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2025-2030годы:</w:t>
      </w:r>
    </w:p>
    <w:p w:rsidR="000C1EF8" w:rsidRPr="00617224" w:rsidRDefault="000C1EF8" w:rsidP="00122EC7">
      <w:pPr>
        <w:pStyle w:val="a4"/>
        <w:numPr>
          <w:ilvl w:val="1"/>
          <w:numId w:val="43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повышение эффективности оказания адресной социальной помощи; </w:t>
      </w:r>
    </w:p>
    <w:p w:rsidR="000C1EF8" w:rsidRPr="00617224" w:rsidRDefault="000C1EF8" w:rsidP="00122EC7">
      <w:pPr>
        <w:pStyle w:val="a4"/>
        <w:numPr>
          <w:ilvl w:val="1"/>
          <w:numId w:val="43"/>
        </w:numPr>
        <w:spacing w:before="0" w:beforeAutospacing="0" w:after="0" w:afterAutospacing="0" w:line="360" w:lineRule="auto"/>
        <w:ind w:left="709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привлечение деловых кругов к участию в значимых социальных программах; </w:t>
      </w:r>
    </w:p>
    <w:p w:rsidR="000C1EF8" w:rsidRPr="00617224" w:rsidRDefault="000C1EF8" w:rsidP="000C1EF8">
      <w:pPr>
        <w:pStyle w:val="a4"/>
        <w:spacing w:before="0" w:beforeAutospacing="0" w:after="0" w:afterAutospacing="0" w:line="360" w:lineRule="auto"/>
        <w:ind w:firstLine="349"/>
        <w:jc w:val="both"/>
        <w:rPr>
          <w:b/>
          <w:color w:val="000000"/>
          <w:sz w:val="28"/>
          <w:szCs w:val="28"/>
        </w:rPr>
      </w:pPr>
      <w:r w:rsidRPr="00617224">
        <w:rPr>
          <w:b/>
          <w:color w:val="000000"/>
          <w:sz w:val="28"/>
          <w:szCs w:val="28"/>
        </w:rPr>
        <w:t xml:space="preserve">Инвестиционный блок: 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2018-2020 годы:</w:t>
      </w:r>
    </w:p>
    <w:p w:rsidR="000C1EF8" w:rsidRPr="00617224" w:rsidRDefault="000C1EF8" w:rsidP="00122EC7">
      <w:pPr>
        <w:pStyle w:val="a5"/>
        <w:numPr>
          <w:ilvl w:val="0"/>
          <w:numId w:val="3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открытия консультационного центра предпринимательства;</w:t>
      </w:r>
    </w:p>
    <w:p w:rsidR="000C1EF8" w:rsidRPr="00617224" w:rsidRDefault="000C1EF8" w:rsidP="00122EC7">
      <w:pPr>
        <w:pStyle w:val="a5"/>
        <w:numPr>
          <w:ilvl w:val="0"/>
          <w:numId w:val="3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создание бренда муниципального образования;</w:t>
      </w:r>
    </w:p>
    <w:p w:rsidR="000C1EF8" w:rsidRPr="00617224" w:rsidRDefault="000C1EF8" w:rsidP="00122EC7">
      <w:pPr>
        <w:pStyle w:val="a5"/>
        <w:numPr>
          <w:ilvl w:val="0"/>
          <w:numId w:val="38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начало рекламной кампании;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2021-2025 годы:</w:t>
      </w:r>
    </w:p>
    <w:p w:rsidR="000C1EF8" w:rsidRPr="00617224" w:rsidRDefault="000C1EF8" w:rsidP="00122EC7">
      <w:pPr>
        <w:pStyle w:val="a5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Открытие консультационно-правового центра. Проведение курсов предпринимательства;</w:t>
      </w:r>
    </w:p>
    <w:p w:rsidR="000C1EF8" w:rsidRPr="00617224" w:rsidRDefault="000C1EF8" w:rsidP="00122EC7">
      <w:pPr>
        <w:pStyle w:val="a5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 xml:space="preserve">создание объединения представителей бизнеса </w:t>
      </w:r>
      <w:proofErr w:type="spellStart"/>
      <w:r w:rsidRPr="00617224">
        <w:rPr>
          <w:rFonts w:ascii="Times New Roman" w:hAnsi="Times New Roman" w:cs="Times New Roman"/>
          <w:color w:val="000000"/>
          <w:szCs w:val="28"/>
        </w:rPr>
        <w:t>Комаричского</w:t>
      </w:r>
      <w:proofErr w:type="spellEnd"/>
      <w:r w:rsidRPr="00617224">
        <w:rPr>
          <w:rFonts w:ascii="Times New Roman" w:hAnsi="Times New Roman" w:cs="Times New Roman"/>
          <w:color w:val="000000"/>
          <w:szCs w:val="28"/>
        </w:rPr>
        <w:t xml:space="preserve"> района;</w:t>
      </w:r>
    </w:p>
    <w:p w:rsidR="000C1EF8" w:rsidRPr="00617224" w:rsidRDefault="000C1EF8" w:rsidP="00122EC7">
      <w:pPr>
        <w:pStyle w:val="a5"/>
        <w:numPr>
          <w:ilvl w:val="0"/>
          <w:numId w:val="39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продвижение бренда района на областной рынок;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2025-2030годы:</w:t>
      </w:r>
    </w:p>
    <w:p w:rsidR="000C1EF8" w:rsidRPr="00617224" w:rsidRDefault="000C1EF8" w:rsidP="00122EC7">
      <w:pPr>
        <w:pStyle w:val="a5"/>
        <w:numPr>
          <w:ilvl w:val="0"/>
          <w:numId w:val="40"/>
        </w:num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расширение охвата территории товарами собственного производства;</w:t>
      </w:r>
    </w:p>
    <w:p w:rsidR="000C1EF8" w:rsidRPr="00617224" w:rsidRDefault="000C1EF8" w:rsidP="000C1EF8">
      <w:pPr>
        <w:spacing w:after="0" w:line="360" w:lineRule="auto"/>
        <w:ind w:firstLine="360"/>
        <w:jc w:val="both"/>
        <w:rPr>
          <w:rFonts w:ascii="Times New Roman" w:hAnsi="Times New Roman" w:cs="Times New Roman"/>
          <w:b/>
          <w:szCs w:val="28"/>
        </w:rPr>
      </w:pPr>
      <w:r w:rsidRPr="00617224">
        <w:rPr>
          <w:rFonts w:ascii="Times New Roman" w:hAnsi="Times New Roman" w:cs="Times New Roman"/>
          <w:b/>
          <w:szCs w:val="28"/>
        </w:rPr>
        <w:t>Транспорт: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2018-2020 годы:</w:t>
      </w:r>
    </w:p>
    <w:p w:rsidR="000C1EF8" w:rsidRPr="00617224" w:rsidRDefault="000C1EF8" w:rsidP="00122EC7">
      <w:pPr>
        <w:pStyle w:val="a5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Cs w:val="28"/>
        </w:rPr>
      </w:pPr>
      <w:r w:rsidRPr="00617224">
        <w:rPr>
          <w:rFonts w:ascii="Times New Roman" w:hAnsi="Times New Roman" w:cs="Times New Roman"/>
          <w:szCs w:val="28"/>
        </w:rPr>
        <w:t>повышение надежности и безопасности движения по автомобильным дорогам местного значения;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2021-2025 годы:</w:t>
      </w:r>
    </w:p>
    <w:p w:rsidR="000C1EF8" w:rsidRPr="00617224" w:rsidRDefault="000C1EF8" w:rsidP="00122EC7">
      <w:pPr>
        <w:pStyle w:val="a5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Cs w:val="28"/>
        </w:rPr>
      </w:pPr>
      <w:r w:rsidRPr="00617224">
        <w:rPr>
          <w:rFonts w:ascii="Times New Roman" w:hAnsi="Times New Roman" w:cs="Times New Roman"/>
          <w:szCs w:val="28"/>
        </w:rPr>
        <w:t>обеспечение устойчивого функционирования автомобильных дорог местного значения;</w:t>
      </w:r>
    </w:p>
    <w:p w:rsidR="000C1EF8" w:rsidRPr="00617224" w:rsidRDefault="000C1EF8" w:rsidP="000C1EF8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t>2025-2030годы:</w:t>
      </w:r>
    </w:p>
    <w:p w:rsidR="000C1EF8" w:rsidRPr="00617224" w:rsidRDefault="000C1EF8" w:rsidP="00122EC7">
      <w:pPr>
        <w:pStyle w:val="a5"/>
        <w:numPr>
          <w:ilvl w:val="0"/>
          <w:numId w:val="41"/>
        </w:numPr>
        <w:spacing w:after="0" w:line="360" w:lineRule="auto"/>
        <w:jc w:val="both"/>
        <w:rPr>
          <w:rFonts w:ascii="Times New Roman" w:hAnsi="Times New Roman" w:cs="Times New Roman"/>
          <w:szCs w:val="28"/>
        </w:rPr>
      </w:pPr>
      <w:r w:rsidRPr="00617224">
        <w:rPr>
          <w:rFonts w:ascii="Times New Roman" w:hAnsi="Times New Roman" w:cs="Times New Roman"/>
          <w:szCs w:val="28"/>
        </w:rPr>
        <w:t xml:space="preserve">увеличение количества стоянок для автотранспорта, создание условий для парковок автомобилей в установленных местах, освобождение придомовых территорий, пешеходных зон от автомобилей. </w:t>
      </w:r>
      <w:r w:rsidRPr="00617224">
        <w:rPr>
          <w:rFonts w:ascii="Times New Roman" w:hAnsi="Times New Roman" w:cs="Times New Roman"/>
          <w:szCs w:val="28"/>
        </w:rPr>
        <w:br w:type="page"/>
      </w:r>
    </w:p>
    <w:p w:rsidR="000C1EF8" w:rsidRPr="00617224" w:rsidRDefault="000C1EF8" w:rsidP="00122EC7">
      <w:pPr>
        <w:pStyle w:val="1"/>
        <w:numPr>
          <w:ilvl w:val="0"/>
          <w:numId w:val="33"/>
        </w:numPr>
        <w:tabs>
          <w:tab w:val="clear" w:pos="284"/>
        </w:tabs>
        <w:spacing w:before="240" w:line="276" w:lineRule="auto"/>
      </w:pPr>
      <w:bookmarkStart w:id="63" w:name="_Toc531128890"/>
      <w:r w:rsidRPr="00617224">
        <w:lastRenderedPageBreak/>
        <w:t xml:space="preserve">Показатели и индикаторы реализации </w:t>
      </w:r>
      <w:proofErr w:type="gramStart"/>
      <w:r w:rsidRPr="00617224">
        <w:t>Стратегии</w:t>
      </w:r>
      <w:proofErr w:type="gramEnd"/>
      <w:r w:rsidRPr="00617224">
        <w:t xml:space="preserve"> и их значения, установленные для каждого этапа реализации Стратегии</w:t>
      </w:r>
      <w:bookmarkEnd w:id="63"/>
      <w:r w:rsidRPr="00617224">
        <w:t xml:space="preserve"> </w:t>
      </w:r>
    </w:p>
    <w:p w:rsidR="000C1EF8" w:rsidRPr="00617224" w:rsidRDefault="000C1EF8" w:rsidP="000C1EF8">
      <w:pPr>
        <w:pStyle w:val="afb"/>
        <w:ind w:left="720"/>
        <w:rPr>
          <w:rFonts w:ascii="Times New Roman" w:hAnsi="Times New Roman" w:cs="Times New Roman"/>
        </w:rPr>
      </w:pPr>
    </w:p>
    <w:p w:rsidR="000C1EF8" w:rsidRPr="00617224" w:rsidRDefault="000C1EF8" w:rsidP="000C1EF8">
      <w:pPr>
        <w:pStyle w:val="afb"/>
        <w:ind w:left="720"/>
        <w:rPr>
          <w:rFonts w:ascii="Times New Roman" w:hAnsi="Times New Roman" w:cs="Times New Roman"/>
        </w:rPr>
      </w:pPr>
    </w:p>
    <w:tbl>
      <w:tblPr>
        <w:tblW w:w="5000" w:type="pct"/>
        <w:tblLook w:val="04A0"/>
      </w:tblPr>
      <w:tblGrid>
        <w:gridCol w:w="1043"/>
        <w:gridCol w:w="2957"/>
        <w:gridCol w:w="2102"/>
        <w:gridCol w:w="1154"/>
        <w:gridCol w:w="1154"/>
        <w:gridCol w:w="1160"/>
      </w:tblGrid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Образование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proofErr w:type="spellStart"/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</w:t>
            </w:r>
            <w:proofErr w:type="spellEnd"/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/</w:t>
            </w:r>
            <w:proofErr w:type="spell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</w:t>
            </w:r>
            <w:proofErr w:type="spellEnd"/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Наименование показателя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 измерения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2020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2025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2030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Увеличение доли  педагогических и руководящих работников, прошедших курсы повышения квалификации (ФГОС)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Увеличение доли  обучающихся, участвующих в мероприятиях для талантливых детей и молодежи от общего числа учащихся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29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Увеличение доли  образовательных учреждений, в которых обеспечены возможности для беспрепятственного доступа обучающихся с ограниченными возможностями здоровья к объектам инфраструктуры образовательного учреждения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80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Доля охвата детей услугами учреждений дополнительного образования от общего количества детей школьного возраста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Удельный вес лиц, сдавших ЕГЭ по русскому языку и математике, от числа выпускников 11 классов всех видов общеобразовательных учреждений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100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Физическая культура и спорт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Удельный вес населения, систематически занимающегося физической культурой и спортом % от </w:t>
            </w: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lastRenderedPageBreak/>
              <w:t>общей численности населения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lastRenderedPageBreak/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28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lastRenderedPageBreak/>
              <w:t>7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Проведение спортивно-массовых и физкультурно-оздоровительных мероприятий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единиц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8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Участие инвалидов  в  районных  спортивно-массовых и физкультурно-оздоровительных мероприятиях 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человек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35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Культурные ценности, искусство и духовное развитие человека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proofErr w:type="spell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Культурно-досуговые</w:t>
            </w:r>
            <w:proofErr w:type="spell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мероприятия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шт.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4,1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4,3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4,5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учреждения культуры 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оснащенных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современным оборудованием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75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11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Объемы обновления библиотечного фонда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3,8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12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Доходы от оказания платных услуг 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913,1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1191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1588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Трудовые отношения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13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Среднесписочная численность работников предприятий и организаций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2910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2965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3030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14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Среднемесячная заработная плата работников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22 979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27 832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33 358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15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Размер заработной платы в процентном соотношении  от уровня заработной платы в Брянской области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77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79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80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Социальная защита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16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Объем социальных выплат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Млрд. 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2,5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3,1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3,8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17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Размер пенсий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12344,50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14338,10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17988,60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18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Количество проведенных волонтерских, патриотических и иных мероприятий, способствующих социализации и 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помощи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социально незащищенным группам населения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lastRenderedPageBreak/>
              <w:t>Туризм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19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Количество туристических маршрутов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Жилище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уровень обеспеченности населения района жильем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кв.м. на 1 жителя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31,4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31,8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32,5</w:t>
            </w:r>
          </w:p>
        </w:tc>
      </w:tr>
      <w:tr w:rsidR="000C1EF8" w:rsidRPr="00617224" w:rsidTr="0029742D">
        <w:trPr>
          <w:trHeight w:val="5310"/>
        </w:trPr>
        <w:tc>
          <w:tcPr>
            <w:tcW w:w="54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21</w:t>
            </w:r>
          </w:p>
        </w:tc>
        <w:tc>
          <w:tcPr>
            <w:tcW w:w="154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Число семей, состоящих на учете в качестве нуждающихся в улучшении жилищных условий</w:t>
            </w:r>
          </w:p>
        </w:tc>
        <w:tc>
          <w:tcPr>
            <w:tcW w:w="1098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105</w:t>
            </w:r>
          </w:p>
        </w:tc>
        <w:tc>
          <w:tcPr>
            <w:tcW w:w="60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80</w:t>
            </w:r>
          </w:p>
        </w:tc>
        <w:tc>
          <w:tcPr>
            <w:tcW w:w="60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154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1098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60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60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60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22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Площадь жилого фонда, всего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кв. м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526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528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531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23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Благоустройство жилищного фонда отоплением, 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кроме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печного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91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92,5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95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Экологическое благополучие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24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Объем выброса загрязняющих веществ в атмосферный воздух, в том числе: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тонн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- от стационарных источников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0,18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0,17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0,16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25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Доля использования отходов потребления от объема их образования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7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26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Восстановление не покрытых лесом площадей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</w:t>
            </w:r>
          </w:p>
        </w:tc>
      </w:tr>
      <w:tr w:rsidR="000C1EF8" w:rsidRPr="00617224" w:rsidTr="0029742D">
        <w:trPr>
          <w:trHeight w:val="2310"/>
        </w:trPr>
        <w:tc>
          <w:tcPr>
            <w:tcW w:w="54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lastRenderedPageBreak/>
              <w:t>27</w:t>
            </w:r>
          </w:p>
        </w:tc>
        <w:tc>
          <w:tcPr>
            <w:tcW w:w="1545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Санитарно-оздоровительные мероприятия в лесах</w:t>
            </w:r>
          </w:p>
        </w:tc>
        <w:tc>
          <w:tcPr>
            <w:tcW w:w="1098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</w:t>
            </w:r>
          </w:p>
        </w:tc>
        <w:tc>
          <w:tcPr>
            <w:tcW w:w="603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</w:t>
            </w:r>
          </w:p>
        </w:tc>
        <w:tc>
          <w:tcPr>
            <w:tcW w:w="606" w:type="pct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both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33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1545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1098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60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603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60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Промышленность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28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Уровень модернизации производства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86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29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Количество предприятий промышленности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Ед. 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Стоимость основных фондов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2194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2632,8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3319,23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Агропромышленный комплекс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31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Стоимость валовой продукции по всем категориям хозяйств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Млн. 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3000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5000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6500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Объем продукции животноводства, в т.ч.: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 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32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-скот и птица на убой (в живом весе)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тонн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2,3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2,5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2,7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33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- молоко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тонн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15,8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16,5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17,2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34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- яйца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Млн. шт.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3,8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3,9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4,0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35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Поголовье КРС по всем категориям хозяйств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голов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10,0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10,2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10,4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Малое и среднее предпринимательство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36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Количество ЮЛ и ИП, всего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375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387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400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37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Количество ИП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325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334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345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38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Участие малых и средних предприятий </w:t>
            </w:r>
            <w:proofErr w:type="spell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района в закупках товаров, работ и услуг.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35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lastRenderedPageBreak/>
              <w:t>Инвестиции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39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Появление новых рабочих мест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90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150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40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Объем инвестиций в основные фонды 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Млн. 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235,5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304,6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378,8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41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В т.ч. собственных сре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дств пр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едприятий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Млн. руб.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211,9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264,9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344,37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Транспорт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42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Общая протяжённость освещенных частей улиц, проездов, набережных на конец года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км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52,4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56,6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60,5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43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Протяженности дорог общего пользования местного значения с твердым покрытием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км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124,1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130,3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135,6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44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Доля населения населенных пунктов, не имеющих регулярного автобусного (железнодорожного) сообщения с административным центром, в общей численности населения 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0,4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0,3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0,1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45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Объем пассажирооборота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Тыс. пасс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.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м.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1482,5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1663,3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2214,4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46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Количество дорожно-транспортных происшествий из-за сопутствующих погодных условий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Ед.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Энергетика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47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Износ коммунальных сетей (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нуждающиеся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в замене), всего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%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40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30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20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48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Удельная величина потребления энергетических ресурсов в многоквартирных домах, электрическая энергия, 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кВт•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ч</w:t>
            </w:r>
            <w:proofErr w:type="gramEnd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 на 1 проживающего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385,5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377,8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375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49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Удельная величина потребления энергетических ресурсов в многоквартирных домах, холодная вода, 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куб. метров на 1 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проживающего</w:t>
            </w:r>
            <w:proofErr w:type="gramEnd"/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29,99</w:t>
            </w:r>
          </w:p>
        </w:tc>
        <w:tc>
          <w:tcPr>
            <w:tcW w:w="6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29,4</w:t>
            </w:r>
          </w:p>
        </w:tc>
        <w:tc>
          <w:tcPr>
            <w:tcW w:w="60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29,3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50</w:t>
            </w:r>
          </w:p>
        </w:tc>
        <w:tc>
          <w:tcPr>
            <w:tcW w:w="1545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Удельная величина потребления энергетических ресурсов в многоквартирных домах, природный газ, </w:t>
            </w:r>
          </w:p>
        </w:tc>
        <w:tc>
          <w:tcPr>
            <w:tcW w:w="1098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 xml:space="preserve">куб. метров на 1 </w:t>
            </w:r>
            <w:proofErr w:type="gramStart"/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проживающего</w:t>
            </w:r>
            <w:proofErr w:type="gramEnd"/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657,23</w:t>
            </w:r>
          </w:p>
        </w:tc>
        <w:tc>
          <w:tcPr>
            <w:tcW w:w="603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656,96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856,83</w:t>
            </w:r>
          </w:p>
        </w:tc>
      </w:tr>
      <w:tr w:rsidR="000C1EF8" w:rsidRPr="00617224" w:rsidTr="0029742D">
        <w:trPr>
          <w:trHeight w:val="702"/>
        </w:trPr>
        <w:tc>
          <w:tcPr>
            <w:tcW w:w="5000" w:type="pct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szCs w:val="28"/>
              </w:rPr>
              <w:lastRenderedPageBreak/>
              <w:t>Численность постоянного населения</w:t>
            </w:r>
          </w:p>
        </w:tc>
      </w:tr>
      <w:tr w:rsidR="000C1EF8" w:rsidRPr="00617224" w:rsidTr="0029742D">
        <w:trPr>
          <w:trHeight w:val="702"/>
        </w:trPr>
        <w:tc>
          <w:tcPr>
            <w:tcW w:w="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53</w:t>
            </w:r>
          </w:p>
        </w:tc>
        <w:tc>
          <w:tcPr>
            <w:tcW w:w="15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szCs w:val="28"/>
              </w:rPr>
              <w:t>Численность постоянного населения</w:t>
            </w:r>
          </w:p>
        </w:tc>
        <w:tc>
          <w:tcPr>
            <w:tcW w:w="10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человек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17003</w:t>
            </w:r>
          </w:p>
        </w:tc>
        <w:tc>
          <w:tcPr>
            <w:tcW w:w="6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17515</w:t>
            </w:r>
          </w:p>
        </w:tc>
        <w:tc>
          <w:tcPr>
            <w:tcW w:w="6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C1EF8" w:rsidRPr="00617224" w:rsidRDefault="000C1EF8" w:rsidP="0029742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Cs w:val="28"/>
              </w:rPr>
            </w:pPr>
            <w:r w:rsidRPr="00617224">
              <w:rPr>
                <w:rFonts w:ascii="Times New Roman" w:hAnsi="Times New Roman" w:cs="Times New Roman"/>
                <w:color w:val="000000"/>
                <w:szCs w:val="28"/>
              </w:rPr>
              <w:t>18283</w:t>
            </w:r>
          </w:p>
        </w:tc>
      </w:tr>
    </w:tbl>
    <w:p w:rsidR="000C1EF8" w:rsidRPr="00617224" w:rsidRDefault="000C1EF8" w:rsidP="000C1EF8">
      <w:pPr>
        <w:rPr>
          <w:rFonts w:ascii="Times New Roman" w:hAnsi="Times New Roman" w:cs="Times New Roman"/>
        </w:rPr>
      </w:pPr>
    </w:p>
    <w:p w:rsidR="000C1EF8" w:rsidRPr="00617224" w:rsidRDefault="000C1EF8" w:rsidP="000C1EF8">
      <w:pPr>
        <w:rPr>
          <w:rFonts w:ascii="Times New Roman" w:hAnsi="Times New Roman" w:cs="Times New Roman"/>
        </w:rPr>
      </w:pPr>
      <w:r w:rsidRPr="00617224">
        <w:rPr>
          <w:rFonts w:ascii="Times New Roman" w:hAnsi="Times New Roman" w:cs="Times New Roman"/>
        </w:rPr>
        <w:br w:type="page"/>
      </w:r>
    </w:p>
    <w:p w:rsidR="000C1EF8" w:rsidRPr="00617224" w:rsidRDefault="000C1EF8" w:rsidP="00122EC7">
      <w:pPr>
        <w:pStyle w:val="1"/>
        <w:numPr>
          <w:ilvl w:val="0"/>
          <w:numId w:val="33"/>
        </w:numPr>
        <w:tabs>
          <w:tab w:val="clear" w:pos="284"/>
        </w:tabs>
        <w:spacing w:before="240" w:line="276" w:lineRule="auto"/>
      </w:pPr>
      <w:bookmarkStart w:id="64" w:name="_Toc531128891"/>
      <w:r w:rsidRPr="00617224">
        <w:lastRenderedPageBreak/>
        <w:t>Комплексы мероприятий и перечень муниципальных программ, обеспечивающих достижение на каждом этапе реализации Стратегии долгосрочных целей социально-экономического развития муниципального образования, указанных в Стратегии</w:t>
      </w:r>
      <w:bookmarkEnd w:id="64"/>
    </w:p>
    <w:p w:rsidR="000C1EF8" w:rsidRPr="00617224" w:rsidRDefault="000C1EF8" w:rsidP="000C1EF8">
      <w:pPr>
        <w:pStyle w:val="1"/>
        <w:rPr>
          <w:lang w:eastAsia="en-US"/>
        </w:rPr>
      </w:pPr>
    </w:p>
    <w:tbl>
      <w:tblPr>
        <w:tblW w:w="9672" w:type="dxa"/>
        <w:tblInd w:w="-8" w:type="dxa"/>
        <w:tblCellMar>
          <w:left w:w="0" w:type="dxa"/>
          <w:right w:w="0" w:type="dxa"/>
        </w:tblCellMar>
        <w:tblLook w:val="04A0"/>
      </w:tblPr>
      <w:tblGrid>
        <w:gridCol w:w="662"/>
        <w:gridCol w:w="2399"/>
        <w:gridCol w:w="1496"/>
        <w:gridCol w:w="2971"/>
        <w:gridCol w:w="2124"/>
        <w:gridCol w:w="20"/>
      </w:tblGrid>
      <w:tr w:rsidR="000C1EF8" w:rsidRPr="00617224" w:rsidTr="00654513"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N</w:t>
            </w:r>
            <w:r w:rsidRPr="00617224">
              <w:rPr>
                <w:rFonts w:ascii="Times New Roman" w:hAnsi="Times New Roman" w:cs="Times New Roman"/>
                <w:b/>
              </w:rPr>
              <w:t> </w:t>
            </w:r>
            <w:r w:rsidRPr="00617224">
              <w:rPr>
                <w:rFonts w:ascii="Times New Roman" w:hAnsi="Times New Roman" w:cs="Times New Roman"/>
                <w:b/>
              </w:rPr>
              <w:br/>
            </w:r>
            <w:r w:rsidRPr="00617224">
              <w:rPr>
                <w:rFonts w:ascii="Times New Roman" w:hAnsi="Times New Roman" w:cs="Times New Roman"/>
                <w:b/>
                <w:bCs/>
              </w:rPr>
              <w:t>п.п.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Направления развития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Срок исполнения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Мероприятия</w:t>
            </w:r>
          </w:p>
        </w:tc>
        <w:tc>
          <w:tcPr>
            <w:tcW w:w="21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Ответственный исполнитель</w:t>
            </w:r>
          </w:p>
        </w:tc>
      </w:tr>
      <w:tr w:rsidR="000C1EF8" w:rsidRPr="00617224" w:rsidTr="00654513"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1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2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3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4</w:t>
            </w:r>
          </w:p>
        </w:tc>
        <w:tc>
          <w:tcPr>
            <w:tcW w:w="2144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5</w:t>
            </w: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1.</w:t>
            </w:r>
          </w:p>
        </w:tc>
        <w:tc>
          <w:tcPr>
            <w:tcW w:w="8990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  <w:hideMark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/>
              </w:rPr>
            </w:pPr>
            <w:r w:rsidRPr="00617224">
              <w:rPr>
                <w:rFonts w:ascii="Times New Roman" w:hAnsi="Times New Roman" w:cs="Times New Roman"/>
                <w:b/>
                <w:bCs/>
              </w:rPr>
              <w:t>Стратегическое направление N 1 " Повышение благосостояния населения города"</w:t>
            </w: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1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Уровень и качество жизни населения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2019-2030 годы 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</w:rPr>
              <w:t>Выполнение мероприятий муниципальной программы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bCs/>
                <w:sz w:val="22"/>
              </w:rPr>
              <w:t xml:space="preserve">«Повышение качества и доступности предоставления государственных и          муниципальных услуг на территории </w:t>
            </w:r>
            <w:proofErr w:type="spellStart"/>
            <w:r w:rsidRPr="00617224">
              <w:rPr>
                <w:bCs/>
                <w:sz w:val="22"/>
              </w:rPr>
              <w:t>Комаричского</w:t>
            </w:r>
            <w:proofErr w:type="spellEnd"/>
            <w:r w:rsidRPr="00617224">
              <w:rPr>
                <w:bCs/>
                <w:sz w:val="22"/>
              </w:rPr>
              <w:t xml:space="preserve"> муниципального района на 2016-2020 годы» </w:t>
            </w:r>
            <w:r w:rsidRPr="00617224">
              <w:rPr>
                <w:sz w:val="22"/>
                <w:lang w:eastAsia="en-US"/>
              </w:rPr>
              <w:t>Ожидаемые результаты реализации муниципальной подпрограммы: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Количество заявителей, обратившихся за предоставлением государственных и муниципальных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услуг в МФЦ (Ед. База-6131 чел.):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 -4900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2020г. -5500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Доля граждан (заявителей), имеющих доступ </w:t>
            </w:r>
            <w:proofErr w:type="gramStart"/>
            <w:r w:rsidRPr="00617224">
              <w:rPr>
                <w:rFonts w:ascii="Times New Roman" w:hAnsi="Times New Roman" w:cs="Times New Roman"/>
                <w:bCs/>
              </w:rPr>
              <w:t>к</w:t>
            </w:r>
            <w:proofErr w:type="gramEnd"/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получению </w:t>
            </w:r>
            <w:proofErr w:type="gramStart"/>
            <w:r w:rsidRPr="00617224">
              <w:rPr>
                <w:rFonts w:ascii="Times New Roman" w:hAnsi="Times New Roman" w:cs="Times New Roman"/>
                <w:bCs/>
              </w:rPr>
              <w:t>государственных</w:t>
            </w:r>
            <w:proofErr w:type="gramEnd"/>
            <w:r w:rsidRPr="00617224">
              <w:rPr>
                <w:rFonts w:ascii="Times New Roman" w:hAnsi="Times New Roman" w:cs="Times New Roman"/>
                <w:bCs/>
              </w:rPr>
              <w:t xml:space="preserve"> и муниципальных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услуг по принципу «одного окна» по месту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пребывания, с использованием сети МФЦ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  <w:proofErr w:type="gramStart"/>
            <w:r w:rsidRPr="00617224">
              <w:rPr>
                <w:rFonts w:ascii="Times New Roman" w:hAnsi="Times New Roman" w:cs="Times New Roman"/>
                <w:bCs/>
              </w:rPr>
              <w:t xml:space="preserve"> (%):</w:t>
            </w:r>
            <w:proofErr w:type="gramEnd"/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 -80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2020г. -90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Время ожидания в очереди при обращении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заявителя для получения </w:t>
            </w:r>
            <w:proofErr w:type="gramStart"/>
            <w:r w:rsidRPr="00617224">
              <w:rPr>
                <w:rFonts w:ascii="Times New Roman" w:hAnsi="Times New Roman" w:cs="Times New Roman"/>
                <w:bCs/>
              </w:rPr>
              <w:t>государственных</w:t>
            </w:r>
            <w:proofErr w:type="gramEnd"/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и муниципальных услуг (мин.):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 -15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2020г. -15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Общий объем финансирования составил – 19453108,79 рублей, в том числе: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 -4300000 рублей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2020г. – 4300000 рублей.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2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Демографическое и миграционное развитие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В настоящее время по данному направлению развития в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Комаричском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районе нет действующих муниципальных программ, в связи с этим, необходимо разработать муниципальную программу, включающей в себя следующие цели и задачи: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Стратегической целью демографического развития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района является стабилизация численности населения района и постепенный ее рост, повышение качества жизни и ее продолжительности.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Основные задачи по улучшению демографической ситуации: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 - снижение смертности населения и увеличение продолжительности жизни;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 - создание условий для роста уровня рождаемости, особенно стимулирование второго и последующих рождений, реализация мер по поддержке материнства, реализация комплекса программ в области дошкольного образования, доступности жилья;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 - сокращение отрицательного сальдо миграционного баланса и повышение привлекательности района для проживания населения трудоспособного возраста.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района;</w:t>
            </w:r>
          </w:p>
          <w:p w:rsidR="000C1EF8" w:rsidRPr="00617224" w:rsidRDefault="000C1EF8" w:rsidP="0029742D">
            <w:pPr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Отдел по культуре, делам семьи, охране материнства и детства, демографии, молодежи, спорту, средствам массовой информации   </w:t>
            </w:r>
            <w:proofErr w:type="spellStart"/>
            <w:r w:rsidRPr="00617224">
              <w:rPr>
                <w:rFonts w:ascii="Times New Roman" w:hAnsi="Times New Roman" w:cs="Times New Roman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</w:rPr>
              <w:t xml:space="preserve"> муниципального района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3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Повышение доходов населения, развитие рынка труда, обеспечение занятости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Выполнение мероприятий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Муниципальной программы «Реализация полномочий администрации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 на </w:t>
            </w:r>
            <w:r w:rsidRPr="00617224">
              <w:rPr>
                <w:rFonts w:ascii="Times New Roman" w:hAnsi="Times New Roman" w:cs="Times New Roman"/>
                <w:bCs/>
              </w:rPr>
              <w:lastRenderedPageBreak/>
              <w:t>2016-2020годы»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Ожидаемые результаты реализации муниципальной 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Реализация превентивных мер, направленных на улучшение условий труда работников, снижение уровня производственного травматизма и профессиональной заболеваемости, включая совершенствование лечебно-профилактического обслуживания и обеспечение современными высокотехнологичными средствами индивидуальной и коллективной защиты работающего населения.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Выполнение мероприятий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Муниципальной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Программы «Улучшение условий и охраны труда   в муниципальных организациях  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 на (2016 – 2020 годы)»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Ожидаемые результаты реализации муниципальной 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-активизация работы по охране труда работодателя и участников Программы, и, соответственно, в снижении производственного травматизма, общей и профессиональной заболеваемости, повышении уровня безопасности труда, уровня социальной и правовой защищенности работника.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-снижением затрат, связанных с производственным травматизмом, общей и профессиональной заболеваемостью, повышением производительности труда, сокращением потерь рабочего </w:t>
            </w:r>
            <w:r w:rsidRPr="00617224">
              <w:rPr>
                <w:rFonts w:ascii="Times New Roman" w:hAnsi="Times New Roman" w:cs="Times New Roman"/>
                <w:bCs/>
              </w:rPr>
              <w:lastRenderedPageBreak/>
              <w:t>времени, снижением затрат на выплату компенсаций за работу с вредными и опасными условиями труда.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Общий объем финансирования программы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Составляет-96800,0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 2019 году-30000,0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 2020 году-30000,0 руб.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4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Развитие систем здравоохранения, образования, культуры, физической культуры и спорта, сферы социального обслуживания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Выполнение мероприятий подпрограммы «Закрепление медицинских кадров в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Комаричском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муниципальном районе на 2016 – 2020 годы».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Ожидаемые результаты реализации муниципальной 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-обеспечение ГБУЗ «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Комаричская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ЦРБ» квалифицированными медицинскими кадрами;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-создание благоприятных условий для жизни и профессиональной деятельности врачей и их семей;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-обеспечение своевременной подготовки и профессиональной переподготовки врачей по специальности;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 -укомплектование ГБУЗ «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Комаричская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ЦРБ» специалистами с высшим медицинским образованием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Выполнение мероприятий подпрограммы «Развитие культуры и сохранение культурного наследия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 на 2016 – 2020 годы»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Мероприятия подпрограммы: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«Развитие музейного дела   и сохранение культурного наследия»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«Укрепление материальной базы сферы культуры. Поддержка культуры села.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 xml:space="preserve">«Поддержка носителей и коллективов культуры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края»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Мероприятия позволят: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провести оснащение учреждений культуры современным оборудованием для повышения качества культуры;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повысить качество и доступность к культурным ценностям посредством внедрения современных информационных технологий и систем;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  содействовать развитию внутренней инфраструктуры учреждений культуры и осуществлению мер энергосбережения;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 обеспечивать повышение уровня квалификации специалистов и руководителей учреждений культуры;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 содействовать решению задач по привлечению молодых специалистов в учреждения культуры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реально улучшить качество жизни населения района; - снизить социальную напряженность.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Общая сумма затрат учреждений культуры составляет –    91772938,10 рублей, в том числе: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 год   -   19198580,0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2020 год   -   19198580,0 руб.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</w:rPr>
              <w:t>Выполнение мероприятий муниципальной программы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«Развитие образования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на 2016 – 2020 годы»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Ожидаемые результаты реализации муниципальной подпрограммы: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 xml:space="preserve">-доля детей дошкольного </w:t>
            </w:r>
            <w:r w:rsidRPr="00617224">
              <w:rPr>
                <w:sz w:val="22"/>
                <w:lang w:eastAsia="en-US"/>
              </w:rPr>
              <w:lastRenderedPageBreak/>
              <w:t>возраста, получающих услуги по дошкольному образованию – 25,5 %;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-внедрение федеральных государственных образовательных стандартов – 98 %;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-доля учителей и руководителей общеобразовательных учреждений, прошедших повышение квалификации и (или) профессиональную переподготовку для работы в соответствии с федеральными государственными образовательными стандартами, – 98 %;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-обеспечение питанием учащихся – 100 %;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-удельный вес детей школьного возраста, охваченных оздоровлением в лагерях с дневным пребыванием детей – 36 %;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-доля детей в возрасте 5-18 лет, получающих услуги дополнительного образования в организациях дополнительного образования – 17 %;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 xml:space="preserve">-количество </w:t>
            </w:r>
            <w:proofErr w:type="spellStart"/>
            <w:r w:rsidRPr="00617224">
              <w:rPr>
                <w:sz w:val="22"/>
                <w:lang w:eastAsia="en-US"/>
              </w:rPr>
              <w:t>стипендиантов</w:t>
            </w:r>
            <w:proofErr w:type="spellEnd"/>
            <w:r w:rsidRPr="00617224">
              <w:rPr>
                <w:sz w:val="22"/>
                <w:lang w:eastAsia="en-US"/>
              </w:rPr>
              <w:t xml:space="preserve"> именных стипендий </w:t>
            </w:r>
            <w:proofErr w:type="spellStart"/>
            <w:r w:rsidRPr="00617224">
              <w:rPr>
                <w:sz w:val="22"/>
                <w:lang w:eastAsia="en-US"/>
              </w:rPr>
              <w:t>Комаричского</w:t>
            </w:r>
            <w:proofErr w:type="spellEnd"/>
            <w:r w:rsidRPr="00617224">
              <w:rPr>
                <w:sz w:val="22"/>
                <w:lang w:eastAsia="en-US"/>
              </w:rPr>
              <w:t xml:space="preserve"> муниципального района – 10 чел.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-Охват мерами социальной поддержки по оплате жилого помещения с отоплением и освещением педагогических работников образовательных организаций, работающих и проживающих в сельской местности- 100 %;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-Выплата компенсации части родительской платы за содержание ребенка в дошкольных образовательных организациях – 97 %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-доля выпускников общеобразовательных организаций, не сдавших единый государственный экзамен, в общей численности выпускников общеобразовательных организаций –1 %;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lang w:eastAsia="en-US"/>
              </w:rPr>
            </w:pPr>
            <w:r w:rsidRPr="00617224">
              <w:rPr>
                <w:rFonts w:ascii="Times New Roman" w:hAnsi="Times New Roman" w:cs="Times New Roman"/>
                <w:lang w:eastAsia="en-US"/>
              </w:rPr>
              <w:lastRenderedPageBreak/>
              <w:t>-доля выпускников общеобразовательных организаций, получивших балл на едином государственном экзамене выше 80, в общей численности выпускников общеобразовательных организаций – 12 %;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Общий объем финансирования –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2019 год – 171024736,0 рублей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2020 год – 178412260,0 рублей.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lastRenderedPageBreak/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</w:rPr>
              <w:t xml:space="preserve"> муниципального района</w:t>
            </w:r>
          </w:p>
          <w:p w:rsidR="000C1EF8" w:rsidRPr="00617224" w:rsidRDefault="000C1EF8" w:rsidP="0029742D">
            <w:pPr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Отдел по культуре, делам семьи, охране материнства и детства, демографии, молодежи, спорту, средствам массовой информации   </w:t>
            </w:r>
            <w:proofErr w:type="spellStart"/>
            <w:r w:rsidRPr="00617224">
              <w:rPr>
                <w:rFonts w:ascii="Times New Roman" w:hAnsi="Times New Roman" w:cs="Times New Roman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</w:rPr>
              <w:t xml:space="preserve"> муниципального района;</w:t>
            </w:r>
          </w:p>
          <w:p w:rsidR="000C1EF8" w:rsidRPr="00617224" w:rsidRDefault="000C1EF8" w:rsidP="0029742D">
            <w:pPr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Муниципальные бюджетные учреждения культуры;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Органы местного самоуправления.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Отдел образования администрации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5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Работа с молодежью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Выполнение мероприятий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Муниципальной Подпрограммы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«Молодежь на 2016-2020 годы»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Ожидаемые результаты реализации муниципальной подпрограммы: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Увеличение количества молодежи, вовлеченной в реализацию мероприятий молодежной политики от общей численности молодёжи до 50% ежегодно;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Увеличение удельного веса молодежи, принимающей участие в реализации социально значимых инициатив и проектов, в том числе в составе отрядов волонтеров, детских и молодежных общественных объединений с 2% до 4%;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Увеличение количества молодежи, регулярно участвующей в мероприятиях патриотической направленности, работе патриотических объединений до 42%.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Общий объем финансирования 250 000 рублей, в том числе: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 год –  50 000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2020 год -   50 000 руб.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Отдел по культуре, делам семьи, охраны материнства и детства, демографии, молодежи, спорту, СМИ администрации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</w:tc>
      </w:tr>
      <w:tr w:rsidR="000C1EF8" w:rsidRPr="00617224" w:rsidTr="00654513">
        <w:trPr>
          <w:gridAfter w:val="1"/>
          <w:wAfter w:w="20" w:type="dxa"/>
          <w:trHeight w:val="410"/>
        </w:trPr>
        <w:tc>
          <w:tcPr>
            <w:tcW w:w="66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6</w:t>
            </w:r>
          </w:p>
        </w:tc>
        <w:tc>
          <w:tcPr>
            <w:tcW w:w="239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Развитие жилищной сферы и повышение обеспеченности </w:t>
            </w:r>
            <w:r w:rsidRPr="00617224">
              <w:rPr>
                <w:rFonts w:ascii="Times New Roman" w:hAnsi="Times New Roman" w:cs="Times New Roman"/>
              </w:rPr>
              <w:lastRenderedPageBreak/>
              <w:t>качественным жильем</w:t>
            </w:r>
          </w:p>
        </w:tc>
        <w:tc>
          <w:tcPr>
            <w:tcW w:w="1496" w:type="dxa"/>
            <w:vMerge w:val="restart"/>
            <w:tcBorders>
              <w:top w:val="single" w:sz="6" w:space="0" w:color="000000"/>
              <w:left w:val="single" w:sz="4" w:space="0" w:color="auto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Выполнение мероприятий подпрограммы «Обеспечение жильем молодых семей» на </w:t>
            </w:r>
            <w:r w:rsidRPr="00617224">
              <w:rPr>
                <w:rFonts w:ascii="Times New Roman" w:hAnsi="Times New Roman" w:cs="Times New Roman"/>
              </w:rPr>
              <w:lastRenderedPageBreak/>
              <w:t>2016-2020 годы»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Ожидаемые результаты реализации муниципальной подпрограммы:</w:t>
            </w:r>
          </w:p>
          <w:p w:rsidR="000C1EF8" w:rsidRPr="00617224" w:rsidRDefault="000C1EF8" w:rsidP="0029742D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Количество молодых семей, получивших свидетельства о праве на получение социальной выплаты на приобретение (строительство) жилья:</w:t>
            </w:r>
          </w:p>
          <w:p w:rsidR="000C1EF8" w:rsidRPr="00617224" w:rsidRDefault="000C1EF8" w:rsidP="0029742D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2019 год – 2 семьи;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2020 год – 2 семьи.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Объем финансирования подпрограммы составит 2915458,31 руб.: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2019 год   -   150000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2020 год   -   150000 руб.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4" w:space="0" w:color="auto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</w:rPr>
              <w:lastRenderedPageBreak/>
              <w:t xml:space="preserve">Отдел по  культуре, делам семьи, охраны материнства и </w:t>
            </w:r>
            <w:r w:rsidRPr="00617224">
              <w:rPr>
                <w:rFonts w:ascii="Times New Roman" w:hAnsi="Times New Roman" w:cs="Times New Roman"/>
              </w:rPr>
              <w:lastRenderedPageBreak/>
              <w:t>детства, демографии, молодежи</w:t>
            </w:r>
            <w:proofErr w:type="gramStart"/>
            <w:r w:rsidRPr="00617224">
              <w:rPr>
                <w:rFonts w:ascii="Times New Roman" w:hAnsi="Times New Roman" w:cs="Times New Roman"/>
              </w:rPr>
              <w:t xml:space="preserve"> ,</w:t>
            </w:r>
            <w:proofErr w:type="gramEnd"/>
            <w:r w:rsidRPr="00617224">
              <w:rPr>
                <w:rFonts w:ascii="Times New Roman" w:hAnsi="Times New Roman" w:cs="Times New Roman"/>
              </w:rPr>
              <w:t xml:space="preserve"> спорту, СМИ администрации </w:t>
            </w:r>
            <w:proofErr w:type="spellStart"/>
            <w:r w:rsidRPr="00617224">
              <w:rPr>
                <w:rFonts w:ascii="Times New Roman" w:hAnsi="Times New Roman" w:cs="Times New Roman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</w:rPr>
              <w:t xml:space="preserve"> муниципального района</w:t>
            </w:r>
          </w:p>
        </w:tc>
      </w:tr>
      <w:tr w:rsidR="000C1EF8" w:rsidRPr="00617224" w:rsidTr="00654513">
        <w:trPr>
          <w:gridAfter w:val="1"/>
          <w:wAfter w:w="20" w:type="dxa"/>
          <w:trHeight w:val="698"/>
        </w:trPr>
        <w:tc>
          <w:tcPr>
            <w:tcW w:w="66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399" w:type="dxa"/>
            <w:vMerge/>
            <w:tcBorders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</w:p>
        </w:tc>
        <w:tc>
          <w:tcPr>
            <w:tcW w:w="1496" w:type="dxa"/>
            <w:vMerge/>
            <w:tcBorders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</w:p>
        </w:tc>
        <w:tc>
          <w:tcPr>
            <w:tcW w:w="2971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Выполнение мероприятий подпрограммы "Содержание и ремонт жилищного фонда </w:t>
            </w:r>
            <w:proofErr w:type="spellStart"/>
            <w:r w:rsidRPr="00617224">
              <w:rPr>
                <w:rFonts w:ascii="Times New Roman" w:hAnsi="Times New Roman" w:cs="Times New Roman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</w:rPr>
              <w:t xml:space="preserve"> муниципального района (2016-2020гг)»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Ожидаемые результаты реализации муниципальной подпрограммы: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-Проведено обеспечение содержания и ремонта муниципального жилищного фонда;</w:t>
            </w:r>
            <w:proofErr w:type="gramStart"/>
            <w:r w:rsidRPr="00617224">
              <w:rPr>
                <w:rFonts w:ascii="Times New Roman" w:hAnsi="Times New Roman" w:cs="Times New Roman"/>
              </w:rPr>
              <w:br/>
              <w:t>-</w:t>
            </w:r>
            <w:proofErr w:type="gramEnd"/>
            <w:r w:rsidRPr="00617224">
              <w:rPr>
                <w:rFonts w:ascii="Times New Roman" w:hAnsi="Times New Roman" w:cs="Times New Roman"/>
              </w:rPr>
              <w:t>обеспечено проведение капитального ремонта общего имущества в многоквартирных домах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Общий объем финансирования подпрограммы составляет 17034833,63 руб., в том числе: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в 2019 году -  78187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в 2020 году-   78187 руб.</w:t>
            </w:r>
          </w:p>
        </w:tc>
        <w:tc>
          <w:tcPr>
            <w:tcW w:w="2124" w:type="dxa"/>
            <w:tcBorders>
              <w:top w:val="single" w:sz="4" w:space="0" w:color="auto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</w:rPr>
              <w:t xml:space="preserve"> муниципального района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7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Обеспечение безопасности жизнедеятельности населения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</w:rPr>
              <w:t>Выполнение мероприятий подпрограммы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«Совершенствование системы профилактики правонарушений и усиление борьбы с преступностью на территории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на 2016- 2020 годы»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 xml:space="preserve">Ожидаемые результаты </w:t>
            </w:r>
            <w:r w:rsidRPr="00617224">
              <w:rPr>
                <w:sz w:val="22"/>
                <w:lang w:eastAsia="en-US"/>
              </w:rPr>
              <w:lastRenderedPageBreak/>
              <w:t>реализации муниципальной подпрограммы:</w:t>
            </w:r>
          </w:p>
          <w:p w:rsidR="000C1EF8" w:rsidRPr="00617224" w:rsidRDefault="000C1EF8" w:rsidP="0029742D">
            <w:pPr>
              <w:tabs>
                <w:tab w:val="left" w:pos="197"/>
                <w:tab w:val="left" w:pos="5611"/>
              </w:tabs>
              <w:spacing w:after="0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-Снижение удельного веса тяжких и особо тяжких преступлений в общем числе совершенных преступлений</w:t>
            </w:r>
          </w:p>
          <w:p w:rsidR="000C1EF8" w:rsidRPr="00617224" w:rsidRDefault="000C1EF8" w:rsidP="0029742D">
            <w:pPr>
              <w:tabs>
                <w:tab w:val="left" w:pos="197"/>
                <w:tab w:val="left" w:pos="5611"/>
              </w:tabs>
              <w:spacing w:after="0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-Ежегодное увеличение числа раскрытых преступлений</w:t>
            </w:r>
          </w:p>
          <w:p w:rsidR="000C1EF8" w:rsidRPr="00617224" w:rsidRDefault="000C1EF8" w:rsidP="0029742D">
            <w:pPr>
              <w:tabs>
                <w:tab w:val="left" w:pos="197"/>
                <w:tab w:val="left" w:pos="5611"/>
              </w:tabs>
              <w:spacing w:after="0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-Снижение числа преступлений, совершаемых в общественных местах</w:t>
            </w:r>
          </w:p>
          <w:p w:rsidR="000C1EF8" w:rsidRPr="00617224" w:rsidRDefault="000C1EF8" w:rsidP="0029742D">
            <w:pPr>
              <w:tabs>
                <w:tab w:val="left" w:pos="197"/>
                <w:tab w:val="left" w:pos="5611"/>
              </w:tabs>
              <w:spacing w:after="0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-Снижение удельного веса рецидивов преступности в общем числе раскрытых преступлений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-Снижение удельного веса преступлений, совершаемых несовершеннолетними, в общем числе раскрытых преступлений.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Общий объем финансирования подпрограммы составляет - 90000 руб.: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2019 год-30000,0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2020 год-30000,0 руб.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</w:rPr>
            </w:pPr>
            <w:r w:rsidRPr="00617224">
              <w:rPr>
                <w:sz w:val="22"/>
              </w:rPr>
              <w:t xml:space="preserve">Выполнение мероприятий подпрограммы «Повышение безопасности дорожного движения в </w:t>
            </w:r>
            <w:proofErr w:type="spellStart"/>
            <w:r w:rsidRPr="00617224">
              <w:rPr>
                <w:sz w:val="22"/>
              </w:rPr>
              <w:t>Комаричском</w:t>
            </w:r>
            <w:proofErr w:type="spellEnd"/>
            <w:r w:rsidRPr="00617224">
              <w:rPr>
                <w:sz w:val="22"/>
              </w:rPr>
              <w:t xml:space="preserve"> муниципальном районе (2016-2020 </w:t>
            </w:r>
            <w:proofErr w:type="spellStart"/>
            <w:proofErr w:type="gramStart"/>
            <w:r w:rsidRPr="00617224">
              <w:rPr>
                <w:sz w:val="22"/>
              </w:rPr>
              <w:t>гг</w:t>
            </w:r>
            <w:proofErr w:type="spellEnd"/>
            <w:proofErr w:type="gramEnd"/>
            <w:r w:rsidRPr="00617224">
              <w:rPr>
                <w:sz w:val="22"/>
              </w:rPr>
              <w:t>)»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Ожидаемые результаты реализации муниципальной подпрограммы: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Количество лиц, пострадавших в результате дорожно-транспортных происшествий, человек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2019 год – 11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2020 год -  10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Количество дорожно-транспортных происшествий с пострадавшими, единиц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2019 год –  11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lang w:eastAsia="en-US"/>
              </w:rPr>
              <w:t>2020 год -   10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Объем финансирования подпрограммы составил – 90000 руб.: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2019 год - 30000 руб.;                          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2020 год - 30000 руб.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8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Промышленность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В настоящее время по данному направлению развития в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Комаричском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районе нет существующих муниципальных программ, в связи с этим, необходимо разработать муниципальную программу, включающей в себя и реализующей следующие цели и задачи: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Эффективное развитие промышленного производства в районе;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Диверсификация экономики района;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Увеличение потребительского спроса;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Снижение цен на сырье и энергоносители;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Увеличение качественного состава производственного персонала рабочих специальностей;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Разработка и внедрение мер, способствующих привлечь дополнительные инвестиции;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Высокий уровень технической оснащенности.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 муниципального района</w:t>
            </w: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9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Агропромышленный комплекс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proofErr w:type="gramStart"/>
            <w:r w:rsidRPr="00617224">
              <w:rPr>
                <w:rFonts w:ascii="Times New Roman" w:hAnsi="Times New Roman" w:cs="Times New Roman"/>
                <w:bCs/>
              </w:rPr>
              <w:t xml:space="preserve">В настоящее время по данному направлению развития в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Комаричском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районе нет существующих муниципальных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програм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>, в связи с этим, необходимо разработать муниципальную программу, включающей в себя и реализующей следующие цели и задачи:</w:t>
            </w:r>
            <w:proofErr w:type="gramEnd"/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 Обеспечение высоких темпов обновления технических ресурсов;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 Устранить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диспаритет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цен на сельскохозяйственную технику, удобрения и топливно-энергетические ресурсы, сельскохозяйственную продукцию;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 Повышение уровня оплаты </w:t>
            </w:r>
            <w:r w:rsidRPr="00617224">
              <w:rPr>
                <w:rFonts w:ascii="Times New Roman" w:hAnsi="Times New Roman" w:cs="Times New Roman"/>
                <w:bCs/>
              </w:rPr>
              <w:lastRenderedPageBreak/>
              <w:t>труда.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 Повышение уровня развития социальной инфраструктуры села.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Увеличение числа рынков сбыта, с целью раскрытия всего потенциала сектора.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 муниципального района</w:t>
            </w: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10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Малое и среднее предпринимательство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Выполнение мероприятий подпрограммы "Поддержка и развитие малого и среднего предпринимательства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 xml:space="preserve">в </w:t>
            </w:r>
            <w:proofErr w:type="spellStart"/>
            <w:r w:rsidRPr="00617224">
              <w:rPr>
                <w:rFonts w:ascii="Times New Roman" w:hAnsi="Times New Roman" w:cs="Times New Roman"/>
              </w:rPr>
              <w:t>Комаричском</w:t>
            </w:r>
            <w:proofErr w:type="spellEnd"/>
            <w:r w:rsidRPr="00617224">
              <w:rPr>
                <w:rFonts w:ascii="Times New Roman" w:hAnsi="Times New Roman" w:cs="Times New Roman"/>
              </w:rPr>
              <w:t xml:space="preserve"> муниципальном районе (2016 - 2020 годы)»</w:t>
            </w:r>
          </w:p>
          <w:p w:rsidR="000C1EF8" w:rsidRPr="00617224" w:rsidRDefault="000C1EF8" w:rsidP="0029742D">
            <w:pPr>
              <w:pStyle w:val="af"/>
              <w:ind w:left="0"/>
              <w:rPr>
                <w:sz w:val="22"/>
                <w:lang w:eastAsia="en-US"/>
              </w:rPr>
            </w:pPr>
            <w:r w:rsidRPr="00617224">
              <w:rPr>
                <w:sz w:val="22"/>
                <w:lang w:eastAsia="en-US"/>
              </w:rPr>
              <w:t>Ожидаемые результаты реализации муниципальной подпрограммы: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качественное улучшение условий для развития предпринимательской деятельности и здоровой конкурентной среды;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развитие районной инфраструктуры поддержки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предпринимательства;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рост инвестиционной активности субъектов малого и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среднего предпринимательства: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2019г.-103,7 %; 2020г.-104,0 %;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увеличение количества субъектов малого и среднего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предпринимательства: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2019г.-102,1 %; 2020г.-102,4 %;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 увеличение числа рабочих мест: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2019г.-15 ед.; 2020г.-18 ед.;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увеличение объема налоговых поступлений от субъектов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малого и среднего предпринимательства: 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2019г.- 104,0%;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2020г.-104,3 %;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Объем финансирования составил – 90000 руб. в том числе: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 2019 году  -   30000 руб.;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в 2020 году  -   30000 руб.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отдел экономики, организации торговли и бытовых услуг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администрации района,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Совет по поддержке малого предпринимательства,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финансовый отдел администрации района,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Комитет по управлению имуществом администрации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района,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- МУК «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Межпоселенческая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центральная библиотека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района»,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- ГКУ «Центр занятости населения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района»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</w:p>
        </w:tc>
      </w:tr>
      <w:tr w:rsidR="000C1EF8" w:rsidRPr="00617224" w:rsidTr="00654513">
        <w:trPr>
          <w:gridAfter w:val="1"/>
          <w:wAfter w:w="20" w:type="dxa"/>
        </w:trPr>
        <w:tc>
          <w:tcPr>
            <w:tcW w:w="6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jc w:val="center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>11</w:t>
            </w:r>
          </w:p>
        </w:tc>
        <w:tc>
          <w:tcPr>
            <w:tcW w:w="239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tcMar>
              <w:top w:w="0" w:type="dxa"/>
              <w:left w:w="149" w:type="dxa"/>
              <w:bottom w:w="0" w:type="dxa"/>
              <w:right w:w="149" w:type="dxa"/>
            </w:tcMar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</w:rPr>
              <w:t>Инвестиции</w:t>
            </w:r>
          </w:p>
        </w:tc>
        <w:tc>
          <w:tcPr>
            <w:tcW w:w="1496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jc w:val="center"/>
              <w:rPr>
                <w:rFonts w:ascii="Times New Roman" w:hAnsi="Times New Roman" w:cs="Times New Roman"/>
              </w:rPr>
            </w:pPr>
            <w:r w:rsidRPr="00617224">
              <w:rPr>
                <w:rFonts w:ascii="Times New Roman" w:hAnsi="Times New Roman" w:cs="Times New Roman"/>
                <w:bCs/>
              </w:rPr>
              <w:t>2019-2030 годы</w:t>
            </w:r>
          </w:p>
        </w:tc>
        <w:tc>
          <w:tcPr>
            <w:tcW w:w="2971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4" w:space="0" w:color="auto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В настоящее время по данному направлению развития в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Комаричском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районе нет существующих муниципальных программ, в связи с этим, необходимо разработать муниципальную программу, включающей в себя и реализующей следующие цели и задачи: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1) Создание консультационно-правового центра для обеспечения доступа в первую очередь малых и микро-предприятий к квалифицированным юридическим услугам в области гражданского, трудового, налогового и иного законодательства. Предприятия, особенно начинающие, не всегда могут позволить себе иметь в штате высококвалифицированного бухгалтера или юриста. Вместе с тем ошибки в вопросах ведения бухгалтерской и налоговой отчетности или в вопросах заключения хозяйственных договоров могут иметь серьезные, зачастую необратимые последствия для предприятия.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2)  Инициировать создание объединения представителей бизнеса в части организации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аутсорсинг-центра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>, т.е. предоставление возможности передачи части работ в сфере юриспруденции, бухгалтерского учета и иных сфер предпринимательской деятельности за скромную/умеренную плату компетентным работникам;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3) Проведение курсов предпринимателей;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4) Создание индустриального парка с подведением </w:t>
            </w:r>
            <w:r w:rsidRPr="00617224">
              <w:rPr>
                <w:rFonts w:ascii="Times New Roman" w:hAnsi="Times New Roman" w:cs="Times New Roman"/>
                <w:bCs/>
              </w:rPr>
              <w:lastRenderedPageBreak/>
              <w:t>соответствующих коммуникаций, объявлением особой экономической зоны, в т.ч. рассмотреть возможность предоставления резидентам-инвесторам бесплатной аренды земли на 5-10 лет и иных льгот;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6) Строительство муниципального единого центра распределения, упаковки и хранения сельскохозяйственной продукции;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 xml:space="preserve">7) Создание узнаваемого, позитивного образа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муниципального района, путем создания единого бренда территории. Таким образом, </w:t>
            </w:r>
            <w:proofErr w:type="gramStart"/>
            <w:r w:rsidRPr="00617224">
              <w:rPr>
                <w:rFonts w:ascii="Times New Roman" w:hAnsi="Times New Roman" w:cs="Times New Roman"/>
                <w:bCs/>
              </w:rPr>
              <w:t>вся продукция, производимая на территории района</w:t>
            </w:r>
            <w:proofErr w:type="gramEnd"/>
            <w:r w:rsidRPr="00617224">
              <w:rPr>
                <w:rFonts w:ascii="Times New Roman" w:hAnsi="Times New Roman" w:cs="Times New Roman"/>
                <w:bCs/>
              </w:rPr>
              <w:t xml:space="preserve"> будет отмечаться «знаком качества» и станет узнаваемой за пределами муниципального образования;</w:t>
            </w:r>
          </w:p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t>8) Активная рекламная кампания бренда «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Комаричский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район» как в местных, так и в региональных, а впоследствии и федеральных СМИ;</w:t>
            </w:r>
          </w:p>
        </w:tc>
        <w:tc>
          <w:tcPr>
            <w:tcW w:w="2124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vAlign w:val="center"/>
          </w:tcPr>
          <w:p w:rsidR="000C1EF8" w:rsidRPr="00617224" w:rsidRDefault="000C1EF8" w:rsidP="0029742D">
            <w:pPr>
              <w:spacing w:after="0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</w:rPr>
              <w:lastRenderedPageBreak/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</w:rPr>
              <w:t xml:space="preserve">  муниципального района</w:t>
            </w:r>
          </w:p>
        </w:tc>
      </w:tr>
    </w:tbl>
    <w:p w:rsidR="000C1EF8" w:rsidRPr="00617224" w:rsidRDefault="000C1EF8" w:rsidP="000C1EF8">
      <w:pPr>
        <w:rPr>
          <w:rFonts w:ascii="Times New Roman" w:hAnsi="Times New Roman" w:cs="Times New Roman"/>
        </w:rPr>
      </w:pPr>
    </w:p>
    <w:p w:rsidR="000C1EF8" w:rsidRPr="00617224" w:rsidRDefault="000C1EF8" w:rsidP="000C1EF8">
      <w:pPr>
        <w:spacing w:after="160" w:line="259" w:lineRule="auto"/>
        <w:rPr>
          <w:rFonts w:ascii="Times New Roman" w:hAnsi="Times New Roman" w:cs="Times New Roman"/>
        </w:rPr>
      </w:pPr>
      <w:r w:rsidRPr="00617224">
        <w:rPr>
          <w:rFonts w:ascii="Times New Roman" w:hAnsi="Times New Roman" w:cs="Times New Roman"/>
        </w:rPr>
        <w:br w:type="page"/>
      </w:r>
    </w:p>
    <w:p w:rsidR="000C1EF8" w:rsidRPr="00617224" w:rsidRDefault="000C1EF8" w:rsidP="00122EC7">
      <w:pPr>
        <w:pStyle w:val="1"/>
        <w:numPr>
          <w:ilvl w:val="0"/>
          <w:numId w:val="33"/>
        </w:numPr>
        <w:tabs>
          <w:tab w:val="clear" w:pos="284"/>
        </w:tabs>
        <w:spacing w:line="240" w:lineRule="auto"/>
      </w:pPr>
      <w:bookmarkStart w:id="65" w:name="_Toc531128892"/>
      <w:r w:rsidRPr="00617224">
        <w:lastRenderedPageBreak/>
        <w:t>Предложения по структуре и организации деятельности органов муниципального управления и по механизмам реализации Стратегии</w:t>
      </w:r>
      <w:bookmarkEnd w:id="65"/>
    </w:p>
    <w:p w:rsidR="000C1EF8" w:rsidRPr="00617224" w:rsidRDefault="000C1EF8" w:rsidP="00654513">
      <w:pPr>
        <w:spacing w:after="0" w:line="240" w:lineRule="auto"/>
        <w:rPr>
          <w:rFonts w:ascii="Times New Roman" w:hAnsi="Times New Roman" w:cs="Times New Roman"/>
        </w:rPr>
      </w:pPr>
    </w:p>
    <w:p w:rsidR="000C1EF8" w:rsidRPr="00617224" w:rsidRDefault="000C1EF8" w:rsidP="00654513">
      <w:pPr>
        <w:pStyle w:val="a4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Для достижения целевых показателей социально-экономического развития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района необходимо эффективное управление реализацией Стратегии через межведомственное взаимодействие при решении муниципальных задач. </w:t>
      </w:r>
    </w:p>
    <w:p w:rsidR="000C1EF8" w:rsidRPr="00617224" w:rsidRDefault="000C1EF8" w:rsidP="00654513">
      <w:pPr>
        <w:pStyle w:val="a4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Высший орган управления реализации Стратегии – Комиссия управления реализации Стратегии, формируемая Главой муниципального образования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муниципального района и подотчетная ему. </w:t>
      </w:r>
    </w:p>
    <w:p w:rsidR="000C1EF8" w:rsidRPr="00617224" w:rsidRDefault="000C1EF8" w:rsidP="00654513">
      <w:pPr>
        <w:pStyle w:val="a4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Данная Комиссия осуществляет стратегическое управление и координацию по реализации целей и задач Стратегии, достижению целевых индикаторов.</w:t>
      </w:r>
    </w:p>
    <w:p w:rsidR="000C1EF8" w:rsidRPr="00617224" w:rsidRDefault="000C1EF8" w:rsidP="00654513">
      <w:pPr>
        <w:pStyle w:val="a4"/>
        <w:spacing w:before="0" w:beforeAutospacing="0" w:after="0" w:afterAutospacing="0"/>
        <w:ind w:firstLine="708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В состав Комиссии управления реализации Стратегии входят Глава Администрации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района и структурные подразделения Администрации района, в соответствии с приоритетами, основными целями и задачами Стратегии, в том числе: </w:t>
      </w:r>
    </w:p>
    <w:p w:rsidR="000C1EF8" w:rsidRPr="00617224" w:rsidRDefault="000C1EF8" w:rsidP="00122EC7">
      <w:pPr>
        <w:pStyle w:val="a4"/>
        <w:numPr>
          <w:ilvl w:val="0"/>
          <w:numId w:val="57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 xml:space="preserve">Отдел по культуре, делам семьи, охране материнства и детства, демографии, молодежи, спорту, средствам массовой информации   </w:t>
      </w:r>
      <w:proofErr w:type="spellStart"/>
      <w:r w:rsidRPr="00617224">
        <w:rPr>
          <w:color w:val="000000"/>
          <w:sz w:val="28"/>
          <w:szCs w:val="28"/>
        </w:rPr>
        <w:t>Комаричского</w:t>
      </w:r>
      <w:proofErr w:type="spellEnd"/>
      <w:r w:rsidRPr="00617224">
        <w:rPr>
          <w:color w:val="000000"/>
          <w:sz w:val="28"/>
          <w:szCs w:val="28"/>
        </w:rPr>
        <w:t xml:space="preserve"> муниципального района;</w:t>
      </w:r>
    </w:p>
    <w:p w:rsidR="000C1EF8" w:rsidRPr="00617224" w:rsidRDefault="000C1EF8" w:rsidP="00122EC7">
      <w:pPr>
        <w:pStyle w:val="a4"/>
        <w:numPr>
          <w:ilvl w:val="0"/>
          <w:numId w:val="57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Сектор по архитектуре, строительству и ЖКХ;</w:t>
      </w:r>
    </w:p>
    <w:p w:rsidR="000C1EF8" w:rsidRPr="00617224" w:rsidRDefault="000C1EF8" w:rsidP="00122EC7">
      <w:pPr>
        <w:pStyle w:val="a4"/>
        <w:numPr>
          <w:ilvl w:val="0"/>
          <w:numId w:val="57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Совет по поддержке малого предпринимательства;</w:t>
      </w:r>
    </w:p>
    <w:p w:rsidR="000C1EF8" w:rsidRPr="00617224" w:rsidRDefault="000C1EF8" w:rsidP="00122EC7">
      <w:pPr>
        <w:pStyle w:val="a4"/>
        <w:numPr>
          <w:ilvl w:val="0"/>
          <w:numId w:val="57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Сектор по охране окружающей среды и природопользования;</w:t>
      </w:r>
    </w:p>
    <w:p w:rsidR="000C1EF8" w:rsidRPr="00617224" w:rsidRDefault="000C1EF8" w:rsidP="00122EC7">
      <w:pPr>
        <w:pStyle w:val="a4"/>
        <w:numPr>
          <w:ilvl w:val="0"/>
          <w:numId w:val="57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Отдел по экономике организации торговли и бытовых услуг;</w:t>
      </w:r>
    </w:p>
    <w:p w:rsidR="000C1EF8" w:rsidRPr="00617224" w:rsidRDefault="000C1EF8" w:rsidP="00122EC7">
      <w:pPr>
        <w:pStyle w:val="a4"/>
        <w:numPr>
          <w:ilvl w:val="0"/>
          <w:numId w:val="57"/>
        </w:numPr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17224">
        <w:rPr>
          <w:color w:val="000000"/>
          <w:sz w:val="28"/>
          <w:szCs w:val="28"/>
        </w:rPr>
        <w:t>Финансовый отдел.</w:t>
      </w:r>
    </w:p>
    <w:p w:rsidR="000C1EF8" w:rsidRPr="00617224" w:rsidRDefault="000C1EF8" w:rsidP="00654513">
      <w:pPr>
        <w:spacing w:after="0" w:line="240" w:lineRule="auto"/>
        <w:rPr>
          <w:rFonts w:ascii="Times New Roman" w:hAnsi="Times New Roman" w:cs="Times New Roman"/>
          <w:color w:val="000000"/>
          <w:szCs w:val="28"/>
        </w:rPr>
      </w:pPr>
      <w:r w:rsidRPr="00617224">
        <w:rPr>
          <w:rFonts w:ascii="Times New Roman" w:hAnsi="Times New Roman" w:cs="Times New Roman"/>
          <w:color w:val="000000"/>
          <w:szCs w:val="28"/>
        </w:rPr>
        <w:br w:type="page"/>
      </w:r>
    </w:p>
    <w:tbl>
      <w:tblPr>
        <w:tblStyle w:val="a9"/>
        <w:tblW w:w="0" w:type="auto"/>
        <w:tblLook w:val="04A0"/>
      </w:tblPr>
      <w:tblGrid>
        <w:gridCol w:w="484"/>
        <w:gridCol w:w="4489"/>
        <w:gridCol w:w="4372"/>
      </w:tblGrid>
      <w:tr w:rsidR="000C1EF8" w:rsidRPr="00617224" w:rsidTr="0029742D">
        <w:tc>
          <w:tcPr>
            <w:tcW w:w="484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lastRenderedPageBreak/>
              <w:t>№</w:t>
            </w:r>
          </w:p>
        </w:tc>
        <w:tc>
          <w:tcPr>
            <w:tcW w:w="4489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Приоритетные направления Стратегии</w:t>
            </w:r>
          </w:p>
        </w:tc>
        <w:tc>
          <w:tcPr>
            <w:tcW w:w="4372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Комиссия управления реализации Стратегии</w:t>
            </w:r>
          </w:p>
        </w:tc>
      </w:tr>
      <w:tr w:rsidR="000C1EF8" w:rsidRPr="00617224" w:rsidTr="0029742D">
        <w:tc>
          <w:tcPr>
            <w:tcW w:w="484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1</w:t>
            </w:r>
          </w:p>
        </w:tc>
        <w:tc>
          <w:tcPr>
            <w:tcW w:w="4489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 xml:space="preserve">Человеческий капитал и социальная сфера </w:t>
            </w:r>
          </w:p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4372" w:type="dxa"/>
          </w:tcPr>
          <w:p w:rsidR="000C1EF8" w:rsidRPr="00617224" w:rsidRDefault="000C1EF8" w:rsidP="00122EC7">
            <w:pPr>
              <w:pStyle w:val="a4"/>
              <w:numPr>
                <w:ilvl w:val="0"/>
                <w:numId w:val="56"/>
              </w:numPr>
              <w:spacing w:before="0" w:beforeAutospacing="0" w:after="0" w:afterAutospacing="0"/>
              <w:ind w:left="303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 xml:space="preserve">Отдел по культуре, делам семьи, охране материнства и детства, демографии, молодежи, спорту, средствам массовой информации   </w:t>
            </w:r>
            <w:proofErr w:type="spellStart"/>
            <w:r w:rsidRPr="00617224">
              <w:rPr>
                <w:color w:val="000000"/>
                <w:sz w:val="28"/>
                <w:szCs w:val="28"/>
              </w:rPr>
              <w:t>Комаричского</w:t>
            </w:r>
            <w:proofErr w:type="spellEnd"/>
            <w:r w:rsidRPr="00617224">
              <w:rPr>
                <w:color w:val="000000"/>
                <w:sz w:val="28"/>
                <w:szCs w:val="28"/>
              </w:rPr>
              <w:t xml:space="preserve"> муниципального района</w:t>
            </w:r>
          </w:p>
        </w:tc>
      </w:tr>
      <w:tr w:rsidR="000C1EF8" w:rsidRPr="00617224" w:rsidTr="0029742D">
        <w:tc>
          <w:tcPr>
            <w:tcW w:w="484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4489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Экономическое развитие</w:t>
            </w:r>
          </w:p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4372" w:type="dxa"/>
          </w:tcPr>
          <w:p w:rsidR="000C1EF8" w:rsidRPr="00617224" w:rsidRDefault="000C1EF8" w:rsidP="00122EC7">
            <w:pPr>
              <w:pStyle w:val="a4"/>
              <w:numPr>
                <w:ilvl w:val="0"/>
                <w:numId w:val="56"/>
              </w:numPr>
              <w:spacing w:before="0" w:beforeAutospacing="0" w:after="0" w:afterAutospacing="0"/>
              <w:ind w:left="303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Отдел по экономике организации торговли и бытовых услуг</w:t>
            </w:r>
          </w:p>
          <w:p w:rsidR="000C1EF8" w:rsidRPr="00617224" w:rsidRDefault="000C1EF8" w:rsidP="00122EC7">
            <w:pPr>
              <w:pStyle w:val="a4"/>
              <w:numPr>
                <w:ilvl w:val="0"/>
                <w:numId w:val="56"/>
              </w:numPr>
              <w:spacing w:before="0" w:beforeAutospacing="0" w:after="0" w:afterAutospacing="0"/>
              <w:ind w:left="303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 xml:space="preserve">Финансовый отдел </w:t>
            </w:r>
          </w:p>
        </w:tc>
      </w:tr>
      <w:tr w:rsidR="000C1EF8" w:rsidRPr="00617224" w:rsidTr="0029742D">
        <w:tc>
          <w:tcPr>
            <w:tcW w:w="484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4489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Агропромышленный комплекс</w:t>
            </w:r>
          </w:p>
        </w:tc>
        <w:tc>
          <w:tcPr>
            <w:tcW w:w="4372" w:type="dxa"/>
          </w:tcPr>
          <w:p w:rsidR="000C1EF8" w:rsidRPr="00617224" w:rsidRDefault="000C1EF8" w:rsidP="00122EC7">
            <w:pPr>
              <w:pStyle w:val="a5"/>
              <w:numPr>
                <w:ilvl w:val="0"/>
                <w:numId w:val="56"/>
              </w:numPr>
              <w:spacing w:after="0" w:line="240" w:lineRule="auto"/>
              <w:ind w:left="303"/>
              <w:jc w:val="both"/>
              <w:rPr>
                <w:rFonts w:ascii="Times New Roman" w:hAnsi="Times New Roman" w:cs="Times New Roman"/>
                <w:szCs w:val="28"/>
              </w:rPr>
            </w:pPr>
            <w:r w:rsidRPr="00617224">
              <w:rPr>
                <w:rFonts w:ascii="Times New Roman" w:hAnsi="Times New Roman" w:cs="Times New Roman"/>
                <w:szCs w:val="28"/>
              </w:rPr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szCs w:val="28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szCs w:val="28"/>
              </w:rPr>
              <w:t xml:space="preserve"> муниципального района</w:t>
            </w:r>
          </w:p>
        </w:tc>
      </w:tr>
      <w:tr w:rsidR="000C1EF8" w:rsidRPr="00617224" w:rsidTr="0029742D">
        <w:trPr>
          <w:trHeight w:val="617"/>
        </w:trPr>
        <w:tc>
          <w:tcPr>
            <w:tcW w:w="484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4</w:t>
            </w:r>
          </w:p>
        </w:tc>
        <w:tc>
          <w:tcPr>
            <w:tcW w:w="4489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Промышленность</w:t>
            </w:r>
          </w:p>
        </w:tc>
        <w:tc>
          <w:tcPr>
            <w:tcW w:w="4372" w:type="dxa"/>
          </w:tcPr>
          <w:p w:rsidR="000C1EF8" w:rsidRPr="00617224" w:rsidRDefault="000C1EF8" w:rsidP="00122EC7">
            <w:pPr>
              <w:pStyle w:val="a5"/>
              <w:numPr>
                <w:ilvl w:val="0"/>
                <w:numId w:val="56"/>
              </w:numPr>
              <w:spacing w:after="0" w:line="240" w:lineRule="auto"/>
              <w:ind w:left="303"/>
              <w:jc w:val="both"/>
              <w:rPr>
                <w:rFonts w:ascii="Times New Roman" w:hAnsi="Times New Roman" w:cs="Times New Roman"/>
                <w:szCs w:val="28"/>
              </w:rPr>
            </w:pPr>
            <w:r w:rsidRPr="00617224">
              <w:rPr>
                <w:rFonts w:ascii="Times New Roman" w:hAnsi="Times New Roman" w:cs="Times New Roman"/>
                <w:szCs w:val="28"/>
              </w:rPr>
              <w:t xml:space="preserve">Администрация </w:t>
            </w:r>
            <w:proofErr w:type="spellStart"/>
            <w:r w:rsidRPr="00617224">
              <w:rPr>
                <w:rFonts w:ascii="Times New Roman" w:hAnsi="Times New Roman" w:cs="Times New Roman"/>
                <w:szCs w:val="28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szCs w:val="28"/>
              </w:rPr>
              <w:t xml:space="preserve"> муниципального района</w:t>
            </w:r>
          </w:p>
        </w:tc>
      </w:tr>
      <w:tr w:rsidR="000C1EF8" w:rsidRPr="00617224" w:rsidTr="0029742D">
        <w:tc>
          <w:tcPr>
            <w:tcW w:w="484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5</w:t>
            </w:r>
          </w:p>
        </w:tc>
        <w:tc>
          <w:tcPr>
            <w:tcW w:w="4489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Туризм</w:t>
            </w:r>
          </w:p>
        </w:tc>
        <w:tc>
          <w:tcPr>
            <w:tcW w:w="4372" w:type="dxa"/>
          </w:tcPr>
          <w:p w:rsidR="000C1EF8" w:rsidRPr="00617224" w:rsidRDefault="000C1EF8" w:rsidP="00122EC7">
            <w:pPr>
              <w:pStyle w:val="a4"/>
              <w:numPr>
                <w:ilvl w:val="0"/>
                <w:numId w:val="56"/>
              </w:numPr>
              <w:spacing w:before="0" w:beforeAutospacing="0" w:after="0" w:afterAutospacing="0"/>
              <w:ind w:left="303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 xml:space="preserve">Отдел по культуре, делам семьи, охране материнства и детства, демографии, молодежи, спорту, средствам массовой информации   </w:t>
            </w:r>
            <w:proofErr w:type="spellStart"/>
            <w:r w:rsidRPr="00617224">
              <w:rPr>
                <w:color w:val="000000"/>
                <w:sz w:val="28"/>
                <w:szCs w:val="28"/>
              </w:rPr>
              <w:t>Комаричского</w:t>
            </w:r>
            <w:proofErr w:type="spellEnd"/>
            <w:r w:rsidRPr="00617224">
              <w:rPr>
                <w:color w:val="000000"/>
                <w:sz w:val="28"/>
                <w:szCs w:val="28"/>
              </w:rPr>
              <w:t xml:space="preserve"> муниципального района</w:t>
            </w:r>
          </w:p>
        </w:tc>
      </w:tr>
      <w:tr w:rsidR="000C1EF8" w:rsidRPr="00617224" w:rsidTr="0029742D">
        <w:tc>
          <w:tcPr>
            <w:tcW w:w="484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6</w:t>
            </w:r>
          </w:p>
        </w:tc>
        <w:tc>
          <w:tcPr>
            <w:tcW w:w="4489" w:type="dxa"/>
          </w:tcPr>
          <w:p w:rsidR="000C1EF8" w:rsidRPr="00617224" w:rsidRDefault="000C1EF8" w:rsidP="00654513">
            <w:pPr>
              <w:pStyle w:val="a4"/>
              <w:spacing w:before="0" w:beforeAutospacing="0" w:after="0" w:afterAutospacing="0"/>
              <w:jc w:val="both"/>
              <w:rPr>
                <w:color w:val="000000"/>
                <w:sz w:val="28"/>
                <w:szCs w:val="28"/>
              </w:rPr>
            </w:pPr>
            <w:r w:rsidRPr="00617224">
              <w:rPr>
                <w:color w:val="000000"/>
                <w:sz w:val="28"/>
                <w:szCs w:val="28"/>
              </w:rPr>
              <w:t>Малое и среднее предпринимательство</w:t>
            </w:r>
          </w:p>
        </w:tc>
        <w:tc>
          <w:tcPr>
            <w:tcW w:w="4372" w:type="dxa"/>
          </w:tcPr>
          <w:p w:rsidR="000C1EF8" w:rsidRPr="00617224" w:rsidRDefault="000C1EF8" w:rsidP="00122EC7">
            <w:pPr>
              <w:pStyle w:val="a5"/>
              <w:numPr>
                <w:ilvl w:val="0"/>
                <w:numId w:val="58"/>
              </w:numPr>
              <w:spacing w:after="0" w:line="240" w:lineRule="auto"/>
              <w:ind w:left="303"/>
              <w:jc w:val="both"/>
              <w:textAlignment w:val="baseline"/>
              <w:rPr>
                <w:rFonts w:ascii="Times New Roman" w:hAnsi="Times New Roman" w:cs="Times New Roman"/>
                <w:bCs/>
                <w:szCs w:val="28"/>
              </w:rPr>
            </w:pPr>
            <w:r w:rsidRPr="00617224">
              <w:rPr>
                <w:rFonts w:ascii="Times New Roman" w:hAnsi="Times New Roman" w:cs="Times New Roman"/>
                <w:bCs/>
                <w:szCs w:val="28"/>
              </w:rPr>
              <w:t>Отдел экономики, организации торговли и бытовых услуг Администрации района,</w:t>
            </w:r>
          </w:p>
          <w:p w:rsidR="000C1EF8" w:rsidRPr="00617224" w:rsidRDefault="000C1EF8" w:rsidP="00122EC7">
            <w:pPr>
              <w:pStyle w:val="a5"/>
              <w:numPr>
                <w:ilvl w:val="0"/>
                <w:numId w:val="58"/>
              </w:numPr>
              <w:spacing w:after="0" w:line="240" w:lineRule="auto"/>
              <w:ind w:left="303"/>
              <w:jc w:val="both"/>
              <w:textAlignment w:val="baseline"/>
              <w:rPr>
                <w:rFonts w:ascii="Times New Roman" w:hAnsi="Times New Roman" w:cs="Times New Roman"/>
                <w:bCs/>
                <w:szCs w:val="28"/>
              </w:rPr>
            </w:pPr>
            <w:r w:rsidRPr="00617224">
              <w:rPr>
                <w:rFonts w:ascii="Times New Roman" w:hAnsi="Times New Roman" w:cs="Times New Roman"/>
                <w:bCs/>
                <w:szCs w:val="28"/>
              </w:rPr>
              <w:t>Совет по поддержке малого предпринимательства,</w:t>
            </w:r>
          </w:p>
          <w:p w:rsidR="000C1EF8" w:rsidRPr="00617224" w:rsidRDefault="000C1EF8" w:rsidP="00122EC7">
            <w:pPr>
              <w:pStyle w:val="a5"/>
              <w:numPr>
                <w:ilvl w:val="0"/>
                <w:numId w:val="58"/>
              </w:numPr>
              <w:spacing w:after="0" w:line="240" w:lineRule="auto"/>
              <w:ind w:left="303"/>
              <w:jc w:val="both"/>
              <w:textAlignment w:val="baseline"/>
              <w:rPr>
                <w:rFonts w:ascii="Times New Roman" w:hAnsi="Times New Roman" w:cs="Times New Roman"/>
                <w:bCs/>
                <w:szCs w:val="28"/>
              </w:rPr>
            </w:pPr>
            <w:r w:rsidRPr="00617224">
              <w:rPr>
                <w:rFonts w:ascii="Times New Roman" w:hAnsi="Times New Roman" w:cs="Times New Roman"/>
                <w:bCs/>
                <w:szCs w:val="28"/>
              </w:rPr>
              <w:t>Финансовый отдел администрации района,</w:t>
            </w:r>
          </w:p>
          <w:p w:rsidR="000C1EF8" w:rsidRPr="00617224" w:rsidRDefault="000C1EF8" w:rsidP="00122EC7">
            <w:pPr>
              <w:pStyle w:val="a5"/>
              <w:numPr>
                <w:ilvl w:val="0"/>
                <w:numId w:val="58"/>
              </w:numPr>
              <w:spacing w:after="0" w:line="240" w:lineRule="auto"/>
              <w:ind w:left="303"/>
              <w:jc w:val="both"/>
              <w:textAlignment w:val="baseline"/>
              <w:rPr>
                <w:rFonts w:ascii="Times New Roman" w:hAnsi="Times New Roman" w:cs="Times New Roman"/>
                <w:bCs/>
                <w:szCs w:val="28"/>
              </w:rPr>
            </w:pPr>
            <w:r w:rsidRPr="00617224">
              <w:rPr>
                <w:rFonts w:ascii="Times New Roman" w:hAnsi="Times New Roman" w:cs="Times New Roman"/>
                <w:bCs/>
                <w:szCs w:val="28"/>
              </w:rPr>
              <w:t xml:space="preserve">Комитет по управлению имуществом администрации </w:t>
            </w:r>
            <w:proofErr w:type="spellStart"/>
            <w:r w:rsidRPr="00617224">
              <w:rPr>
                <w:rFonts w:ascii="Times New Roman" w:hAnsi="Times New Roman" w:cs="Times New Roman"/>
                <w:bCs/>
                <w:szCs w:val="28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  <w:szCs w:val="28"/>
              </w:rPr>
              <w:t xml:space="preserve"> муниципального района,</w:t>
            </w:r>
          </w:p>
          <w:p w:rsidR="000C1EF8" w:rsidRPr="00617224" w:rsidRDefault="000C1EF8" w:rsidP="00122EC7">
            <w:pPr>
              <w:pStyle w:val="a5"/>
              <w:numPr>
                <w:ilvl w:val="0"/>
                <w:numId w:val="58"/>
              </w:numPr>
              <w:spacing w:after="0" w:line="240" w:lineRule="auto"/>
              <w:ind w:left="303"/>
              <w:jc w:val="both"/>
              <w:textAlignment w:val="baseline"/>
              <w:rPr>
                <w:rFonts w:ascii="Times New Roman" w:hAnsi="Times New Roman" w:cs="Times New Roman"/>
                <w:bCs/>
              </w:rPr>
            </w:pPr>
            <w:r w:rsidRPr="00617224">
              <w:rPr>
                <w:rFonts w:ascii="Times New Roman" w:hAnsi="Times New Roman" w:cs="Times New Roman"/>
                <w:bCs/>
                <w:szCs w:val="28"/>
              </w:rPr>
              <w:t xml:space="preserve">ГКУ «Центр занятости населения </w:t>
            </w:r>
            <w:proofErr w:type="spellStart"/>
            <w:r w:rsidRPr="00617224">
              <w:rPr>
                <w:rFonts w:ascii="Times New Roman" w:hAnsi="Times New Roman" w:cs="Times New Roman"/>
                <w:bCs/>
                <w:szCs w:val="28"/>
              </w:rPr>
              <w:t>Комаричского</w:t>
            </w:r>
            <w:proofErr w:type="spellEnd"/>
            <w:r w:rsidRPr="00617224">
              <w:rPr>
                <w:rFonts w:ascii="Times New Roman" w:hAnsi="Times New Roman" w:cs="Times New Roman"/>
                <w:bCs/>
                <w:szCs w:val="28"/>
              </w:rPr>
              <w:t xml:space="preserve"> района»</w:t>
            </w:r>
          </w:p>
        </w:tc>
      </w:tr>
    </w:tbl>
    <w:p w:rsidR="000C1EF8" w:rsidRPr="00617224" w:rsidRDefault="000C1EF8" w:rsidP="00654513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0C1EF8" w:rsidRPr="00617224" w:rsidRDefault="000C1EF8" w:rsidP="00654513">
      <w:pPr>
        <w:spacing w:after="0" w:line="240" w:lineRule="auto"/>
        <w:rPr>
          <w:rFonts w:ascii="Times New Roman" w:hAnsi="Times New Roman" w:cs="Times New Roman"/>
        </w:rPr>
      </w:pPr>
    </w:p>
    <w:p w:rsidR="000C1EF8" w:rsidRPr="00617224" w:rsidRDefault="000C1EF8" w:rsidP="00654513">
      <w:pPr>
        <w:spacing w:after="0" w:line="240" w:lineRule="auto"/>
        <w:rPr>
          <w:rFonts w:ascii="Times New Roman" w:hAnsi="Times New Roman" w:cs="Times New Roman"/>
        </w:rPr>
      </w:pPr>
    </w:p>
    <w:p w:rsidR="000C1EF8" w:rsidRPr="00617224" w:rsidRDefault="000C1EF8" w:rsidP="00654513">
      <w:pPr>
        <w:tabs>
          <w:tab w:val="left" w:pos="370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0C1EF8" w:rsidRPr="00617224" w:rsidSect="00352B3D">
      <w:pgSz w:w="11906" w:h="16838"/>
      <w:pgMar w:top="1134" w:right="851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22EC7" w:rsidRDefault="00122EC7" w:rsidP="00C64ABE">
      <w:pPr>
        <w:spacing w:after="0" w:line="240" w:lineRule="auto"/>
      </w:pPr>
      <w:r>
        <w:separator/>
      </w:r>
    </w:p>
  </w:endnote>
  <w:endnote w:type="continuationSeparator" w:id="0">
    <w:p w:rsidR="00122EC7" w:rsidRDefault="00122EC7" w:rsidP="00C64A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57286217"/>
      <w:docPartObj>
        <w:docPartGallery w:val="Page Numbers (Bottom of Page)"/>
        <w:docPartUnique/>
      </w:docPartObj>
    </w:sdtPr>
    <w:sdtContent>
      <w:p w:rsidR="003049DD" w:rsidRDefault="001C2B1E">
        <w:pPr>
          <w:pStyle w:val="af5"/>
          <w:jc w:val="right"/>
        </w:pPr>
        <w:r>
          <w:fldChar w:fldCharType="begin"/>
        </w:r>
        <w:r w:rsidR="003049DD">
          <w:instrText>PAGE   \* MERGEFORMAT</w:instrText>
        </w:r>
        <w:r>
          <w:fldChar w:fldCharType="separate"/>
        </w:r>
        <w:r w:rsidR="00654513">
          <w:rPr>
            <w:noProof/>
          </w:rPr>
          <w:t>182</w:t>
        </w:r>
        <w:r>
          <w:fldChar w:fldCharType="end"/>
        </w:r>
      </w:p>
    </w:sdtContent>
  </w:sdt>
  <w:p w:rsidR="003049DD" w:rsidRDefault="003049DD">
    <w:pPr>
      <w:pStyle w:val="af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22EC7" w:rsidRDefault="00122EC7" w:rsidP="00C64ABE">
      <w:pPr>
        <w:spacing w:after="0" w:line="240" w:lineRule="auto"/>
      </w:pPr>
      <w:r>
        <w:separator/>
      </w:r>
    </w:p>
  </w:footnote>
  <w:footnote w:type="continuationSeparator" w:id="0">
    <w:p w:rsidR="00122EC7" w:rsidRDefault="00122EC7" w:rsidP="00C64ABE">
      <w:pPr>
        <w:spacing w:after="0" w:line="240" w:lineRule="auto"/>
      </w:pPr>
      <w:r>
        <w:continuationSeparator/>
      </w:r>
    </w:p>
  </w:footnote>
  <w:footnote w:id="1">
    <w:p w:rsidR="003049DD" w:rsidRPr="00582CDE" w:rsidRDefault="003049DD" w:rsidP="00317ADF">
      <w:pPr>
        <w:pStyle w:val="ac"/>
        <w:jc w:val="both"/>
        <w:rPr>
          <w:bCs/>
        </w:rPr>
      </w:pPr>
      <w:r>
        <w:rPr>
          <w:rStyle w:val="ae"/>
        </w:rPr>
        <w:footnoteRef/>
      </w:r>
      <w:r>
        <w:t xml:space="preserve"> </w:t>
      </w:r>
      <w:r w:rsidRPr="00582CDE">
        <w:rPr>
          <w:rFonts w:ascii="Times New Roman" w:hAnsi="Times New Roman" w:cs="Times New Roman"/>
          <w:bCs/>
        </w:rPr>
        <w:t xml:space="preserve">Муниципальная программа «Развитие образования </w:t>
      </w:r>
      <w:proofErr w:type="spellStart"/>
      <w:r w:rsidRPr="00582CDE">
        <w:rPr>
          <w:rFonts w:ascii="Times New Roman" w:hAnsi="Times New Roman" w:cs="Times New Roman"/>
          <w:bCs/>
        </w:rPr>
        <w:t>Комаричского</w:t>
      </w:r>
      <w:proofErr w:type="spellEnd"/>
      <w:r w:rsidRPr="00582CDE">
        <w:rPr>
          <w:rFonts w:ascii="Times New Roman" w:hAnsi="Times New Roman" w:cs="Times New Roman"/>
          <w:bCs/>
        </w:rPr>
        <w:t xml:space="preserve"> муниципального района на 2016 – 2020 годы», утверждена постановлением администрации </w:t>
      </w:r>
      <w:proofErr w:type="spellStart"/>
      <w:r w:rsidRPr="00582CDE">
        <w:rPr>
          <w:rFonts w:ascii="Times New Roman" w:hAnsi="Times New Roman" w:cs="Times New Roman"/>
          <w:bCs/>
        </w:rPr>
        <w:t>Комаричского</w:t>
      </w:r>
      <w:proofErr w:type="spellEnd"/>
      <w:r w:rsidRPr="00582CDE">
        <w:rPr>
          <w:rFonts w:ascii="Times New Roman" w:hAnsi="Times New Roman" w:cs="Times New Roman"/>
          <w:bCs/>
        </w:rPr>
        <w:t xml:space="preserve"> муниципального района от «29»12. 2015 г.  № 682.</w:t>
      </w:r>
      <w:r>
        <w:rPr>
          <w:bCs/>
        </w:rPr>
        <w:t xml:space="preserve"> </w:t>
      </w:r>
    </w:p>
    <w:p w:rsidR="003049DD" w:rsidRDefault="003049DD" w:rsidP="00317ADF">
      <w:pPr>
        <w:pStyle w:val="ac"/>
      </w:pPr>
    </w:p>
  </w:footnote>
  <w:footnote w:id="2">
    <w:p w:rsidR="003049DD" w:rsidRPr="00B14634" w:rsidRDefault="003049DD">
      <w:pPr>
        <w:pStyle w:val="ac"/>
        <w:rPr>
          <w:rFonts w:ascii="Times New Roman" w:hAnsi="Times New Roman" w:cs="Times New Roman"/>
        </w:rPr>
      </w:pPr>
      <w:r w:rsidRPr="00B14634">
        <w:rPr>
          <w:rStyle w:val="ae"/>
          <w:rFonts w:ascii="Times New Roman" w:hAnsi="Times New Roman" w:cs="Times New Roman"/>
        </w:rPr>
        <w:footnoteRef/>
      </w:r>
      <w:r w:rsidRPr="00B14634">
        <w:rPr>
          <w:rFonts w:ascii="Times New Roman" w:hAnsi="Times New Roman" w:cs="Times New Roman"/>
        </w:rPr>
        <w:t xml:space="preserve"> Источник: данные Администрации </w:t>
      </w:r>
      <w:proofErr w:type="spellStart"/>
      <w:r w:rsidRPr="00B14634">
        <w:rPr>
          <w:rFonts w:ascii="Times New Roman" w:hAnsi="Times New Roman" w:cs="Times New Roman"/>
        </w:rPr>
        <w:t>Комаричского</w:t>
      </w:r>
      <w:proofErr w:type="spellEnd"/>
      <w:r w:rsidRPr="00B14634">
        <w:rPr>
          <w:rFonts w:ascii="Times New Roman" w:hAnsi="Times New Roman" w:cs="Times New Roman"/>
        </w:rPr>
        <w:t xml:space="preserve"> муниципального района</w:t>
      </w:r>
    </w:p>
  </w:footnote>
  <w:footnote w:id="3">
    <w:p w:rsidR="003049DD" w:rsidRPr="00C91944" w:rsidRDefault="003049DD">
      <w:pPr>
        <w:pStyle w:val="ac"/>
        <w:rPr>
          <w:rFonts w:ascii="Times New Roman" w:hAnsi="Times New Roman" w:cs="Times New Roman"/>
        </w:rPr>
      </w:pPr>
      <w:r w:rsidRPr="00C91944">
        <w:rPr>
          <w:rStyle w:val="ae"/>
          <w:rFonts w:ascii="Times New Roman" w:hAnsi="Times New Roman" w:cs="Times New Roman"/>
        </w:rPr>
        <w:footnoteRef/>
      </w:r>
      <w:r w:rsidRPr="00C91944">
        <w:rPr>
          <w:rFonts w:ascii="Times New Roman" w:hAnsi="Times New Roman" w:cs="Times New Roman"/>
        </w:rPr>
        <w:t xml:space="preserve"> Раздел D. Обеспечение электрической энергией, газом и паром; кондиционирование воздуха</w:t>
      </w:r>
    </w:p>
  </w:footnote>
  <w:footnote w:id="4">
    <w:p w:rsidR="003049DD" w:rsidRPr="00C91944" w:rsidRDefault="003049DD">
      <w:pPr>
        <w:pStyle w:val="ac"/>
        <w:rPr>
          <w:rFonts w:ascii="Times New Roman" w:hAnsi="Times New Roman" w:cs="Times New Roman"/>
        </w:rPr>
      </w:pPr>
      <w:r w:rsidRPr="00C91944">
        <w:rPr>
          <w:rStyle w:val="ae"/>
          <w:rFonts w:ascii="Times New Roman" w:hAnsi="Times New Roman" w:cs="Times New Roman"/>
        </w:rPr>
        <w:footnoteRef/>
      </w:r>
      <w:r w:rsidRPr="00C91944">
        <w:rPr>
          <w:rFonts w:ascii="Times New Roman" w:hAnsi="Times New Roman" w:cs="Times New Roman"/>
        </w:rPr>
        <w:t xml:space="preserve"> Раздел Е. Водоснабжение, водоотведение, деятельность по ликвидации загрязнений</w:t>
      </w:r>
    </w:p>
  </w:footnote>
  <w:footnote w:id="5">
    <w:p w:rsidR="003049DD" w:rsidRPr="00FD7004" w:rsidRDefault="003049DD">
      <w:pPr>
        <w:pStyle w:val="ac"/>
        <w:rPr>
          <w:rFonts w:ascii="Times New Roman" w:hAnsi="Times New Roman" w:cs="Times New Roman"/>
        </w:rPr>
      </w:pPr>
      <w:r w:rsidRPr="00FD7004">
        <w:rPr>
          <w:rStyle w:val="ae"/>
          <w:rFonts w:ascii="Times New Roman" w:hAnsi="Times New Roman" w:cs="Times New Roman"/>
        </w:rPr>
        <w:footnoteRef/>
      </w:r>
      <w:r w:rsidRPr="00FD7004">
        <w:rPr>
          <w:rFonts w:ascii="Times New Roman" w:hAnsi="Times New Roman" w:cs="Times New Roman"/>
        </w:rPr>
        <w:t xml:space="preserve"> Источник: данные Администрации </w:t>
      </w:r>
      <w:proofErr w:type="spellStart"/>
      <w:r w:rsidRPr="00FD7004">
        <w:rPr>
          <w:rFonts w:ascii="Times New Roman" w:hAnsi="Times New Roman" w:cs="Times New Roman"/>
        </w:rPr>
        <w:t>Комаричского</w:t>
      </w:r>
      <w:proofErr w:type="spellEnd"/>
      <w:r w:rsidRPr="00FD7004">
        <w:rPr>
          <w:rFonts w:ascii="Times New Roman" w:hAnsi="Times New Roman" w:cs="Times New Roman"/>
        </w:rPr>
        <w:t xml:space="preserve"> муниципального района</w:t>
      </w:r>
    </w:p>
  </w:footnote>
  <w:footnote w:id="6">
    <w:p w:rsidR="003049DD" w:rsidRPr="005561F8" w:rsidRDefault="003049DD" w:rsidP="005561F8">
      <w:pPr>
        <w:pStyle w:val="ac"/>
        <w:jc w:val="both"/>
        <w:rPr>
          <w:rFonts w:ascii="Times New Roman" w:hAnsi="Times New Roman" w:cs="Times New Roman"/>
        </w:rPr>
      </w:pPr>
      <w:r w:rsidRPr="005561F8">
        <w:rPr>
          <w:rStyle w:val="ae"/>
          <w:rFonts w:ascii="Times New Roman" w:hAnsi="Times New Roman" w:cs="Times New Roman"/>
        </w:rPr>
        <w:footnoteRef/>
      </w:r>
      <w:r w:rsidRPr="005561F8">
        <w:rPr>
          <w:rFonts w:ascii="Times New Roman" w:hAnsi="Times New Roman" w:cs="Times New Roman"/>
        </w:rPr>
        <w:t xml:space="preserve"> Источник: Стратегия социально-экономического развития Брянской области на период до 2030 года, утверждённая постановлением администрации Брянской области № 604 от 20 июня 2008 г.</w:t>
      </w:r>
    </w:p>
  </w:footnote>
  <w:footnote w:id="7">
    <w:p w:rsidR="003049DD" w:rsidRPr="00997869" w:rsidRDefault="003049DD" w:rsidP="00317ADF">
      <w:pPr>
        <w:pStyle w:val="ac"/>
        <w:rPr>
          <w:rFonts w:ascii="Times New Roman" w:hAnsi="Times New Roman" w:cs="Times New Roman"/>
        </w:rPr>
      </w:pPr>
      <w:r w:rsidRPr="00997869">
        <w:rPr>
          <w:rStyle w:val="ae"/>
          <w:rFonts w:ascii="Times New Roman" w:hAnsi="Times New Roman" w:cs="Times New Roman"/>
        </w:rPr>
        <w:footnoteRef/>
      </w:r>
      <w:r w:rsidRPr="0099786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Источник: </w:t>
      </w:r>
      <w:r w:rsidRPr="00997869">
        <w:rPr>
          <w:rFonts w:ascii="Times New Roman" w:hAnsi="Times New Roman" w:cs="Times New Roman"/>
        </w:rPr>
        <w:t>http://stat.gibdd.ru/</w:t>
      </w:r>
    </w:p>
  </w:footnote>
  <w:footnote w:id="8">
    <w:p w:rsidR="003049DD" w:rsidRDefault="003049DD" w:rsidP="00317ADF">
      <w:pPr>
        <w:pStyle w:val="ac"/>
      </w:pPr>
      <w:r>
        <w:rPr>
          <w:rStyle w:val="ae"/>
        </w:rPr>
        <w:footnoteRef/>
      </w:r>
      <w:r>
        <w:t xml:space="preserve"> Муниципальная программа "Развитие систем коммунальной инфраструктуры </w:t>
      </w:r>
      <w:proofErr w:type="spellStart"/>
      <w:r>
        <w:t>Комаричского</w:t>
      </w:r>
      <w:proofErr w:type="spellEnd"/>
      <w:r>
        <w:t xml:space="preserve"> муниципального района на 2016 - 2020 годы", утвержденная постановлением администрации </w:t>
      </w:r>
      <w:proofErr w:type="spellStart"/>
      <w:r>
        <w:t>Комаричского</w:t>
      </w:r>
      <w:proofErr w:type="spellEnd"/>
      <w:r>
        <w:t xml:space="preserve"> муниципального района от 12.11.2015г. № 557.</w:t>
      </w:r>
    </w:p>
  </w:footnote>
  <w:footnote w:id="9">
    <w:p w:rsidR="003049DD" w:rsidRPr="00C7046D" w:rsidRDefault="003049DD" w:rsidP="00317ADF">
      <w:pPr>
        <w:pStyle w:val="ac"/>
      </w:pPr>
      <w:r>
        <w:rPr>
          <w:rStyle w:val="ae"/>
        </w:rPr>
        <w:footnoteRef/>
      </w:r>
      <w:r>
        <w:t xml:space="preserve"> </w:t>
      </w:r>
      <w:r w:rsidRPr="00C7046D">
        <w:t xml:space="preserve">        Муниципальная программа "Управление муни</w:t>
      </w:r>
      <w:r>
        <w:t xml:space="preserve">ципальными финансами </w:t>
      </w:r>
      <w:proofErr w:type="spellStart"/>
      <w:r>
        <w:t>Комаричско</w:t>
      </w:r>
      <w:r w:rsidRPr="00C7046D">
        <w:t>го</w:t>
      </w:r>
      <w:proofErr w:type="spellEnd"/>
      <w:r w:rsidRPr="00C7046D">
        <w:t xml:space="preserve"> муниципально</w:t>
      </w:r>
      <w:r>
        <w:t xml:space="preserve">го района на 2016 - 2020 годы", </w:t>
      </w:r>
      <w:r w:rsidRPr="00C7046D">
        <w:t xml:space="preserve">разработана на основании постановлений администрации </w:t>
      </w:r>
      <w:proofErr w:type="spellStart"/>
      <w:r w:rsidRPr="00C7046D">
        <w:t>Комаричского</w:t>
      </w:r>
      <w:proofErr w:type="spellEnd"/>
      <w:r w:rsidRPr="00C7046D">
        <w:t xml:space="preserve"> муниципального района от  28 ноября 2013 года № 650</w:t>
      </w:r>
      <w:r>
        <w:t>.</w:t>
      </w:r>
    </w:p>
  </w:footnote>
  <w:footnote w:id="10">
    <w:p w:rsidR="003049DD" w:rsidRDefault="003049DD" w:rsidP="0092499C">
      <w:pPr>
        <w:pStyle w:val="ac"/>
      </w:pPr>
      <w:r>
        <w:rPr>
          <w:rStyle w:val="ae"/>
        </w:rPr>
        <w:footnoteRef/>
      </w:r>
      <w:r w:rsidRPr="00AA52E8">
        <w:rPr>
          <w:rFonts w:ascii="Times New Roman" w:hAnsi="Times New Roman" w:cs="Times New Roman"/>
        </w:rPr>
        <w:t>Источник:</w:t>
      </w:r>
      <w:r>
        <w:rPr>
          <w:rFonts w:ascii="Times New Roman" w:hAnsi="Times New Roman" w:cs="Times New Roman"/>
        </w:rPr>
        <w:t xml:space="preserve"> </w:t>
      </w:r>
      <w:proofErr w:type="spellStart"/>
      <w:r w:rsidRPr="005233D6">
        <w:rPr>
          <w:rFonts w:ascii="Times New Roman" w:hAnsi="Times New Roman" w:cs="Times New Roman"/>
        </w:rPr>
        <w:t>Рабаданова</w:t>
      </w:r>
      <w:proofErr w:type="spellEnd"/>
      <w:r w:rsidRPr="005233D6">
        <w:rPr>
          <w:rFonts w:ascii="Times New Roman" w:hAnsi="Times New Roman" w:cs="Times New Roman"/>
        </w:rPr>
        <w:t xml:space="preserve"> А.А. Механизм реализации стратегии социально- экономического развития региона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230CB"/>
    <w:multiLevelType w:val="hybridMultilevel"/>
    <w:tmpl w:val="B23AD6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A962D2"/>
    <w:multiLevelType w:val="hybridMultilevel"/>
    <w:tmpl w:val="CF661B88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ADC4FD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F9649E"/>
    <w:multiLevelType w:val="hybridMultilevel"/>
    <w:tmpl w:val="BA8AB670"/>
    <w:lvl w:ilvl="0" w:tplc="4ADC4FD8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9C466AD"/>
    <w:multiLevelType w:val="hybridMultilevel"/>
    <w:tmpl w:val="A3C67C50"/>
    <w:lvl w:ilvl="0" w:tplc="4ADC4FD8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0BC36560"/>
    <w:multiLevelType w:val="hybridMultilevel"/>
    <w:tmpl w:val="C2DAA2B6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ADC4FD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B64C63"/>
    <w:multiLevelType w:val="hybridMultilevel"/>
    <w:tmpl w:val="623288B2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CE60956"/>
    <w:multiLevelType w:val="hybridMultilevel"/>
    <w:tmpl w:val="9ABA6A0A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>
    <w:nsid w:val="0F78147E"/>
    <w:multiLevelType w:val="hybridMultilevel"/>
    <w:tmpl w:val="B3EE5268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>
    <w:nsid w:val="0FB30A3A"/>
    <w:multiLevelType w:val="hybridMultilevel"/>
    <w:tmpl w:val="E04674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3D752E1"/>
    <w:multiLevelType w:val="hybridMultilevel"/>
    <w:tmpl w:val="A472235E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0">
    <w:nsid w:val="16FF7256"/>
    <w:multiLevelType w:val="hybridMultilevel"/>
    <w:tmpl w:val="25DCF4A4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BF36D75"/>
    <w:multiLevelType w:val="hybridMultilevel"/>
    <w:tmpl w:val="BC825512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053BDC"/>
    <w:multiLevelType w:val="hybridMultilevel"/>
    <w:tmpl w:val="43E65996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064642A"/>
    <w:multiLevelType w:val="hybridMultilevel"/>
    <w:tmpl w:val="237EE8B2"/>
    <w:lvl w:ilvl="0" w:tplc="B9AEE6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1057473"/>
    <w:multiLevelType w:val="hybridMultilevel"/>
    <w:tmpl w:val="4370A2EA"/>
    <w:lvl w:ilvl="0" w:tplc="B9AEE6DC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>
    <w:nsid w:val="24521C29"/>
    <w:multiLevelType w:val="hybridMultilevel"/>
    <w:tmpl w:val="EC4CE206"/>
    <w:lvl w:ilvl="0" w:tplc="B9AEE6DC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</w:rPr>
    </w:lvl>
    <w:lvl w:ilvl="1" w:tplc="04190019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B5069D8"/>
    <w:multiLevelType w:val="hybridMultilevel"/>
    <w:tmpl w:val="C01C8B18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C9C0983"/>
    <w:multiLevelType w:val="hybridMultilevel"/>
    <w:tmpl w:val="4190ACC4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910C29"/>
    <w:multiLevelType w:val="hybridMultilevel"/>
    <w:tmpl w:val="42925D66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1F66A7D"/>
    <w:multiLevelType w:val="hybridMultilevel"/>
    <w:tmpl w:val="F5928178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801821"/>
    <w:multiLevelType w:val="multilevel"/>
    <w:tmpl w:val="69A67AA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pStyle w:val="1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1">
    <w:nsid w:val="35791B5C"/>
    <w:multiLevelType w:val="hybridMultilevel"/>
    <w:tmpl w:val="B66C0574"/>
    <w:lvl w:ilvl="0" w:tplc="6EBA501E">
      <w:start w:val="1"/>
      <w:numFmt w:val="decimal"/>
      <w:lvlText w:val="%1)"/>
      <w:lvlJc w:val="left"/>
      <w:pPr>
        <w:ind w:left="720" w:hanging="360"/>
      </w:p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63F4DFF"/>
    <w:multiLevelType w:val="hybridMultilevel"/>
    <w:tmpl w:val="D3A29AD2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74D48B1"/>
    <w:multiLevelType w:val="hybridMultilevel"/>
    <w:tmpl w:val="C55E3462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90656D2"/>
    <w:multiLevelType w:val="hybridMultilevel"/>
    <w:tmpl w:val="18FA9C5E"/>
    <w:lvl w:ilvl="0" w:tplc="0419000F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3E854615"/>
    <w:multiLevelType w:val="hybridMultilevel"/>
    <w:tmpl w:val="ACC0C934"/>
    <w:lvl w:ilvl="0">
      <w:start w:val="1"/>
      <w:numFmt w:val="decimal"/>
      <w:lvlText w:val="%1)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F6126B6"/>
    <w:multiLevelType w:val="hybridMultilevel"/>
    <w:tmpl w:val="BBC295EE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FA559D2"/>
    <w:multiLevelType w:val="hybridMultilevel"/>
    <w:tmpl w:val="41CEE786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3FBC4ACD"/>
    <w:multiLevelType w:val="hybridMultilevel"/>
    <w:tmpl w:val="ACA83AA4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ADC4FD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17A28C6"/>
    <w:multiLevelType w:val="hybridMultilevel"/>
    <w:tmpl w:val="F50C54B8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42822D11"/>
    <w:multiLevelType w:val="hybridMultilevel"/>
    <w:tmpl w:val="39C24964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39F7E37"/>
    <w:multiLevelType w:val="hybridMultilevel"/>
    <w:tmpl w:val="F1A8733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4B33F5E"/>
    <w:multiLevelType w:val="hybridMultilevel"/>
    <w:tmpl w:val="AB72BB3C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864805FC">
      <w:start w:val="2025"/>
      <w:numFmt w:val="bullet"/>
      <w:lvlText w:val=""/>
      <w:lvlJc w:val="left"/>
      <w:pPr>
        <w:ind w:left="1440" w:hanging="360"/>
      </w:pPr>
      <w:rPr>
        <w:rFonts w:ascii="Symbol" w:eastAsia="Times New Roman" w:hAnsi="Symbol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7641992"/>
    <w:multiLevelType w:val="hybridMultilevel"/>
    <w:tmpl w:val="5E8CBD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85C3FC1"/>
    <w:multiLevelType w:val="hybridMultilevel"/>
    <w:tmpl w:val="FDC872F4"/>
    <w:lvl w:ilvl="0" w:tplc="4ADC4FD8">
      <w:start w:val="1"/>
      <w:numFmt w:val="bullet"/>
      <w:lvlText w:val="-"/>
      <w:lvlJc w:val="left"/>
      <w:pPr>
        <w:ind w:left="1428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5">
    <w:nsid w:val="4BEE1FFF"/>
    <w:multiLevelType w:val="hybridMultilevel"/>
    <w:tmpl w:val="4C027D3C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6">
    <w:nsid w:val="4C663B98"/>
    <w:multiLevelType w:val="hybridMultilevel"/>
    <w:tmpl w:val="F07435BE"/>
    <w:lvl w:ilvl="0" w:tplc="04190011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4ED16646"/>
    <w:multiLevelType w:val="hybridMultilevel"/>
    <w:tmpl w:val="D2CA4C64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1A2789B"/>
    <w:multiLevelType w:val="hybridMultilevel"/>
    <w:tmpl w:val="3CF296BA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27A5496"/>
    <w:multiLevelType w:val="hybridMultilevel"/>
    <w:tmpl w:val="82F447A4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7F34757"/>
    <w:multiLevelType w:val="hybridMultilevel"/>
    <w:tmpl w:val="1A2088CA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5BBF09A9"/>
    <w:multiLevelType w:val="hybridMultilevel"/>
    <w:tmpl w:val="6D1C433C"/>
    <w:lvl w:ilvl="0" w:tplc="6EBA50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0295A48"/>
    <w:multiLevelType w:val="hybridMultilevel"/>
    <w:tmpl w:val="AF7EE9C8"/>
    <w:lvl w:ilvl="0" w:tplc="4ADC4FD8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lowerLetter"/>
      <w:lvlText w:val="%2."/>
      <w:lvlJc w:val="left"/>
      <w:pPr>
        <w:ind w:left="2148" w:hanging="360"/>
      </w:pPr>
    </w:lvl>
    <w:lvl w:ilvl="2" w:tplc="04190005" w:tentative="1">
      <w:start w:val="1"/>
      <w:numFmt w:val="lowerRoman"/>
      <w:lvlText w:val="%3."/>
      <w:lvlJc w:val="right"/>
      <w:pPr>
        <w:ind w:left="2868" w:hanging="180"/>
      </w:pPr>
    </w:lvl>
    <w:lvl w:ilvl="3" w:tplc="04190001" w:tentative="1">
      <w:start w:val="1"/>
      <w:numFmt w:val="decimal"/>
      <w:lvlText w:val="%4."/>
      <w:lvlJc w:val="left"/>
      <w:pPr>
        <w:ind w:left="3588" w:hanging="360"/>
      </w:pPr>
    </w:lvl>
    <w:lvl w:ilvl="4" w:tplc="04190003" w:tentative="1">
      <w:start w:val="1"/>
      <w:numFmt w:val="lowerLetter"/>
      <w:lvlText w:val="%5."/>
      <w:lvlJc w:val="left"/>
      <w:pPr>
        <w:ind w:left="4308" w:hanging="360"/>
      </w:pPr>
    </w:lvl>
    <w:lvl w:ilvl="5" w:tplc="04190005" w:tentative="1">
      <w:start w:val="1"/>
      <w:numFmt w:val="lowerRoman"/>
      <w:lvlText w:val="%6."/>
      <w:lvlJc w:val="right"/>
      <w:pPr>
        <w:ind w:left="5028" w:hanging="180"/>
      </w:pPr>
    </w:lvl>
    <w:lvl w:ilvl="6" w:tplc="04190001" w:tentative="1">
      <w:start w:val="1"/>
      <w:numFmt w:val="decimal"/>
      <w:lvlText w:val="%7."/>
      <w:lvlJc w:val="left"/>
      <w:pPr>
        <w:ind w:left="5748" w:hanging="360"/>
      </w:pPr>
    </w:lvl>
    <w:lvl w:ilvl="7" w:tplc="04190003" w:tentative="1">
      <w:start w:val="1"/>
      <w:numFmt w:val="lowerLetter"/>
      <w:lvlText w:val="%8."/>
      <w:lvlJc w:val="left"/>
      <w:pPr>
        <w:ind w:left="6468" w:hanging="360"/>
      </w:pPr>
    </w:lvl>
    <w:lvl w:ilvl="8" w:tplc="04190005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3">
    <w:nsid w:val="62BB6B98"/>
    <w:multiLevelType w:val="hybridMultilevel"/>
    <w:tmpl w:val="EF2C1E64"/>
    <w:lvl w:ilvl="0" w:tplc="04190001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4">
    <w:nsid w:val="67AF6595"/>
    <w:multiLevelType w:val="hybridMultilevel"/>
    <w:tmpl w:val="C5303BEA"/>
    <w:lvl w:ilvl="0" w:tplc="B60A43D0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19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5">
    <w:nsid w:val="67D944B4"/>
    <w:multiLevelType w:val="hybridMultilevel"/>
    <w:tmpl w:val="F79847BE"/>
    <w:lvl w:ilvl="0" w:tplc="4ADC4FD8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6A9B1787"/>
    <w:multiLevelType w:val="hybridMultilevel"/>
    <w:tmpl w:val="B8F896FA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4ADC4FD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>
    <w:nsid w:val="6D14561D"/>
    <w:multiLevelType w:val="hybridMultilevel"/>
    <w:tmpl w:val="0056447A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1633335"/>
    <w:multiLevelType w:val="hybridMultilevel"/>
    <w:tmpl w:val="8562A80E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7A2C34C1"/>
    <w:multiLevelType w:val="hybridMultilevel"/>
    <w:tmpl w:val="168C5800"/>
    <w:lvl w:ilvl="0" w:tplc="4ADC4FD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7AA9776E"/>
    <w:multiLevelType w:val="hybridMultilevel"/>
    <w:tmpl w:val="630C4D00"/>
    <w:lvl w:ilvl="0" w:tplc="4ADC4FD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7D101C2A"/>
    <w:multiLevelType w:val="hybridMultilevel"/>
    <w:tmpl w:val="4A12FAE2"/>
    <w:lvl w:ilvl="0" w:tplc="04190001">
      <w:start w:val="1"/>
      <w:numFmt w:val="bullet"/>
      <w:lvlText w:val="-"/>
      <w:lvlJc w:val="left"/>
      <w:pPr>
        <w:ind w:left="1428" w:hanging="360"/>
      </w:pPr>
      <w:rPr>
        <w:rFonts w:ascii="Courier New" w:hAnsi="Courier New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52">
    <w:nsid w:val="7DAC77A6"/>
    <w:multiLevelType w:val="hybridMultilevel"/>
    <w:tmpl w:val="EF5C47D0"/>
    <w:lvl w:ilvl="0" w:tplc="04190011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7EB40AAE"/>
    <w:multiLevelType w:val="hybridMultilevel"/>
    <w:tmpl w:val="A8264FDA"/>
    <w:lvl w:ilvl="0" w:tplc="04190001">
      <w:start w:val="1"/>
      <w:numFmt w:val="decimal"/>
      <w:lvlText w:val="%1)"/>
      <w:lvlJc w:val="left"/>
      <w:pPr>
        <w:ind w:left="720" w:hanging="360"/>
      </w:pPr>
    </w:lvl>
    <w:lvl w:ilvl="1" w:tplc="04190003" w:tentative="1">
      <w:start w:val="1"/>
      <w:numFmt w:val="lowerLetter"/>
      <w:lvlText w:val="%2."/>
      <w:lvlJc w:val="left"/>
      <w:pPr>
        <w:ind w:left="1440" w:hanging="360"/>
      </w:pPr>
    </w:lvl>
    <w:lvl w:ilvl="2" w:tplc="04190005" w:tentative="1">
      <w:start w:val="1"/>
      <w:numFmt w:val="lowerRoman"/>
      <w:lvlText w:val="%3."/>
      <w:lvlJc w:val="right"/>
      <w:pPr>
        <w:ind w:left="2160" w:hanging="180"/>
      </w:pPr>
    </w:lvl>
    <w:lvl w:ilvl="3" w:tplc="04190001" w:tentative="1">
      <w:start w:val="1"/>
      <w:numFmt w:val="decimal"/>
      <w:lvlText w:val="%4."/>
      <w:lvlJc w:val="left"/>
      <w:pPr>
        <w:ind w:left="2880" w:hanging="360"/>
      </w:pPr>
    </w:lvl>
    <w:lvl w:ilvl="4" w:tplc="04190003" w:tentative="1">
      <w:start w:val="1"/>
      <w:numFmt w:val="lowerLetter"/>
      <w:lvlText w:val="%5."/>
      <w:lvlJc w:val="left"/>
      <w:pPr>
        <w:ind w:left="3600" w:hanging="360"/>
      </w:pPr>
    </w:lvl>
    <w:lvl w:ilvl="5" w:tplc="04190005" w:tentative="1">
      <w:start w:val="1"/>
      <w:numFmt w:val="lowerRoman"/>
      <w:lvlText w:val="%6."/>
      <w:lvlJc w:val="right"/>
      <w:pPr>
        <w:ind w:left="4320" w:hanging="180"/>
      </w:pPr>
    </w:lvl>
    <w:lvl w:ilvl="6" w:tplc="04190001" w:tentative="1">
      <w:start w:val="1"/>
      <w:numFmt w:val="decimal"/>
      <w:lvlText w:val="%7."/>
      <w:lvlJc w:val="left"/>
      <w:pPr>
        <w:ind w:left="5040" w:hanging="360"/>
      </w:pPr>
    </w:lvl>
    <w:lvl w:ilvl="7" w:tplc="04190003" w:tentative="1">
      <w:start w:val="1"/>
      <w:numFmt w:val="lowerLetter"/>
      <w:lvlText w:val="%8."/>
      <w:lvlJc w:val="left"/>
      <w:pPr>
        <w:ind w:left="5760" w:hanging="360"/>
      </w:pPr>
    </w:lvl>
    <w:lvl w:ilvl="8" w:tplc="04190005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2"/>
  </w:num>
  <w:num w:numId="2">
    <w:abstractNumId w:val="42"/>
  </w:num>
  <w:num w:numId="3">
    <w:abstractNumId w:val="6"/>
  </w:num>
  <w:num w:numId="4">
    <w:abstractNumId w:val="3"/>
  </w:num>
  <w:num w:numId="5">
    <w:abstractNumId w:val="44"/>
  </w:num>
  <w:num w:numId="6">
    <w:abstractNumId w:val="14"/>
  </w:num>
  <w:num w:numId="7">
    <w:abstractNumId w:val="9"/>
  </w:num>
  <w:num w:numId="8">
    <w:abstractNumId w:val="35"/>
  </w:num>
  <w:num w:numId="9">
    <w:abstractNumId w:val="21"/>
  </w:num>
  <w:num w:numId="10">
    <w:abstractNumId w:val="5"/>
  </w:num>
  <w:num w:numId="11">
    <w:abstractNumId w:val="7"/>
  </w:num>
  <w:num w:numId="12">
    <w:abstractNumId w:val="45"/>
  </w:num>
  <w:num w:numId="13">
    <w:abstractNumId w:val="53"/>
  </w:num>
  <w:num w:numId="14">
    <w:abstractNumId w:val="25"/>
  </w:num>
  <w:num w:numId="15">
    <w:abstractNumId w:val="13"/>
  </w:num>
  <w:num w:numId="16">
    <w:abstractNumId w:val="8"/>
  </w:num>
  <w:num w:numId="17">
    <w:abstractNumId w:val="41"/>
  </w:num>
  <w:num w:numId="18">
    <w:abstractNumId w:val="0"/>
  </w:num>
  <w:num w:numId="19">
    <w:abstractNumId w:val="49"/>
  </w:num>
  <w:num w:numId="20">
    <w:abstractNumId w:val="20"/>
  </w:num>
  <w:num w:numId="21">
    <w:abstractNumId w:val="31"/>
  </w:num>
  <w:num w:numId="22">
    <w:abstractNumId w:val="20"/>
    <w:lvlOverride w:ilvl="0">
      <w:startOverride w:val="1"/>
    </w:lvlOverride>
    <w:lvlOverride w:ilvl="1">
      <w:startOverride w:val="5"/>
    </w:lvlOverride>
  </w:num>
  <w:num w:numId="23">
    <w:abstractNumId w:val="20"/>
    <w:lvlOverride w:ilvl="0">
      <w:startOverride w:val="1"/>
    </w:lvlOverride>
    <w:lvlOverride w:ilvl="1">
      <w:startOverride w:val="4"/>
    </w:lvlOverride>
  </w:num>
  <w:num w:numId="24">
    <w:abstractNumId w:val="20"/>
    <w:lvlOverride w:ilvl="0">
      <w:startOverride w:val="1"/>
    </w:lvlOverride>
    <w:lvlOverride w:ilvl="1">
      <w:startOverride w:val="1"/>
    </w:lvlOverride>
  </w:num>
  <w:num w:numId="25">
    <w:abstractNumId w:val="36"/>
  </w:num>
  <w:num w:numId="26">
    <w:abstractNumId w:val="20"/>
    <w:lvlOverride w:ilvl="0">
      <w:startOverride w:val="3"/>
    </w:lvlOverride>
  </w:num>
  <w:num w:numId="27">
    <w:abstractNumId w:val="24"/>
  </w:num>
  <w:num w:numId="28">
    <w:abstractNumId w:val="43"/>
  </w:num>
  <w:num w:numId="29">
    <w:abstractNumId w:val="2"/>
  </w:num>
  <w:num w:numId="30">
    <w:abstractNumId w:val="51"/>
  </w:num>
  <w:num w:numId="31">
    <w:abstractNumId w:val="34"/>
  </w:num>
  <w:num w:numId="32">
    <w:abstractNumId w:val="15"/>
  </w:num>
  <w:num w:numId="33">
    <w:abstractNumId w:val="33"/>
  </w:num>
  <w:num w:numId="34">
    <w:abstractNumId w:val="22"/>
  </w:num>
  <w:num w:numId="35">
    <w:abstractNumId w:val="50"/>
  </w:num>
  <w:num w:numId="36">
    <w:abstractNumId w:val="32"/>
  </w:num>
  <w:num w:numId="37">
    <w:abstractNumId w:val="40"/>
  </w:num>
  <w:num w:numId="38">
    <w:abstractNumId w:val="10"/>
  </w:num>
  <w:num w:numId="39">
    <w:abstractNumId w:val="27"/>
  </w:num>
  <w:num w:numId="40">
    <w:abstractNumId w:val="38"/>
  </w:num>
  <w:num w:numId="41">
    <w:abstractNumId w:val="47"/>
  </w:num>
  <w:num w:numId="42">
    <w:abstractNumId w:val="1"/>
  </w:num>
  <w:num w:numId="43">
    <w:abstractNumId w:val="4"/>
  </w:num>
  <w:num w:numId="44">
    <w:abstractNumId w:val="28"/>
  </w:num>
  <w:num w:numId="45">
    <w:abstractNumId w:val="18"/>
  </w:num>
  <w:num w:numId="46">
    <w:abstractNumId w:val="26"/>
  </w:num>
  <w:num w:numId="47">
    <w:abstractNumId w:val="12"/>
  </w:num>
  <w:num w:numId="48">
    <w:abstractNumId w:val="17"/>
  </w:num>
  <w:num w:numId="49">
    <w:abstractNumId w:val="23"/>
  </w:num>
  <w:num w:numId="50">
    <w:abstractNumId w:val="19"/>
  </w:num>
  <w:num w:numId="51">
    <w:abstractNumId w:val="29"/>
  </w:num>
  <w:num w:numId="52">
    <w:abstractNumId w:val="48"/>
  </w:num>
  <w:num w:numId="53">
    <w:abstractNumId w:val="39"/>
  </w:num>
  <w:num w:numId="54">
    <w:abstractNumId w:val="37"/>
  </w:num>
  <w:num w:numId="55">
    <w:abstractNumId w:val="46"/>
  </w:num>
  <w:num w:numId="56">
    <w:abstractNumId w:val="11"/>
  </w:num>
  <w:num w:numId="57">
    <w:abstractNumId w:val="16"/>
  </w:num>
  <w:num w:numId="58">
    <w:abstractNumId w:val="30"/>
  </w:num>
  <w:numIdMacAtCleanup w:val="58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32B9A"/>
    <w:rsid w:val="00000996"/>
    <w:rsid w:val="00000B94"/>
    <w:rsid w:val="00002F09"/>
    <w:rsid w:val="0000342B"/>
    <w:rsid w:val="0000668A"/>
    <w:rsid w:val="00010B9F"/>
    <w:rsid w:val="00015D7B"/>
    <w:rsid w:val="00021B97"/>
    <w:rsid w:val="000321CF"/>
    <w:rsid w:val="0003527D"/>
    <w:rsid w:val="0003547F"/>
    <w:rsid w:val="00036253"/>
    <w:rsid w:val="00041289"/>
    <w:rsid w:val="0004217B"/>
    <w:rsid w:val="000436AA"/>
    <w:rsid w:val="00045592"/>
    <w:rsid w:val="00047ECD"/>
    <w:rsid w:val="00052197"/>
    <w:rsid w:val="00052C2C"/>
    <w:rsid w:val="000622A6"/>
    <w:rsid w:val="0006235C"/>
    <w:rsid w:val="000626B6"/>
    <w:rsid w:val="00065CF3"/>
    <w:rsid w:val="00067743"/>
    <w:rsid w:val="00071A51"/>
    <w:rsid w:val="00071F12"/>
    <w:rsid w:val="0007218E"/>
    <w:rsid w:val="00072AD7"/>
    <w:rsid w:val="000817F1"/>
    <w:rsid w:val="00087B00"/>
    <w:rsid w:val="000900E1"/>
    <w:rsid w:val="00096673"/>
    <w:rsid w:val="000A504A"/>
    <w:rsid w:val="000A6912"/>
    <w:rsid w:val="000B665C"/>
    <w:rsid w:val="000C1A40"/>
    <w:rsid w:val="000C1EF8"/>
    <w:rsid w:val="000C2AB7"/>
    <w:rsid w:val="000C5B53"/>
    <w:rsid w:val="000C7C2E"/>
    <w:rsid w:val="000D54DF"/>
    <w:rsid w:val="000E310D"/>
    <w:rsid w:val="000E4C7A"/>
    <w:rsid w:val="000F1450"/>
    <w:rsid w:val="00101D03"/>
    <w:rsid w:val="00104046"/>
    <w:rsid w:val="001068E4"/>
    <w:rsid w:val="001127CD"/>
    <w:rsid w:val="00114037"/>
    <w:rsid w:val="00115A40"/>
    <w:rsid w:val="00115E35"/>
    <w:rsid w:val="00122EC7"/>
    <w:rsid w:val="0012338C"/>
    <w:rsid w:val="00133E7F"/>
    <w:rsid w:val="00137C8B"/>
    <w:rsid w:val="00142643"/>
    <w:rsid w:val="00144250"/>
    <w:rsid w:val="001514EC"/>
    <w:rsid w:val="0015281E"/>
    <w:rsid w:val="00152B0F"/>
    <w:rsid w:val="00152FFB"/>
    <w:rsid w:val="001573EE"/>
    <w:rsid w:val="0017482A"/>
    <w:rsid w:val="00176267"/>
    <w:rsid w:val="00177897"/>
    <w:rsid w:val="00177A6B"/>
    <w:rsid w:val="0018642C"/>
    <w:rsid w:val="00186595"/>
    <w:rsid w:val="00190B46"/>
    <w:rsid w:val="0019441F"/>
    <w:rsid w:val="001A0359"/>
    <w:rsid w:val="001A263B"/>
    <w:rsid w:val="001A3ECB"/>
    <w:rsid w:val="001A5F18"/>
    <w:rsid w:val="001A78C5"/>
    <w:rsid w:val="001B1277"/>
    <w:rsid w:val="001B437D"/>
    <w:rsid w:val="001B62B0"/>
    <w:rsid w:val="001C2B1E"/>
    <w:rsid w:val="001C45E0"/>
    <w:rsid w:val="001C4CBC"/>
    <w:rsid w:val="001C52DE"/>
    <w:rsid w:val="001C5A19"/>
    <w:rsid w:val="001D09F4"/>
    <w:rsid w:val="001D615B"/>
    <w:rsid w:val="001E0212"/>
    <w:rsid w:val="001E1141"/>
    <w:rsid w:val="001E2404"/>
    <w:rsid w:val="001F0581"/>
    <w:rsid w:val="001F10CF"/>
    <w:rsid w:val="001F3350"/>
    <w:rsid w:val="001F5360"/>
    <w:rsid w:val="00201B04"/>
    <w:rsid w:val="002042D8"/>
    <w:rsid w:val="00204653"/>
    <w:rsid w:val="00205955"/>
    <w:rsid w:val="002101BF"/>
    <w:rsid w:val="002118A5"/>
    <w:rsid w:val="0022073F"/>
    <w:rsid w:val="00226C6B"/>
    <w:rsid w:val="00230C57"/>
    <w:rsid w:val="00230FFD"/>
    <w:rsid w:val="00232B9A"/>
    <w:rsid w:val="0023744B"/>
    <w:rsid w:val="0024076F"/>
    <w:rsid w:val="002457E7"/>
    <w:rsid w:val="00251951"/>
    <w:rsid w:val="00253ED9"/>
    <w:rsid w:val="00256814"/>
    <w:rsid w:val="0025732E"/>
    <w:rsid w:val="00260D4E"/>
    <w:rsid w:val="00262879"/>
    <w:rsid w:val="00262E33"/>
    <w:rsid w:val="002705DD"/>
    <w:rsid w:val="00271E47"/>
    <w:rsid w:val="0027640B"/>
    <w:rsid w:val="00276566"/>
    <w:rsid w:val="00285E17"/>
    <w:rsid w:val="00290CAC"/>
    <w:rsid w:val="00297776"/>
    <w:rsid w:val="00297864"/>
    <w:rsid w:val="002A5AFE"/>
    <w:rsid w:val="002B1442"/>
    <w:rsid w:val="002B2060"/>
    <w:rsid w:val="002B20AE"/>
    <w:rsid w:val="002C5CFE"/>
    <w:rsid w:val="002D2054"/>
    <w:rsid w:val="002D4BA4"/>
    <w:rsid w:val="002E5DEB"/>
    <w:rsid w:val="002E76E2"/>
    <w:rsid w:val="002F56DC"/>
    <w:rsid w:val="002F6B5F"/>
    <w:rsid w:val="003049DD"/>
    <w:rsid w:val="00307D2C"/>
    <w:rsid w:val="00317ADF"/>
    <w:rsid w:val="00322A3B"/>
    <w:rsid w:val="003245F8"/>
    <w:rsid w:val="003266CC"/>
    <w:rsid w:val="00326CA9"/>
    <w:rsid w:val="00332F29"/>
    <w:rsid w:val="0033359B"/>
    <w:rsid w:val="00333BB6"/>
    <w:rsid w:val="00337BDA"/>
    <w:rsid w:val="0034220A"/>
    <w:rsid w:val="0034370E"/>
    <w:rsid w:val="0034775D"/>
    <w:rsid w:val="00352B3D"/>
    <w:rsid w:val="003535AB"/>
    <w:rsid w:val="00360AB7"/>
    <w:rsid w:val="00362D8A"/>
    <w:rsid w:val="00362EE9"/>
    <w:rsid w:val="00364BC8"/>
    <w:rsid w:val="00386413"/>
    <w:rsid w:val="00386FB3"/>
    <w:rsid w:val="003916D8"/>
    <w:rsid w:val="00393B50"/>
    <w:rsid w:val="00397091"/>
    <w:rsid w:val="003A0D6F"/>
    <w:rsid w:val="003D0545"/>
    <w:rsid w:val="003E718D"/>
    <w:rsid w:val="003F4B9D"/>
    <w:rsid w:val="003F6BBD"/>
    <w:rsid w:val="00410C75"/>
    <w:rsid w:val="00413DB2"/>
    <w:rsid w:val="00416CC1"/>
    <w:rsid w:val="0042148E"/>
    <w:rsid w:val="00422CCF"/>
    <w:rsid w:val="004317C2"/>
    <w:rsid w:val="00433B85"/>
    <w:rsid w:val="00440BA4"/>
    <w:rsid w:val="00440C87"/>
    <w:rsid w:val="004464C9"/>
    <w:rsid w:val="0045332B"/>
    <w:rsid w:val="0045586F"/>
    <w:rsid w:val="004707B2"/>
    <w:rsid w:val="00471D73"/>
    <w:rsid w:val="0047257A"/>
    <w:rsid w:val="00477C38"/>
    <w:rsid w:val="00480D32"/>
    <w:rsid w:val="00484F2E"/>
    <w:rsid w:val="004913F4"/>
    <w:rsid w:val="00494DB8"/>
    <w:rsid w:val="00497D68"/>
    <w:rsid w:val="004A16CD"/>
    <w:rsid w:val="004A7CFE"/>
    <w:rsid w:val="004C3C21"/>
    <w:rsid w:val="004D11D2"/>
    <w:rsid w:val="004D74AD"/>
    <w:rsid w:val="004D7CDC"/>
    <w:rsid w:val="004E304A"/>
    <w:rsid w:val="004F6B6D"/>
    <w:rsid w:val="005003D4"/>
    <w:rsid w:val="005061E9"/>
    <w:rsid w:val="00511AE2"/>
    <w:rsid w:val="00513E80"/>
    <w:rsid w:val="00520D3E"/>
    <w:rsid w:val="00525FC9"/>
    <w:rsid w:val="00534682"/>
    <w:rsid w:val="00536271"/>
    <w:rsid w:val="00541678"/>
    <w:rsid w:val="005431CD"/>
    <w:rsid w:val="005449C9"/>
    <w:rsid w:val="005473C3"/>
    <w:rsid w:val="005511DA"/>
    <w:rsid w:val="00555E38"/>
    <w:rsid w:val="005561F8"/>
    <w:rsid w:val="00563476"/>
    <w:rsid w:val="00566F0D"/>
    <w:rsid w:val="005703EC"/>
    <w:rsid w:val="0057089D"/>
    <w:rsid w:val="005758CB"/>
    <w:rsid w:val="005776B2"/>
    <w:rsid w:val="00582CDE"/>
    <w:rsid w:val="005831C1"/>
    <w:rsid w:val="005963B7"/>
    <w:rsid w:val="005A5ACD"/>
    <w:rsid w:val="005B1D76"/>
    <w:rsid w:val="005B3345"/>
    <w:rsid w:val="005B5F7C"/>
    <w:rsid w:val="005B7145"/>
    <w:rsid w:val="005C2289"/>
    <w:rsid w:val="005C2753"/>
    <w:rsid w:val="005C3ACD"/>
    <w:rsid w:val="005C7E9F"/>
    <w:rsid w:val="005D62CB"/>
    <w:rsid w:val="005E1DF5"/>
    <w:rsid w:val="005E71AB"/>
    <w:rsid w:val="005F3A0A"/>
    <w:rsid w:val="005F4AE6"/>
    <w:rsid w:val="00602D64"/>
    <w:rsid w:val="00603BF5"/>
    <w:rsid w:val="0061640D"/>
    <w:rsid w:val="00617224"/>
    <w:rsid w:val="00620242"/>
    <w:rsid w:val="006227B7"/>
    <w:rsid w:val="006318B0"/>
    <w:rsid w:val="00632FD7"/>
    <w:rsid w:val="00635B83"/>
    <w:rsid w:val="00641AFA"/>
    <w:rsid w:val="00647CE5"/>
    <w:rsid w:val="00654513"/>
    <w:rsid w:val="006552DF"/>
    <w:rsid w:val="006570C8"/>
    <w:rsid w:val="0066077C"/>
    <w:rsid w:val="00662443"/>
    <w:rsid w:val="006663E7"/>
    <w:rsid w:val="00666659"/>
    <w:rsid w:val="0067052F"/>
    <w:rsid w:val="006811D9"/>
    <w:rsid w:val="00686199"/>
    <w:rsid w:val="00690795"/>
    <w:rsid w:val="0069169C"/>
    <w:rsid w:val="006936FA"/>
    <w:rsid w:val="006965EB"/>
    <w:rsid w:val="006A0255"/>
    <w:rsid w:val="006A304F"/>
    <w:rsid w:val="006A5EB8"/>
    <w:rsid w:val="006B0817"/>
    <w:rsid w:val="006B1E72"/>
    <w:rsid w:val="006C3092"/>
    <w:rsid w:val="006C4A1C"/>
    <w:rsid w:val="006D2669"/>
    <w:rsid w:val="006D7FF9"/>
    <w:rsid w:val="006E3DC1"/>
    <w:rsid w:val="006E62D9"/>
    <w:rsid w:val="006F2B83"/>
    <w:rsid w:val="006F52CE"/>
    <w:rsid w:val="006F58DA"/>
    <w:rsid w:val="006F5B2A"/>
    <w:rsid w:val="00703EC3"/>
    <w:rsid w:val="0071226F"/>
    <w:rsid w:val="00714507"/>
    <w:rsid w:val="00715E67"/>
    <w:rsid w:val="00734213"/>
    <w:rsid w:val="00743257"/>
    <w:rsid w:val="007475F3"/>
    <w:rsid w:val="00752235"/>
    <w:rsid w:val="00752B25"/>
    <w:rsid w:val="007554E5"/>
    <w:rsid w:val="00762EBC"/>
    <w:rsid w:val="007672E5"/>
    <w:rsid w:val="00770C5C"/>
    <w:rsid w:val="00773825"/>
    <w:rsid w:val="00774387"/>
    <w:rsid w:val="0078644A"/>
    <w:rsid w:val="007903FB"/>
    <w:rsid w:val="00790CC2"/>
    <w:rsid w:val="00797909"/>
    <w:rsid w:val="007A3828"/>
    <w:rsid w:val="007B2599"/>
    <w:rsid w:val="007C0587"/>
    <w:rsid w:val="007D30BA"/>
    <w:rsid w:val="007D3136"/>
    <w:rsid w:val="007E2770"/>
    <w:rsid w:val="007E4B84"/>
    <w:rsid w:val="007F64A2"/>
    <w:rsid w:val="00800760"/>
    <w:rsid w:val="0080446E"/>
    <w:rsid w:val="00805B9F"/>
    <w:rsid w:val="00807C03"/>
    <w:rsid w:val="008103C4"/>
    <w:rsid w:val="00817D2B"/>
    <w:rsid w:val="0082409E"/>
    <w:rsid w:val="00827A44"/>
    <w:rsid w:val="00830DAC"/>
    <w:rsid w:val="008342A9"/>
    <w:rsid w:val="00842199"/>
    <w:rsid w:val="00844879"/>
    <w:rsid w:val="00850109"/>
    <w:rsid w:val="00866583"/>
    <w:rsid w:val="008676C3"/>
    <w:rsid w:val="00870BA2"/>
    <w:rsid w:val="00871F96"/>
    <w:rsid w:val="0087283E"/>
    <w:rsid w:val="00874B79"/>
    <w:rsid w:val="00875AF1"/>
    <w:rsid w:val="00877DC6"/>
    <w:rsid w:val="0089358D"/>
    <w:rsid w:val="00893823"/>
    <w:rsid w:val="00896BE7"/>
    <w:rsid w:val="008A19BB"/>
    <w:rsid w:val="008A577D"/>
    <w:rsid w:val="008C44FB"/>
    <w:rsid w:val="008C5DD7"/>
    <w:rsid w:val="008D1F49"/>
    <w:rsid w:val="008D2FF5"/>
    <w:rsid w:val="008D7DC0"/>
    <w:rsid w:val="008E3564"/>
    <w:rsid w:val="008E5163"/>
    <w:rsid w:val="008E5E4F"/>
    <w:rsid w:val="008E7087"/>
    <w:rsid w:val="008F04FE"/>
    <w:rsid w:val="008F0601"/>
    <w:rsid w:val="008F3E24"/>
    <w:rsid w:val="008F6C1B"/>
    <w:rsid w:val="009003D4"/>
    <w:rsid w:val="0090173A"/>
    <w:rsid w:val="009054FF"/>
    <w:rsid w:val="00907BFD"/>
    <w:rsid w:val="00912024"/>
    <w:rsid w:val="0091513C"/>
    <w:rsid w:val="0092499C"/>
    <w:rsid w:val="0094143B"/>
    <w:rsid w:val="009414F3"/>
    <w:rsid w:val="009438FC"/>
    <w:rsid w:val="009442C4"/>
    <w:rsid w:val="0094548A"/>
    <w:rsid w:val="009463F2"/>
    <w:rsid w:val="00952B94"/>
    <w:rsid w:val="00956808"/>
    <w:rsid w:val="009651A6"/>
    <w:rsid w:val="0096796C"/>
    <w:rsid w:val="009679C2"/>
    <w:rsid w:val="00976AA6"/>
    <w:rsid w:val="009826E5"/>
    <w:rsid w:val="009844C2"/>
    <w:rsid w:val="00997869"/>
    <w:rsid w:val="009A0BA2"/>
    <w:rsid w:val="009A1401"/>
    <w:rsid w:val="009B0889"/>
    <w:rsid w:val="009B38A2"/>
    <w:rsid w:val="009B48DE"/>
    <w:rsid w:val="009B784D"/>
    <w:rsid w:val="009B78D6"/>
    <w:rsid w:val="009D2975"/>
    <w:rsid w:val="009D5B65"/>
    <w:rsid w:val="009D5C09"/>
    <w:rsid w:val="009D72CF"/>
    <w:rsid w:val="00A000D6"/>
    <w:rsid w:val="00A1006E"/>
    <w:rsid w:val="00A11B30"/>
    <w:rsid w:val="00A12727"/>
    <w:rsid w:val="00A133CD"/>
    <w:rsid w:val="00A22A10"/>
    <w:rsid w:val="00A25980"/>
    <w:rsid w:val="00A30E64"/>
    <w:rsid w:val="00A315CE"/>
    <w:rsid w:val="00A339A6"/>
    <w:rsid w:val="00A37B00"/>
    <w:rsid w:val="00A4230F"/>
    <w:rsid w:val="00A440BD"/>
    <w:rsid w:val="00A44105"/>
    <w:rsid w:val="00A4431C"/>
    <w:rsid w:val="00A445F9"/>
    <w:rsid w:val="00A52FE1"/>
    <w:rsid w:val="00A54FE0"/>
    <w:rsid w:val="00A5669C"/>
    <w:rsid w:val="00A57067"/>
    <w:rsid w:val="00A80A14"/>
    <w:rsid w:val="00A87F50"/>
    <w:rsid w:val="00A937A3"/>
    <w:rsid w:val="00A9494A"/>
    <w:rsid w:val="00AA1CF5"/>
    <w:rsid w:val="00AA251D"/>
    <w:rsid w:val="00AB631C"/>
    <w:rsid w:val="00AC30F5"/>
    <w:rsid w:val="00AC5492"/>
    <w:rsid w:val="00AD5612"/>
    <w:rsid w:val="00AE049D"/>
    <w:rsid w:val="00AE13E2"/>
    <w:rsid w:val="00AE794E"/>
    <w:rsid w:val="00B04A32"/>
    <w:rsid w:val="00B129F6"/>
    <w:rsid w:val="00B14634"/>
    <w:rsid w:val="00B160EB"/>
    <w:rsid w:val="00B16B70"/>
    <w:rsid w:val="00B21CF0"/>
    <w:rsid w:val="00B2242C"/>
    <w:rsid w:val="00B22E19"/>
    <w:rsid w:val="00B25D0A"/>
    <w:rsid w:val="00B26797"/>
    <w:rsid w:val="00B305BC"/>
    <w:rsid w:val="00B35927"/>
    <w:rsid w:val="00B4086D"/>
    <w:rsid w:val="00B44CDE"/>
    <w:rsid w:val="00B53A7D"/>
    <w:rsid w:val="00B80A04"/>
    <w:rsid w:val="00B8139F"/>
    <w:rsid w:val="00B813D1"/>
    <w:rsid w:val="00B86395"/>
    <w:rsid w:val="00B97752"/>
    <w:rsid w:val="00BA32E6"/>
    <w:rsid w:val="00BA3D69"/>
    <w:rsid w:val="00BA419C"/>
    <w:rsid w:val="00BA41AC"/>
    <w:rsid w:val="00BA45A5"/>
    <w:rsid w:val="00BA6635"/>
    <w:rsid w:val="00BB03B7"/>
    <w:rsid w:val="00BB0C42"/>
    <w:rsid w:val="00BB2344"/>
    <w:rsid w:val="00BC5CC3"/>
    <w:rsid w:val="00BD31C9"/>
    <w:rsid w:val="00BE0D7C"/>
    <w:rsid w:val="00BE50B0"/>
    <w:rsid w:val="00BF1901"/>
    <w:rsid w:val="00BF2429"/>
    <w:rsid w:val="00BF7F51"/>
    <w:rsid w:val="00C03942"/>
    <w:rsid w:val="00C14FE5"/>
    <w:rsid w:val="00C16E23"/>
    <w:rsid w:val="00C2287F"/>
    <w:rsid w:val="00C23832"/>
    <w:rsid w:val="00C359DC"/>
    <w:rsid w:val="00C40BE2"/>
    <w:rsid w:val="00C415D1"/>
    <w:rsid w:val="00C45828"/>
    <w:rsid w:val="00C50BF2"/>
    <w:rsid w:val="00C52D26"/>
    <w:rsid w:val="00C54C0B"/>
    <w:rsid w:val="00C63006"/>
    <w:rsid w:val="00C639A1"/>
    <w:rsid w:val="00C64ABE"/>
    <w:rsid w:val="00C7046D"/>
    <w:rsid w:val="00C72476"/>
    <w:rsid w:val="00C72EAE"/>
    <w:rsid w:val="00C747B3"/>
    <w:rsid w:val="00C747EB"/>
    <w:rsid w:val="00C75F61"/>
    <w:rsid w:val="00C7621D"/>
    <w:rsid w:val="00C76B6A"/>
    <w:rsid w:val="00C87C01"/>
    <w:rsid w:val="00C9103F"/>
    <w:rsid w:val="00C91944"/>
    <w:rsid w:val="00C92E81"/>
    <w:rsid w:val="00C94720"/>
    <w:rsid w:val="00C953BA"/>
    <w:rsid w:val="00CA01F4"/>
    <w:rsid w:val="00CA2384"/>
    <w:rsid w:val="00CA6207"/>
    <w:rsid w:val="00CA6518"/>
    <w:rsid w:val="00CA6749"/>
    <w:rsid w:val="00CA6B65"/>
    <w:rsid w:val="00CB0823"/>
    <w:rsid w:val="00CB0FD1"/>
    <w:rsid w:val="00CB45AF"/>
    <w:rsid w:val="00CB74DF"/>
    <w:rsid w:val="00CC3668"/>
    <w:rsid w:val="00CD7060"/>
    <w:rsid w:val="00CD75CE"/>
    <w:rsid w:val="00CF1189"/>
    <w:rsid w:val="00D03E92"/>
    <w:rsid w:val="00D07B4A"/>
    <w:rsid w:val="00D1091C"/>
    <w:rsid w:val="00D11DCF"/>
    <w:rsid w:val="00D135B9"/>
    <w:rsid w:val="00D2501B"/>
    <w:rsid w:val="00D36C9A"/>
    <w:rsid w:val="00D37EA5"/>
    <w:rsid w:val="00D42B68"/>
    <w:rsid w:val="00D4691D"/>
    <w:rsid w:val="00D66781"/>
    <w:rsid w:val="00D706E1"/>
    <w:rsid w:val="00D72290"/>
    <w:rsid w:val="00D75BC2"/>
    <w:rsid w:val="00D8227C"/>
    <w:rsid w:val="00D827CF"/>
    <w:rsid w:val="00D836CA"/>
    <w:rsid w:val="00D909EC"/>
    <w:rsid w:val="00D93EDF"/>
    <w:rsid w:val="00D94EFD"/>
    <w:rsid w:val="00D96EEF"/>
    <w:rsid w:val="00D97FC3"/>
    <w:rsid w:val="00DA1EE1"/>
    <w:rsid w:val="00DA29C9"/>
    <w:rsid w:val="00DA4C32"/>
    <w:rsid w:val="00DB1457"/>
    <w:rsid w:val="00DB213B"/>
    <w:rsid w:val="00DB5E42"/>
    <w:rsid w:val="00DB7145"/>
    <w:rsid w:val="00DC0177"/>
    <w:rsid w:val="00DC4860"/>
    <w:rsid w:val="00DC59E2"/>
    <w:rsid w:val="00DE1B7F"/>
    <w:rsid w:val="00DE48F4"/>
    <w:rsid w:val="00DE5C7B"/>
    <w:rsid w:val="00DF23BD"/>
    <w:rsid w:val="00E17C13"/>
    <w:rsid w:val="00E209E1"/>
    <w:rsid w:val="00E251C2"/>
    <w:rsid w:val="00E25C33"/>
    <w:rsid w:val="00E318B8"/>
    <w:rsid w:val="00E32085"/>
    <w:rsid w:val="00E354B1"/>
    <w:rsid w:val="00E455CD"/>
    <w:rsid w:val="00E47EC1"/>
    <w:rsid w:val="00E47EF4"/>
    <w:rsid w:val="00E517BF"/>
    <w:rsid w:val="00E529CF"/>
    <w:rsid w:val="00E5686A"/>
    <w:rsid w:val="00E60231"/>
    <w:rsid w:val="00E60B1D"/>
    <w:rsid w:val="00E613B8"/>
    <w:rsid w:val="00E66322"/>
    <w:rsid w:val="00E77E27"/>
    <w:rsid w:val="00E83195"/>
    <w:rsid w:val="00E91557"/>
    <w:rsid w:val="00E915B2"/>
    <w:rsid w:val="00E97010"/>
    <w:rsid w:val="00E97130"/>
    <w:rsid w:val="00EA38DD"/>
    <w:rsid w:val="00EB2685"/>
    <w:rsid w:val="00EB2FEB"/>
    <w:rsid w:val="00EB553F"/>
    <w:rsid w:val="00EB68EA"/>
    <w:rsid w:val="00EB6B74"/>
    <w:rsid w:val="00EC6F4F"/>
    <w:rsid w:val="00ED324F"/>
    <w:rsid w:val="00ED4083"/>
    <w:rsid w:val="00ED7C1D"/>
    <w:rsid w:val="00EE3F3A"/>
    <w:rsid w:val="00EE4BEF"/>
    <w:rsid w:val="00EE73C0"/>
    <w:rsid w:val="00EE74A1"/>
    <w:rsid w:val="00EF0B16"/>
    <w:rsid w:val="00EF3B48"/>
    <w:rsid w:val="00EF4868"/>
    <w:rsid w:val="00EF7C06"/>
    <w:rsid w:val="00F00E4D"/>
    <w:rsid w:val="00F0351F"/>
    <w:rsid w:val="00F07B6B"/>
    <w:rsid w:val="00F14895"/>
    <w:rsid w:val="00F149A7"/>
    <w:rsid w:val="00F15446"/>
    <w:rsid w:val="00F17F06"/>
    <w:rsid w:val="00F236B5"/>
    <w:rsid w:val="00F26F79"/>
    <w:rsid w:val="00F2764A"/>
    <w:rsid w:val="00F35F01"/>
    <w:rsid w:val="00F530FD"/>
    <w:rsid w:val="00F60671"/>
    <w:rsid w:val="00F64CB1"/>
    <w:rsid w:val="00F67346"/>
    <w:rsid w:val="00F7170D"/>
    <w:rsid w:val="00F817AC"/>
    <w:rsid w:val="00F843E6"/>
    <w:rsid w:val="00F84BFD"/>
    <w:rsid w:val="00F86CDD"/>
    <w:rsid w:val="00F91778"/>
    <w:rsid w:val="00F92F29"/>
    <w:rsid w:val="00F93CD3"/>
    <w:rsid w:val="00F95184"/>
    <w:rsid w:val="00FA37CA"/>
    <w:rsid w:val="00FA4778"/>
    <w:rsid w:val="00FA5F12"/>
    <w:rsid w:val="00FB35ED"/>
    <w:rsid w:val="00FB6EDE"/>
    <w:rsid w:val="00FB7E81"/>
    <w:rsid w:val="00FC1ED4"/>
    <w:rsid w:val="00FC3552"/>
    <w:rsid w:val="00FD0B85"/>
    <w:rsid w:val="00FD4CA7"/>
    <w:rsid w:val="00FD7004"/>
    <w:rsid w:val="00FE10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68E4"/>
    <w:pPr>
      <w:spacing w:after="200" w:line="276" w:lineRule="auto"/>
    </w:pPr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autoRedefine/>
    <w:uiPriority w:val="9"/>
    <w:qFormat/>
    <w:rsid w:val="0071226F"/>
    <w:pPr>
      <w:keepNext/>
      <w:keepLines/>
      <w:numPr>
        <w:ilvl w:val="1"/>
        <w:numId w:val="20"/>
      </w:numPr>
      <w:tabs>
        <w:tab w:val="left" w:pos="284"/>
      </w:tabs>
      <w:spacing w:after="0" w:line="360" w:lineRule="auto"/>
      <w:jc w:val="both"/>
      <w:outlineLvl w:val="0"/>
    </w:pPr>
    <w:rPr>
      <w:rFonts w:ascii="Times New Roman" w:eastAsiaTheme="majorEastAsia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Таблицы (моноширинный)"/>
    <w:basedOn w:val="a"/>
    <w:next w:val="a"/>
    <w:uiPriority w:val="99"/>
    <w:rsid w:val="001068E4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</w:rPr>
  </w:style>
  <w:style w:type="paragraph" w:customStyle="1" w:styleId="p">
    <w:name w:val="p"/>
    <w:basedOn w:val="a"/>
    <w:uiPriority w:val="99"/>
    <w:rsid w:val="000622A6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rmal (Web)"/>
    <w:basedOn w:val="a"/>
    <w:uiPriority w:val="99"/>
    <w:unhideWhenUsed/>
    <w:rsid w:val="000622A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71226F"/>
    <w:rPr>
      <w:rFonts w:ascii="Times New Roman" w:eastAsiaTheme="majorEastAsia" w:hAnsi="Times New Roman" w:cs="Times New Roman"/>
      <w:b/>
      <w:bCs/>
      <w:sz w:val="28"/>
      <w:szCs w:val="28"/>
      <w:lang w:eastAsia="ru-RU"/>
    </w:rPr>
  </w:style>
  <w:style w:type="paragraph" w:styleId="a5">
    <w:name w:val="List Paragraph"/>
    <w:basedOn w:val="a"/>
    <w:link w:val="a6"/>
    <w:uiPriority w:val="34"/>
    <w:qFormat/>
    <w:rsid w:val="00DB1457"/>
    <w:pPr>
      <w:ind w:left="720"/>
      <w:contextualSpacing/>
    </w:pPr>
  </w:style>
  <w:style w:type="character" w:customStyle="1" w:styleId="a6">
    <w:name w:val="Абзац списка Знак"/>
    <w:link w:val="a5"/>
    <w:uiPriority w:val="34"/>
    <w:locked/>
    <w:rsid w:val="003916D8"/>
    <w:rPr>
      <w:rFonts w:eastAsiaTheme="minorEastAsia"/>
      <w:lang w:eastAsia="ru-RU"/>
    </w:rPr>
  </w:style>
  <w:style w:type="paragraph" w:styleId="a7">
    <w:name w:val="caption"/>
    <w:basedOn w:val="a"/>
    <w:next w:val="a"/>
    <w:uiPriority w:val="35"/>
    <w:unhideWhenUsed/>
    <w:qFormat/>
    <w:rsid w:val="003916D8"/>
    <w:pPr>
      <w:spacing w:line="240" w:lineRule="auto"/>
    </w:pPr>
    <w:rPr>
      <w:i/>
      <w:iCs/>
      <w:color w:val="44546A" w:themeColor="text2"/>
      <w:sz w:val="18"/>
      <w:szCs w:val="18"/>
    </w:rPr>
  </w:style>
  <w:style w:type="character" w:styleId="a8">
    <w:name w:val="Hyperlink"/>
    <w:basedOn w:val="a0"/>
    <w:uiPriority w:val="99"/>
    <w:unhideWhenUsed/>
    <w:rsid w:val="004317C2"/>
    <w:rPr>
      <w:color w:val="0563C1"/>
      <w:u w:val="single"/>
    </w:rPr>
  </w:style>
  <w:style w:type="table" w:styleId="a9">
    <w:name w:val="Table Grid"/>
    <w:basedOn w:val="a1"/>
    <w:uiPriority w:val="39"/>
    <w:rsid w:val="00BF7F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No Spacing"/>
    <w:uiPriority w:val="1"/>
    <w:qFormat/>
    <w:rsid w:val="00E354B1"/>
    <w:pPr>
      <w:spacing w:after="0" w:line="240" w:lineRule="auto"/>
    </w:pPr>
    <w:rPr>
      <w:rFonts w:eastAsiaTheme="minorEastAsia"/>
      <w:lang w:eastAsia="ru-RU"/>
    </w:rPr>
  </w:style>
  <w:style w:type="character" w:styleId="ab">
    <w:name w:val="Strong"/>
    <w:basedOn w:val="a0"/>
    <w:uiPriority w:val="22"/>
    <w:qFormat/>
    <w:rsid w:val="00A11B30"/>
    <w:rPr>
      <w:b/>
      <w:bCs/>
    </w:rPr>
  </w:style>
  <w:style w:type="paragraph" w:styleId="ac">
    <w:name w:val="footnote text"/>
    <w:basedOn w:val="a"/>
    <w:link w:val="ad"/>
    <w:uiPriority w:val="99"/>
    <w:semiHidden/>
    <w:unhideWhenUsed/>
    <w:rsid w:val="00C64ABE"/>
    <w:pPr>
      <w:spacing w:after="0" w:line="240" w:lineRule="auto"/>
    </w:pPr>
    <w:rPr>
      <w:rFonts w:eastAsiaTheme="minorHAnsi"/>
      <w:sz w:val="20"/>
      <w:szCs w:val="20"/>
      <w:lang w:eastAsia="en-US"/>
    </w:rPr>
  </w:style>
  <w:style w:type="character" w:customStyle="1" w:styleId="ad">
    <w:name w:val="Текст сноски Знак"/>
    <w:basedOn w:val="a0"/>
    <w:link w:val="ac"/>
    <w:uiPriority w:val="99"/>
    <w:semiHidden/>
    <w:rsid w:val="00C64ABE"/>
    <w:rPr>
      <w:sz w:val="20"/>
      <w:szCs w:val="20"/>
    </w:rPr>
  </w:style>
  <w:style w:type="character" w:styleId="ae">
    <w:name w:val="footnote reference"/>
    <w:basedOn w:val="a0"/>
    <w:uiPriority w:val="99"/>
    <w:semiHidden/>
    <w:unhideWhenUsed/>
    <w:rsid w:val="00C64ABE"/>
    <w:rPr>
      <w:vertAlign w:val="superscript"/>
    </w:rPr>
  </w:style>
  <w:style w:type="paragraph" w:customStyle="1" w:styleId="ConsPlusNormal">
    <w:name w:val="ConsPlusNormal"/>
    <w:rsid w:val="00EB68EA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11">
    <w:name w:val="Сетка таблицы1"/>
    <w:basedOn w:val="a1"/>
    <w:next w:val="a9"/>
    <w:uiPriority w:val="39"/>
    <w:rsid w:val="00352B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Body Text Indent"/>
    <w:basedOn w:val="a"/>
    <w:link w:val="af0"/>
    <w:uiPriority w:val="99"/>
    <w:unhideWhenUsed/>
    <w:rsid w:val="00DA4C32"/>
    <w:pPr>
      <w:spacing w:after="0" w:line="240" w:lineRule="auto"/>
      <w:ind w:left="36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0">
    <w:name w:val="Основной текст с отступом Знак"/>
    <w:basedOn w:val="a0"/>
    <w:link w:val="af"/>
    <w:uiPriority w:val="99"/>
    <w:rsid w:val="00DA4C32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1">
    <w:name w:val="Balloon Text"/>
    <w:basedOn w:val="a"/>
    <w:link w:val="af2"/>
    <w:uiPriority w:val="99"/>
    <w:semiHidden/>
    <w:unhideWhenUsed/>
    <w:rsid w:val="00C910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2">
    <w:name w:val="Текст выноски Знак"/>
    <w:basedOn w:val="a0"/>
    <w:link w:val="af1"/>
    <w:uiPriority w:val="99"/>
    <w:semiHidden/>
    <w:rsid w:val="00C9103F"/>
    <w:rPr>
      <w:rFonts w:ascii="Tahoma" w:eastAsiaTheme="minorEastAsia" w:hAnsi="Tahoma" w:cs="Tahoma"/>
      <w:sz w:val="16"/>
      <w:szCs w:val="16"/>
      <w:lang w:eastAsia="ru-RU"/>
    </w:rPr>
  </w:style>
  <w:style w:type="paragraph" w:styleId="af3">
    <w:name w:val="header"/>
    <w:basedOn w:val="a"/>
    <w:link w:val="af4"/>
    <w:uiPriority w:val="99"/>
    <w:unhideWhenUsed/>
    <w:rsid w:val="002765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276566"/>
    <w:rPr>
      <w:rFonts w:eastAsiaTheme="minorEastAsia"/>
      <w:lang w:eastAsia="ru-RU"/>
    </w:rPr>
  </w:style>
  <w:style w:type="paragraph" w:styleId="af5">
    <w:name w:val="footer"/>
    <w:basedOn w:val="a"/>
    <w:link w:val="af6"/>
    <w:uiPriority w:val="99"/>
    <w:unhideWhenUsed/>
    <w:rsid w:val="0027656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276566"/>
    <w:rPr>
      <w:rFonts w:eastAsiaTheme="minorEastAsia"/>
      <w:lang w:eastAsia="ru-RU"/>
    </w:rPr>
  </w:style>
  <w:style w:type="paragraph" w:styleId="af7">
    <w:name w:val="TOC Heading"/>
    <w:basedOn w:val="1"/>
    <w:next w:val="a"/>
    <w:uiPriority w:val="39"/>
    <w:unhideWhenUsed/>
    <w:qFormat/>
    <w:rsid w:val="00EC6F4F"/>
    <w:pPr>
      <w:tabs>
        <w:tab w:val="clear" w:pos="284"/>
      </w:tabs>
      <w:spacing w:before="240" w:line="259" w:lineRule="auto"/>
      <w:jc w:val="left"/>
      <w:outlineLvl w:val="9"/>
    </w:pPr>
    <w:rPr>
      <w:rFonts w:asciiTheme="majorHAnsi" w:hAnsiTheme="majorHAnsi" w:cstheme="majorBidi"/>
      <w:b w:val="0"/>
      <w:bCs w:val="0"/>
      <w:color w:val="2F5496" w:themeColor="accent1" w:themeShade="BF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EC6F4F"/>
    <w:pPr>
      <w:spacing w:after="100"/>
    </w:pPr>
  </w:style>
  <w:style w:type="paragraph" w:styleId="af8">
    <w:name w:val="Body Text"/>
    <w:basedOn w:val="a"/>
    <w:link w:val="af9"/>
    <w:unhideWhenUsed/>
    <w:rsid w:val="00332F29"/>
    <w:pPr>
      <w:spacing w:after="120"/>
    </w:pPr>
  </w:style>
  <w:style w:type="character" w:customStyle="1" w:styleId="af9">
    <w:name w:val="Основной текст Знак"/>
    <w:basedOn w:val="a0"/>
    <w:link w:val="af8"/>
    <w:rsid w:val="00332F29"/>
    <w:rPr>
      <w:rFonts w:eastAsiaTheme="minorEastAsia"/>
      <w:lang w:eastAsia="ru-RU"/>
    </w:rPr>
  </w:style>
  <w:style w:type="paragraph" w:customStyle="1" w:styleId="afa">
    <w:basedOn w:val="a"/>
    <w:next w:val="afb"/>
    <w:link w:val="afc"/>
    <w:uiPriority w:val="99"/>
    <w:qFormat/>
    <w:rsid w:val="00332F29"/>
    <w:pPr>
      <w:spacing w:after="0" w:line="240" w:lineRule="auto"/>
      <w:jc w:val="center"/>
    </w:pPr>
    <w:rPr>
      <w:rFonts w:ascii="Arial Narrow" w:eastAsiaTheme="minorHAnsi" w:hAnsi="Arial Narrow" w:cs="Arial Narrow"/>
      <w:b/>
      <w:bCs/>
      <w:sz w:val="32"/>
      <w:szCs w:val="32"/>
      <w:lang w:eastAsia="en-US"/>
    </w:rPr>
  </w:style>
  <w:style w:type="character" w:customStyle="1" w:styleId="afc">
    <w:name w:val="Название Знак"/>
    <w:aliases w:val="Заголовок1 Знак"/>
    <w:link w:val="afa"/>
    <w:locked/>
    <w:rsid w:val="00332F29"/>
    <w:rPr>
      <w:rFonts w:ascii="Arial Narrow" w:hAnsi="Arial Narrow" w:cs="Arial Narrow"/>
      <w:b/>
      <w:bCs/>
      <w:sz w:val="32"/>
      <w:szCs w:val="32"/>
    </w:rPr>
  </w:style>
  <w:style w:type="paragraph" w:styleId="afb">
    <w:name w:val="Title"/>
    <w:aliases w:val="Заголовок1"/>
    <w:basedOn w:val="a"/>
    <w:next w:val="a"/>
    <w:link w:val="13"/>
    <w:qFormat/>
    <w:rsid w:val="00332F29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3">
    <w:name w:val="Название Знак1"/>
    <w:basedOn w:val="a0"/>
    <w:link w:val="afb"/>
    <w:uiPriority w:val="10"/>
    <w:rsid w:val="00332F29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customStyle="1" w:styleId="ConsPlusCell">
    <w:name w:val="ConsPlusCell"/>
    <w:rsid w:val="000C1EF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styleId="2">
    <w:name w:val="toc 2"/>
    <w:basedOn w:val="a"/>
    <w:next w:val="a"/>
    <w:autoRedefine/>
    <w:uiPriority w:val="39"/>
    <w:unhideWhenUsed/>
    <w:rsid w:val="000C1EF8"/>
    <w:pPr>
      <w:spacing w:after="100"/>
      <w:ind w:left="280"/>
    </w:pPr>
    <w:rPr>
      <w:rFonts w:ascii="Times New Roman" w:eastAsia="Times New Roman" w:hAnsi="Times New Roman" w:cs="Times New Roman"/>
      <w:sz w:val="28"/>
    </w:rPr>
  </w:style>
  <w:style w:type="paragraph" w:customStyle="1" w:styleId="afd">
    <w:name w:val="Обычный + Междустр.интервал:  полуторный"/>
    <w:basedOn w:val="a"/>
    <w:rsid w:val="000C1EF8"/>
    <w:pPr>
      <w:suppressAutoHyphens/>
      <w:spacing w:after="0" w:line="36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8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7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5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7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2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66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94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92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3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3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1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6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74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28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27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50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8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64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1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58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5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9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7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29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95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030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49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9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8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.emf"/><Relationship Id="rId117" Type="http://schemas.openxmlformats.org/officeDocument/2006/relationships/package" Target="embeddings/_____Microsoft_Office_Excel49.xlsx"/><Relationship Id="rId21" Type="http://schemas.openxmlformats.org/officeDocument/2006/relationships/image" Target="media/image7.emf"/><Relationship Id="rId42" Type="http://schemas.openxmlformats.org/officeDocument/2006/relationships/image" Target="media/image17.emf"/><Relationship Id="rId47" Type="http://schemas.openxmlformats.org/officeDocument/2006/relationships/image" Target="media/image20.emf"/><Relationship Id="rId63" Type="http://schemas.openxmlformats.org/officeDocument/2006/relationships/footer" Target="footer1.xml"/><Relationship Id="rId68" Type="http://schemas.openxmlformats.org/officeDocument/2006/relationships/image" Target="media/image30.emf"/><Relationship Id="rId84" Type="http://schemas.openxmlformats.org/officeDocument/2006/relationships/image" Target="media/image38.emf"/><Relationship Id="rId89" Type="http://schemas.openxmlformats.org/officeDocument/2006/relationships/package" Target="embeddings/_____Microsoft_Office_Excel39.xlsx"/><Relationship Id="rId112" Type="http://schemas.openxmlformats.org/officeDocument/2006/relationships/image" Target="media/image50.emf"/><Relationship Id="rId133" Type="http://schemas.openxmlformats.org/officeDocument/2006/relationships/package" Target="embeddings/_____Microsoft_Office_Excel57.xlsx"/><Relationship Id="rId138" Type="http://schemas.openxmlformats.org/officeDocument/2006/relationships/chart" Target="charts/chart8.xml"/><Relationship Id="rId16" Type="http://schemas.openxmlformats.org/officeDocument/2006/relationships/package" Target="embeddings/_____Microsoft_Office_Excel4.xlsx"/><Relationship Id="rId107" Type="http://schemas.openxmlformats.org/officeDocument/2006/relationships/chart" Target="charts/chart2.xml"/><Relationship Id="rId11" Type="http://schemas.openxmlformats.org/officeDocument/2006/relationships/image" Target="media/image2.emf"/><Relationship Id="rId32" Type="http://schemas.openxmlformats.org/officeDocument/2006/relationships/image" Target="media/image12.emf"/><Relationship Id="rId37" Type="http://schemas.openxmlformats.org/officeDocument/2006/relationships/package" Target="embeddings/_____Microsoft_Office_Excel14.xlsx"/><Relationship Id="rId53" Type="http://schemas.openxmlformats.org/officeDocument/2006/relationships/image" Target="media/image23.emf"/><Relationship Id="rId58" Type="http://schemas.openxmlformats.org/officeDocument/2006/relationships/package" Target="embeddings/_____Microsoft_Office_Excel24.xlsx"/><Relationship Id="rId74" Type="http://schemas.openxmlformats.org/officeDocument/2006/relationships/image" Target="media/image33.emf"/><Relationship Id="rId79" Type="http://schemas.openxmlformats.org/officeDocument/2006/relationships/package" Target="embeddings/_____Microsoft_Office_Excel34.xlsx"/><Relationship Id="rId102" Type="http://schemas.openxmlformats.org/officeDocument/2006/relationships/package" Target="embeddings/_____Microsoft_Office_Excel45.xlsx"/><Relationship Id="rId123" Type="http://schemas.openxmlformats.org/officeDocument/2006/relationships/package" Target="embeddings/_____Microsoft_Office_Excel52.xlsx"/><Relationship Id="rId128" Type="http://schemas.openxmlformats.org/officeDocument/2006/relationships/image" Target="media/image57.emf"/><Relationship Id="rId5" Type="http://schemas.openxmlformats.org/officeDocument/2006/relationships/webSettings" Target="webSettings.xml"/><Relationship Id="rId90" Type="http://schemas.openxmlformats.org/officeDocument/2006/relationships/image" Target="media/image41.emf"/><Relationship Id="rId95" Type="http://schemas.openxmlformats.org/officeDocument/2006/relationships/image" Target="media/image43.emf"/><Relationship Id="rId22" Type="http://schemas.openxmlformats.org/officeDocument/2006/relationships/package" Target="embeddings/_____Microsoft_Office_Excel7.xlsx"/><Relationship Id="rId27" Type="http://schemas.openxmlformats.org/officeDocument/2006/relationships/package" Target="embeddings/_____Microsoft_Office_Excel9.xlsx"/><Relationship Id="rId43" Type="http://schemas.openxmlformats.org/officeDocument/2006/relationships/package" Target="embeddings/_____Microsoft_Office_Excel17.xlsx"/><Relationship Id="rId48" Type="http://schemas.openxmlformats.org/officeDocument/2006/relationships/package" Target="embeddings/_____Microsoft_Office_Excel19.xlsx"/><Relationship Id="rId64" Type="http://schemas.openxmlformats.org/officeDocument/2006/relationships/image" Target="media/image28.emf"/><Relationship Id="rId69" Type="http://schemas.openxmlformats.org/officeDocument/2006/relationships/package" Target="embeddings/_____Microsoft_Office_Excel29.xlsx"/><Relationship Id="rId113" Type="http://schemas.openxmlformats.org/officeDocument/2006/relationships/package" Target="embeddings/_____Microsoft_Office_Excel48.xlsx"/><Relationship Id="rId118" Type="http://schemas.openxmlformats.org/officeDocument/2006/relationships/image" Target="media/image52.emf"/><Relationship Id="rId134" Type="http://schemas.openxmlformats.org/officeDocument/2006/relationships/image" Target="media/image60.emf"/><Relationship Id="rId139" Type="http://schemas.openxmlformats.org/officeDocument/2006/relationships/fontTable" Target="fontTable.xml"/><Relationship Id="rId8" Type="http://schemas.openxmlformats.org/officeDocument/2006/relationships/hyperlink" Target="file:///C:\Users\alina\Desktop\&#1073;&#1086;&#1083;&#1080;&#1082;&#1086;&#1074;&#1072;\&#1082;&#1086;&#1084;&#1072;&#1088;&#1080;&#1095;&#1080;\&#1050;&#1086;&#1084;&#1072;&#1088;&#1080;&#1095;&#1089;&#1082;&#1080;&#1081;.xlsx" TargetMode="External"/><Relationship Id="rId51" Type="http://schemas.openxmlformats.org/officeDocument/2006/relationships/image" Target="media/image22.emf"/><Relationship Id="rId72" Type="http://schemas.openxmlformats.org/officeDocument/2006/relationships/image" Target="media/image32.emf"/><Relationship Id="rId80" Type="http://schemas.openxmlformats.org/officeDocument/2006/relationships/image" Target="media/image36.emf"/><Relationship Id="rId85" Type="http://schemas.openxmlformats.org/officeDocument/2006/relationships/package" Target="embeddings/_____Microsoft_Office_Excel37.xlsx"/><Relationship Id="rId93" Type="http://schemas.openxmlformats.org/officeDocument/2006/relationships/package" Target="embeddings/_____Microsoft_Office_Excel41.xlsx"/><Relationship Id="rId98" Type="http://schemas.openxmlformats.org/officeDocument/2006/relationships/package" Target="embeddings/_____Microsoft_Office_Excel43.xlsx"/><Relationship Id="rId121" Type="http://schemas.openxmlformats.org/officeDocument/2006/relationships/package" Target="embeddings/_____Microsoft_Office_Excel51.xlsx"/><Relationship Id="rId3" Type="http://schemas.openxmlformats.org/officeDocument/2006/relationships/styles" Target="styles.xml"/><Relationship Id="rId12" Type="http://schemas.openxmlformats.org/officeDocument/2006/relationships/package" Target="embeddings/_____Microsoft_Office_Excel2.xlsx"/><Relationship Id="rId17" Type="http://schemas.openxmlformats.org/officeDocument/2006/relationships/image" Target="media/image5.emf"/><Relationship Id="rId25" Type="http://schemas.openxmlformats.org/officeDocument/2006/relationships/package" Target="embeddings/_____Microsoft_Office_Excel8.xlsx"/><Relationship Id="rId33" Type="http://schemas.openxmlformats.org/officeDocument/2006/relationships/package" Target="embeddings/_____Microsoft_Office_Excel12.xlsx"/><Relationship Id="rId38" Type="http://schemas.openxmlformats.org/officeDocument/2006/relationships/image" Target="media/image15.emf"/><Relationship Id="rId46" Type="http://schemas.openxmlformats.org/officeDocument/2006/relationships/image" Target="media/image19.png"/><Relationship Id="rId59" Type="http://schemas.openxmlformats.org/officeDocument/2006/relationships/image" Target="media/image26.emf"/><Relationship Id="rId67" Type="http://schemas.openxmlformats.org/officeDocument/2006/relationships/package" Target="embeddings/_____Microsoft_Office_Excel28.xlsx"/><Relationship Id="rId103" Type="http://schemas.openxmlformats.org/officeDocument/2006/relationships/image" Target="media/image47.emf"/><Relationship Id="rId108" Type="http://schemas.openxmlformats.org/officeDocument/2006/relationships/chart" Target="charts/chart3.xml"/><Relationship Id="rId116" Type="http://schemas.openxmlformats.org/officeDocument/2006/relationships/image" Target="media/image51.emf"/><Relationship Id="rId124" Type="http://schemas.openxmlformats.org/officeDocument/2006/relationships/image" Target="media/image55.emf"/><Relationship Id="rId129" Type="http://schemas.openxmlformats.org/officeDocument/2006/relationships/package" Target="embeddings/_____Microsoft_Office_Excel55.xlsx"/><Relationship Id="rId137" Type="http://schemas.openxmlformats.org/officeDocument/2006/relationships/package" Target="embeddings/_____Microsoft_Office_Excel59.xlsx"/><Relationship Id="rId20" Type="http://schemas.openxmlformats.org/officeDocument/2006/relationships/package" Target="embeddings/_____Microsoft_Office_Excel6.xlsx"/><Relationship Id="rId41" Type="http://schemas.openxmlformats.org/officeDocument/2006/relationships/package" Target="embeddings/_____Microsoft_Office_Excel16.xlsx"/><Relationship Id="rId54" Type="http://schemas.openxmlformats.org/officeDocument/2006/relationships/package" Target="embeddings/_____Microsoft_Office_Excel22.xlsx"/><Relationship Id="rId62" Type="http://schemas.openxmlformats.org/officeDocument/2006/relationships/package" Target="embeddings/______________Microsoft_Office_Excel26.xlsb"/><Relationship Id="rId70" Type="http://schemas.openxmlformats.org/officeDocument/2006/relationships/image" Target="media/image31.emf"/><Relationship Id="rId75" Type="http://schemas.openxmlformats.org/officeDocument/2006/relationships/package" Target="embeddings/______________Microsoft_Office_Excel32.xlsb"/><Relationship Id="rId83" Type="http://schemas.openxmlformats.org/officeDocument/2006/relationships/package" Target="embeddings/_____Microsoft_Office_Excel36.xlsx"/><Relationship Id="rId88" Type="http://schemas.openxmlformats.org/officeDocument/2006/relationships/image" Target="media/image40.emf"/><Relationship Id="rId91" Type="http://schemas.openxmlformats.org/officeDocument/2006/relationships/package" Target="embeddings/_____Microsoft_Office_Excel40.xlsx"/><Relationship Id="rId96" Type="http://schemas.openxmlformats.org/officeDocument/2006/relationships/package" Target="embeddings/_____Microsoft_Office_Excel42.xlsx"/><Relationship Id="rId111" Type="http://schemas.openxmlformats.org/officeDocument/2006/relationships/chart" Target="charts/chart5.xml"/><Relationship Id="rId132" Type="http://schemas.openxmlformats.org/officeDocument/2006/relationships/image" Target="media/image59.emf"/><Relationship Id="rId14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emf"/><Relationship Id="rId23" Type="http://schemas.openxmlformats.org/officeDocument/2006/relationships/hyperlink" Target="https://ru.wikipedia.org/wiki/%D0%97%D0%B4%D1%80%D0%B0%D0%B2%D0%BE%D0%BE%D1%85%D1%80%D0%B0%D0%BD%D0%B5%D0%BD%D0%B8%D0%B5_%D0%B2_%D0%A0%D0%BE%D1%81%D1%81%D0%B8%D0%B8" TargetMode="External"/><Relationship Id="rId28" Type="http://schemas.openxmlformats.org/officeDocument/2006/relationships/image" Target="media/image10.emf"/><Relationship Id="rId36" Type="http://schemas.openxmlformats.org/officeDocument/2006/relationships/image" Target="media/image14.emf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6" Type="http://schemas.openxmlformats.org/officeDocument/2006/relationships/package" Target="embeddings/_____Microsoft_Office_Excel47.xlsx"/><Relationship Id="rId114" Type="http://schemas.openxmlformats.org/officeDocument/2006/relationships/chart" Target="charts/chart6.xml"/><Relationship Id="rId119" Type="http://schemas.openxmlformats.org/officeDocument/2006/relationships/package" Target="embeddings/_____Microsoft_Office_Excel50.xlsx"/><Relationship Id="rId127" Type="http://schemas.openxmlformats.org/officeDocument/2006/relationships/package" Target="embeddings/_____Microsoft_Office_Excel54.xlsx"/><Relationship Id="rId10" Type="http://schemas.openxmlformats.org/officeDocument/2006/relationships/package" Target="embeddings/_____Microsoft_Office_Excel1.xlsx"/><Relationship Id="rId31" Type="http://schemas.openxmlformats.org/officeDocument/2006/relationships/package" Target="embeddings/_____Microsoft_Office_Excel11.xlsx"/><Relationship Id="rId44" Type="http://schemas.openxmlformats.org/officeDocument/2006/relationships/image" Target="media/image18.emf"/><Relationship Id="rId52" Type="http://schemas.openxmlformats.org/officeDocument/2006/relationships/package" Target="embeddings/_____Microsoft_Office_Excel21.xlsx"/><Relationship Id="rId60" Type="http://schemas.openxmlformats.org/officeDocument/2006/relationships/package" Target="embeddings/_____Microsoft_Office_Excel25.xlsx"/><Relationship Id="rId65" Type="http://schemas.openxmlformats.org/officeDocument/2006/relationships/package" Target="embeddings/_____Microsoft_Office_Excel27.xlsx"/><Relationship Id="rId73" Type="http://schemas.openxmlformats.org/officeDocument/2006/relationships/package" Target="embeddings/______________Microsoft_Office_Excel31.xlsb"/><Relationship Id="rId78" Type="http://schemas.openxmlformats.org/officeDocument/2006/relationships/image" Target="media/image35.emf"/><Relationship Id="rId81" Type="http://schemas.openxmlformats.org/officeDocument/2006/relationships/package" Target="embeddings/_____Microsoft_Office_Excel35.xlsx"/><Relationship Id="rId86" Type="http://schemas.openxmlformats.org/officeDocument/2006/relationships/image" Target="media/image39.emf"/><Relationship Id="rId94" Type="http://schemas.openxmlformats.org/officeDocument/2006/relationships/chart" Target="charts/chart1.xml"/><Relationship Id="rId99" Type="http://schemas.openxmlformats.org/officeDocument/2006/relationships/image" Target="media/image45.emf"/><Relationship Id="rId101" Type="http://schemas.openxmlformats.org/officeDocument/2006/relationships/image" Target="media/image46.emf"/><Relationship Id="rId122" Type="http://schemas.openxmlformats.org/officeDocument/2006/relationships/image" Target="media/image54.emf"/><Relationship Id="rId130" Type="http://schemas.openxmlformats.org/officeDocument/2006/relationships/image" Target="media/image58.emf"/><Relationship Id="rId135" Type="http://schemas.openxmlformats.org/officeDocument/2006/relationships/package" Target="embeddings/_____Microsoft_Office_Excel58.xlsx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3" Type="http://schemas.openxmlformats.org/officeDocument/2006/relationships/image" Target="media/image3.emf"/><Relationship Id="rId18" Type="http://schemas.openxmlformats.org/officeDocument/2006/relationships/package" Target="embeddings/_____Microsoft_Office_Excel5.xlsx"/><Relationship Id="rId39" Type="http://schemas.openxmlformats.org/officeDocument/2006/relationships/package" Target="embeddings/_____Microsoft_Office_Excel15.xlsx"/><Relationship Id="rId109" Type="http://schemas.openxmlformats.org/officeDocument/2006/relationships/chart" Target="charts/chart4.xml"/><Relationship Id="rId34" Type="http://schemas.openxmlformats.org/officeDocument/2006/relationships/image" Target="media/image13.emf"/><Relationship Id="rId50" Type="http://schemas.openxmlformats.org/officeDocument/2006/relationships/package" Target="embeddings/_____Microsoft_Office_Excel20.xlsx"/><Relationship Id="rId55" Type="http://schemas.openxmlformats.org/officeDocument/2006/relationships/image" Target="media/image24.emf"/><Relationship Id="rId76" Type="http://schemas.openxmlformats.org/officeDocument/2006/relationships/image" Target="media/image34.emf"/><Relationship Id="rId97" Type="http://schemas.openxmlformats.org/officeDocument/2006/relationships/image" Target="media/image44.emf"/><Relationship Id="rId104" Type="http://schemas.openxmlformats.org/officeDocument/2006/relationships/package" Target="embeddings/_____Microsoft_Office_Excel46.xlsx"/><Relationship Id="rId120" Type="http://schemas.openxmlformats.org/officeDocument/2006/relationships/image" Target="media/image53.emf"/><Relationship Id="rId125" Type="http://schemas.openxmlformats.org/officeDocument/2006/relationships/package" Target="embeddings/_____Microsoft_Office_Excel53.xlsx"/><Relationship Id="rId7" Type="http://schemas.openxmlformats.org/officeDocument/2006/relationships/endnotes" Target="endnotes.xml"/><Relationship Id="rId71" Type="http://schemas.openxmlformats.org/officeDocument/2006/relationships/package" Target="embeddings/_____Microsoft_Office_Excel30.xlsx"/><Relationship Id="rId92" Type="http://schemas.openxmlformats.org/officeDocument/2006/relationships/image" Target="media/image42.emf"/><Relationship Id="rId2" Type="http://schemas.openxmlformats.org/officeDocument/2006/relationships/numbering" Target="numbering.xml"/><Relationship Id="rId29" Type="http://schemas.openxmlformats.org/officeDocument/2006/relationships/package" Target="embeddings/_____Microsoft_Office_Excel10.xlsx"/><Relationship Id="rId24" Type="http://schemas.openxmlformats.org/officeDocument/2006/relationships/image" Target="media/image8.emf"/><Relationship Id="rId40" Type="http://schemas.openxmlformats.org/officeDocument/2006/relationships/image" Target="media/image16.emf"/><Relationship Id="rId45" Type="http://schemas.openxmlformats.org/officeDocument/2006/relationships/package" Target="embeddings/_____Microsoft_Office_Excel18.xlsx"/><Relationship Id="rId66" Type="http://schemas.openxmlformats.org/officeDocument/2006/relationships/image" Target="media/image29.emf"/><Relationship Id="rId87" Type="http://schemas.openxmlformats.org/officeDocument/2006/relationships/package" Target="embeddings/_____Microsoft_Office_Excel38.xlsx"/><Relationship Id="rId110" Type="http://schemas.openxmlformats.org/officeDocument/2006/relationships/image" Target="media/image49.png"/><Relationship Id="rId115" Type="http://schemas.openxmlformats.org/officeDocument/2006/relationships/chart" Target="charts/chart7.xml"/><Relationship Id="rId131" Type="http://schemas.openxmlformats.org/officeDocument/2006/relationships/package" Target="embeddings/_____Microsoft_Office_Excel56.xlsx"/><Relationship Id="rId136" Type="http://schemas.openxmlformats.org/officeDocument/2006/relationships/image" Target="media/image61.emf"/><Relationship Id="rId61" Type="http://schemas.openxmlformats.org/officeDocument/2006/relationships/image" Target="media/image27.emf"/><Relationship Id="rId82" Type="http://schemas.openxmlformats.org/officeDocument/2006/relationships/image" Target="media/image37.emf"/><Relationship Id="rId19" Type="http://schemas.openxmlformats.org/officeDocument/2006/relationships/image" Target="media/image6.emf"/><Relationship Id="rId14" Type="http://schemas.openxmlformats.org/officeDocument/2006/relationships/package" Target="embeddings/_____Microsoft_Office_Excel3.xlsx"/><Relationship Id="rId30" Type="http://schemas.openxmlformats.org/officeDocument/2006/relationships/image" Target="media/image11.emf"/><Relationship Id="rId35" Type="http://schemas.openxmlformats.org/officeDocument/2006/relationships/package" Target="embeddings/_____Microsoft_Office_Excel13.xlsx"/><Relationship Id="rId56" Type="http://schemas.openxmlformats.org/officeDocument/2006/relationships/package" Target="embeddings/_____Microsoft_Office_Excel23.xlsx"/><Relationship Id="rId77" Type="http://schemas.openxmlformats.org/officeDocument/2006/relationships/package" Target="embeddings/______________Microsoft_Office_Excel33.xlsb"/><Relationship Id="rId100" Type="http://schemas.openxmlformats.org/officeDocument/2006/relationships/package" Target="embeddings/_____Microsoft_Office_Excel44.xlsx"/><Relationship Id="rId105" Type="http://schemas.openxmlformats.org/officeDocument/2006/relationships/image" Target="media/image48.emf"/><Relationship Id="rId126" Type="http://schemas.openxmlformats.org/officeDocument/2006/relationships/image" Target="media/image56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50;&#1086;&#1084;&#1072;&#1088;&#1080;&#1095;&#1089;&#1082;&#1080;&#1081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50;&#1086;&#1084;&#1072;&#1088;&#1080;&#1095;&#1089;&#1082;&#1080;&#1081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50;&#1086;&#1084;&#1072;&#1088;&#1080;&#1095;&#1089;&#1082;&#1080;&#1081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50;&#1086;&#1084;&#1072;&#1088;&#1080;&#1095;&#1089;&#1082;&#1080;&#1081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50;&#1086;&#1084;&#1072;&#1088;&#1080;&#1095;&#1089;&#1082;&#1080;&#1081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50;&#1086;&#1084;&#1072;&#1088;&#1080;&#1095;&#1089;&#1082;&#1080;&#1081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50;&#1086;&#1084;&#1072;&#1088;&#1080;&#1095;&#1089;&#1082;&#1080;&#1081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&#1045;&#1083;&#1077;&#1085;&#1072;\Desktop\&#1048;&#1089;&#1089;&#1083;&#1077;&#1076;&#1086;&#1074;&#1072;&#1085;&#1080;&#1103;\&#1041;&#1088;&#1103;&#1085;&#1089;&#1082;\&#1048;&#1085;&#1092;&#1072;\&#1087;&#1072;&#1087;&#1082;&#1072;%203\&#1087;&#1072;&#1087;&#1082;&#1072;%203\&#1055;&#1086;&#1089;&#1090;&#1091;&#1087;&#1083;&#1077;&#1085;&#1080;&#1103;%20&#1074;%20&#1082;&#1086;&#1085;&#1089;.&#1073;&#1102;&#1076;&#1078;&#1077;&#1090;\&#1055;&#1086;&#1089;&#1090;&#1091;&#1087;&#1083;&#1077;&#1085;&#1080;&#1103;%20&#1074;%20&#1082;&#1086;&#1085;&#1089;&#1086;&#1083;.&#1073;&#1102;&#1076;&#1078;&#1077;&#1090;%20&#1086;&#1073;&#1083;&#1072;&#1089;&#1090;&#1080;%20&#1085;&#1072;%2001.01.18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F34E-41F4-90DB-5B672464B0B3}"/>
              </c:ext>
            </c:extLst>
          </c:dPt>
          <c:dPt>
            <c:idx val="1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F34E-41F4-90DB-5B672464B0B3}"/>
              </c:ext>
            </c:extLst>
          </c:dPt>
          <c:dPt>
            <c:idx val="2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F34E-41F4-90DB-5B672464B0B3}"/>
              </c:ext>
            </c:extLst>
          </c:dPt>
          <c:dPt>
            <c:idx val="3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F34E-41F4-90DB-5B672464B0B3}"/>
              </c:ext>
            </c:extLst>
          </c:dPt>
          <c:dPt>
            <c:idx val="4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F34E-41F4-90DB-5B672464B0B3}"/>
              </c:ext>
            </c:extLst>
          </c:dPt>
          <c:dPt>
            <c:idx val="5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F34E-41F4-90DB-5B672464B0B3}"/>
              </c:ext>
            </c:extLst>
          </c:dPt>
          <c:dPt>
            <c:idx val="6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F34E-41F4-90DB-5B672464B0B3}"/>
              </c:ext>
            </c:extLst>
          </c:dPt>
          <c:dPt>
            <c:idx val="7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F34E-41F4-90DB-5B672464B0B3}"/>
              </c:ext>
            </c:extLst>
          </c:dPt>
          <c:dPt>
            <c:idx val="8"/>
            <c:spPr>
              <a:solidFill>
                <a:schemeClr val="accent3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F34E-41F4-90DB-5B672464B0B3}"/>
              </c:ext>
            </c:extLst>
          </c:dPt>
          <c:dPt>
            <c:idx val="9"/>
            <c:spPr>
              <a:solidFill>
                <a:schemeClr val="accent4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F34E-41F4-90DB-5B672464B0B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'отгрузка товаров'!$A$49:$A$58</c:f>
              <c:strCache>
                <c:ptCount val="10"/>
                <c:pt idx="0">
                  <c:v>Сельское хозяйство, охота и лесное хозяйство</c:v>
                </c:pt>
                <c:pt idx="1">
                  <c:v>Обрабатывающие производства</c:v>
                </c:pt>
                <c:pt idx="2">
                  <c:v>Обеспечение электрической энергией, газом и паром; кондиционирование воздуха</c:v>
                </c:pt>
                <c:pt idx="3">
                  <c:v>Строительство </c:v>
                </c:pt>
                <c:pt idx="4">
                  <c:v>Оптовая и розничная торговля; ремонт автотранспортных средств, мотоциклов, бытовых изделий и предметов личного пользования</c:v>
                </c:pt>
                <c:pt idx="5">
                  <c:v>Транспорт и связь</c:v>
                </c:pt>
                <c:pt idx="6">
                  <c:v>Операции с недвижимым имуществом, аренда и предоставление услуг</c:v>
                </c:pt>
                <c:pt idx="7">
                  <c:v>Образование</c:v>
                </c:pt>
                <c:pt idx="8">
                  <c:v>Здравоохранение и предоставление социальных услуг</c:v>
                </c:pt>
                <c:pt idx="9">
                  <c:v>Водоснабжение, водоотведение, деятельность по ликвидации загрязнений</c:v>
                </c:pt>
              </c:strCache>
            </c:strRef>
          </c:cat>
          <c:val>
            <c:numRef>
              <c:f>'отгрузка товаров'!$F$49:$F$58</c:f>
              <c:numCache>
                <c:formatCode>General</c:formatCode>
                <c:ptCount val="10"/>
                <c:pt idx="0">
                  <c:v>1064237</c:v>
                </c:pt>
                <c:pt idx="1">
                  <c:v>750806</c:v>
                </c:pt>
                <c:pt idx="2">
                  <c:v>37505</c:v>
                </c:pt>
                <c:pt idx="3">
                  <c:v>102780</c:v>
                </c:pt>
                <c:pt idx="5">
                  <c:v>6977</c:v>
                </c:pt>
                <c:pt idx="6">
                  <c:v>2490</c:v>
                </c:pt>
                <c:pt idx="7">
                  <c:v>1024</c:v>
                </c:pt>
                <c:pt idx="8">
                  <c:v>2798</c:v>
                </c:pt>
                <c:pt idx="9">
                  <c:v>26547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4-F34E-41F4-90DB-5B672464B0B3}"/>
            </c:ext>
          </c:extLst>
        </c:ser>
        <c:dLbls>
          <c:showPercent val="1"/>
        </c:dLbls>
      </c:pie3D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678072793819311"/>
          <c:y val="1.5561776773829947E-2"/>
          <c:w val="0.41936398424860194"/>
          <c:h val="0.96887644645234061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Сельскохозяйственные организации 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ser>
          <c:idx val="1"/>
          <c:order val="0"/>
          <c:tx>
            <c:strRef>
              <c:f>сх1!$N$96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сх1!$L$97:$L$102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сх1!$N$97:$N$102</c:f>
              <c:numCache>
                <c:formatCode>General</c:formatCode>
                <c:ptCount val="6"/>
                <c:pt idx="0">
                  <c:v>46196</c:v>
                </c:pt>
                <c:pt idx="1">
                  <c:v>28608</c:v>
                </c:pt>
                <c:pt idx="2">
                  <c:v>7511</c:v>
                </c:pt>
                <c:pt idx="3">
                  <c:v>3</c:v>
                </c:pt>
                <c:pt idx="4">
                  <c:v>2</c:v>
                </c:pt>
                <c:pt idx="5">
                  <c:v>10068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EE1D-4A46-B69F-D4F2ED99DFB7}"/>
            </c:ext>
          </c:extLst>
        </c:ser>
        <c:ser>
          <c:idx val="2"/>
          <c:order val="1"/>
          <c:tx>
            <c:strRef>
              <c:f>сх1!$O$96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сх1!$L$97:$L$102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сх1!$O$97:$O$102</c:f>
              <c:numCache>
                <c:formatCode>General</c:formatCode>
                <c:ptCount val="6"/>
                <c:pt idx="0">
                  <c:v>46238</c:v>
                </c:pt>
                <c:pt idx="1">
                  <c:v>28152</c:v>
                </c:pt>
                <c:pt idx="2">
                  <c:v>8768</c:v>
                </c:pt>
                <c:pt idx="3">
                  <c:v>53</c:v>
                </c:pt>
                <c:pt idx="4">
                  <c:v>0</c:v>
                </c:pt>
                <c:pt idx="5">
                  <c:v>9263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EE1D-4A46-B69F-D4F2ED99DFB7}"/>
            </c:ext>
          </c:extLst>
        </c:ser>
        <c:ser>
          <c:idx val="3"/>
          <c:order val="2"/>
          <c:tx>
            <c:strRef>
              <c:f>сх1!$P$96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сх1!$L$97:$L$102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сх1!$P$97:$P$102</c:f>
              <c:numCache>
                <c:formatCode>General</c:formatCode>
                <c:ptCount val="6"/>
                <c:pt idx="0">
                  <c:v>48164</c:v>
                </c:pt>
                <c:pt idx="1">
                  <c:v>28977</c:v>
                </c:pt>
                <c:pt idx="2">
                  <c:v>9776</c:v>
                </c:pt>
                <c:pt idx="3">
                  <c:v>1</c:v>
                </c:pt>
                <c:pt idx="4">
                  <c:v>0</c:v>
                </c:pt>
                <c:pt idx="5">
                  <c:v>8920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EE1D-4A46-B69F-D4F2ED99DFB7}"/>
            </c:ext>
          </c:extLst>
        </c:ser>
        <c:ser>
          <c:idx val="4"/>
          <c:order val="3"/>
          <c:tx>
            <c:strRef>
              <c:f>сх1!$Q$96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сх1!$L$97:$L$102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сх1!$Q$97:$Q$102</c:f>
              <c:numCache>
                <c:formatCode>General</c:formatCode>
                <c:ptCount val="6"/>
                <c:pt idx="0">
                  <c:v>48477</c:v>
                </c:pt>
                <c:pt idx="1">
                  <c:v>31011</c:v>
                </c:pt>
                <c:pt idx="2">
                  <c:v>8557</c:v>
                </c:pt>
                <c:pt idx="3">
                  <c:v>0</c:v>
                </c:pt>
                <c:pt idx="4">
                  <c:v>0</c:v>
                </c:pt>
                <c:pt idx="5">
                  <c:v>8909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EE1D-4A46-B69F-D4F2ED99DFB7}"/>
            </c:ext>
          </c:extLst>
        </c:ser>
        <c:ser>
          <c:idx val="5"/>
          <c:order val="4"/>
          <c:tx>
            <c:strRef>
              <c:f>сх1!$R$96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сх1!$L$97:$L$102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сх1!$R$97:$R$102</c:f>
              <c:numCache>
                <c:formatCode>General</c:formatCode>
                <c:ptCount val="6"/>
                <c:pt idx="0">
                  <c:v>48863</c:v>
                </c:pt>
                <c:pt idx="1">
                  <c:v>31220</c:v>
                </c:pt>
                <c:pt idx="2">
                  <c:v>8846</c:v>
                </c:pt>
                <c:pt idx="3">
                  <c:v>0</c:v>
                </c:pt>
                <c:pt idx="4">
                  <c:v>0</c:v>
                </c:pt>
                <c:pt idx="5">
                  <c:v>8797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EE1D-4A46-B69F-D4F2ED99DFB7}"/>
            </c:ext>
          </c:extLst>
        </c:ser>
        <c:dLbls>
          <c:showVal val="1"/>
        </c:dLbls>
        <c:shape val="box"/>
        <c:axId val="101330944"/>
        <c:axId val="101332480"/>
        <c:axId val="0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сх1!$M$96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ru-RU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сх1!$L$97:$L$102</c15:sqref>
                        </c15:formulaRef>
                      </c:ext>
                    </c:extLst>
                    <c:strCache>
                      <c:ptCount val="6"/>
                      <c:pt idx="0">
                        <c:v>Вся посевная площадь</c:v>
                      </c:pt>
                      <c:pt idx="1">
                        <c:v>Зерновые культуры</c:v>
                      </c:pt>
                      <c:pt idx="2">
                        <c:v>Технические культуры</c:v>
                      </c:pt>
                      <c:pt idx="3">
                        <c:v>Картофель</c:v>
                      </c:pt>
                      <c:pt idx="4">
                        <c:v>Овощи </c:v>
                      </c:pt>
                      <c:pt idx="5">
                        <c:v>Кормовые культуры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сх1!$M$97:$M$102</c15:sqref>
                        </c15:formulaRef>
                      </c:ext>
                    </c:extLst>
                    <c:numCache>
                      <c:formatCode>General</c:formatCode>
                      <c:ptCount val="6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5-EE1D-4A46-B69F-D4F2ED99DFB7}"/>
                  </c:ext>
                </c:extLst>
              </c15:ser>
            </c15:filteredBarSeries>
          </c:ext>
        </c:extLst>
      </c:bar3DChart>
      <c:catAx>
        <c:axId val="101330944"/>
        <c:scaling>
          <c:orientation val="minMax"/>
        </c:scaling>
        <c:axPos val="l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1332480"/>
        <c:crosses val="autoZero"/>
        <c:auto val="1"/>
        <c:lblAlgn val="ctr"/>
        <c:lblOffset val="100"/>
      </c:catAx>
      <c:valAx>
        <c:axId val="101332480"/>
        <c:scaling>
          <c:orientation val="minMax"/>
        </c:scaling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133094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Хозяйства населения 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ser>
          <c:idx val="1"/>
          <c:order val="0"/>
          <c:tx>
            <c:strRef>
              <c:f>сх1!$N$104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сх1!$L$105:$L$110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сх1!$N$105:$N$110</c:f>
              <c:numCache>
                <c:formatCode>General</c:formatCode>
                <c:ptCount val="6"/>
                <c:pt idx="0">
                  <c:v>1040</c:v>
                </c:pt>
                <c:pt idx="1">
                  <c:v>12</c:v>
                </c:pt>
                <c:pt idx="2">
                  <c:v>15</c:v>
                </c:pt>
                <c:pt idx="3">
                  <c:v>802</c:v>
                </c:pt>
                <c:pt idx="4">
                  <c:v>135</c:v>
                </c:pt>
                <c:pt idx="5">
                  <c:v>76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015-45D0-875F-F765D6DDB2D8}"/>
            </c:ext>
          </c:extLst>
        </c:ser>
        <c:ser>
          <c:idx val="2"/>
          <c:order val="1"/>
          <c:tx>
            <c:strRef>
              <c:f>сх1!$O$104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сх1!$L$105:$L$110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сх1!$O$105:$O$110</c:f>
              <c:numCache>
                <c:formatCode>General</c:formatCode>
                <c:ptCount val="6"/>
                <c:pt idx="0">
                  <c:v>1037</c:v>
                </c:pt>
                <c:pt idx="1">
                  <c:v>9</c:v>
                </c:pt>
                <c:pt idx="2">
                  <c:v>18</c:v>
                </c:pt>
                <c:pt idx="3">
                  <c:v>795</c:v>
                </c:pt>
                <c:pt idx="4">
                  <c:v>136</c:v>
                </c:pt>
                <c:pt idx="5">
                  <c:v>79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8015-45D0-875F-F765D6DDB2D8}"/>
            </c:ext>
          </c:extLst>
        </c:ser>
        <c:ser>
          <c:idx val="3"/>
          <c:order val="2"/>
          <c:tx>
            <c:strRef>
              <c:f>сх1!$P$104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сх1!$L$105:$L$110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сх1!$P$105:$P$110</c:f>
              <c:numCache>
                <c:formatCode>General</c:formatCode>
                <c:ptCount val="6"/>
                <c:pt idx="0">
                  <c:v>1029</c:v>
                </c:pt>
                <c:pt idx="1">
                  <c:v>7</c:v>
                </c:pt>
                <c:pt idx="2">
                  <c:v>24</c:v>
                </c:pt>
                <c:pt idx="3">
                  <c:v>803</c:v>
                </c:pt>
                <c:pt idx="4">
                  <c:v>131</c:v>
                </c:pt>
                <c:pt idx="5">
                  <c:v>64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8015-45D0-875F-F765D6DDB2D8}"/>
            </c:ext>
          </c:extLst>
        </c:ser>
        <c:ser>
          <c:idx val="4"/>
          <c:order val="3"/>
          <c:tx>
            <c:strRef>
              <c:f>сх1!$Q$104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сх1!$L$105:$L$110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сх1!$Q$105:$Q$110</c:f>
              <c:numCache>
                <c:formatCode>General</c:formatCode>
                <c:ptCount val="6"/>
                <c:pt idx="0">
                  <c:v>1035</c:v>
                </c:pt>
                <c:pt idx="1">
                  <c:v>6</c:v>
                </c:pt>
                <c:pt idx="2">
                  <c:v>17</c:v>
                </c:pt>
                <c:pt idx="3">
                  <c:v>822</c:v>
                </c:pt>
                <c:pt idx="4">
                  <c:v>134</c:v>
                </c:pt>
                <c:pt idx="5">
                  <c:v>56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8015-45D0-875F-F765D6DDB2D8}"/>
            </c:ext>
          </c:extLst>
        </c:ser>
        <c:ser>
          <c:idx val="5"/>
          <c:order val="4"/>
          <c:tx>
            <c:strRef>
              <c:f>сх1!$R$104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сх1!$L$105:$L$110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сх1!$R$105:$R$110</c:f>
              <c:numCache>
                <c:formatCode>General</c:formatCode>
                <c:ptCount val="6"/>
                <c:pt idx="0">
                  <c:v>914</c:v>
                </c:pt>
                <c:pt idx="1">
                  <c:v>11</c:v>
                </c:pt>
                <c:pt idx="2">
                  <c:v>3</c:v>
                </c:pt>
                <c:pt idx="3">
                  <c:v>748</c:v>
                </c:pt>
                <c:pt idx="4">
                  <c:v>124</c:v>
                </c:pt>
                <c:pt idx="5">
                  <c:v>28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8015-45D0-875F-F765D6DDB2D8}"/>
            </c:ext>
          </c:extLst>
        </c:ser>
        <c:dLbls>
          <c:showVal val="1"/>
        </c:dLbls>
        <c:shape val="box"/>
        <c:axId val="101368576"/>
        <c:axId val="101370112"/>
        <c:axId val="0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сх1!$M$104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ru-RU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сх1!$L$105:$L$110</c15:sqref>
                        </c15:formulaRef>
                      </c:ext>
                    </c:extLst>
                    <c:strCache>
                      <c:ptCount val="6"/>
                      <c:pt idx="0">
                        <c:v>Вся посевная площадь</c:v>
                      </c:pt>
                      <c:pt idx="1">
                        <c:v>Зерновые культуры</c:v>
                      </c:pt>
                      <c:pt idx="2">
                        <c:v>Технические культуры</c:v>
                      </c:pt>
                      <c:pt idx="3">
                        <c:v>Картофель</c:v>
                      </c:pt>
                      <c:pt idx="4">
                        <c:v>Овощи </c:v>
                      </c:pt>
                      <c:pt idx="5">
                        <c:v>Кормовые культуры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сх1!$M$105:$M$110</c15:sqref>
                        </c15:formulaRef>
                      </c:ext>
                    </c:extLst>
                    <c:numCache>
                      <c:formatCode>General</c:formatCode>
                      <c:ptCount val="6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5-8015-45D0-875F-F765D6DDB2D8}"/>
                  </c:ext>
                </c:extLst>
              </c15:ser>
            </c15:filteredBarSeries>
          </c:ext>
        </c:extLst>
      </c:bar3DChart>
      <c:catAx>
        <c:axId val="101368576"/>
        <c:scaling>
          <c:orientation val="minMax"/>
        </c:scaling>
        <c:axPos val="l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1370112"/>
        <c:crosses val="autoZero"/>
        <c:auto val="1"/>
        <c:lblAlgn val="ctr"/>
        <c:lblOffset val="100"/>
      </c:catAx>
      <c:valAx>
        <c:axId val="101370112"/>
        <c:scaling>
          <c:orientation val="minMax"/>
        </c:scaling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1368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Крестьянские (фермерские) хозяйства и индивидуальные предприниматели 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bar"/>
        <c:grouping val="clustered"/>
        <c:ser>
          <c:idx val="1"/>
          <c:order val="0"/>
          <c:tx>
            <c:strRef>
              <c:f>сх1!$N$112</c:f>
              <c:strCache>
                <c:ptCount val="1"/>
                <c:pt idx="0">
                  <c:v>2013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сх1!$L$113:$L$118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сх1!$N$113:$N$118</c:f>
              <c:numCache>
                <c:formatCode>General</c:formatCode>
                <c:ptCount val="6"/>
                <c:pt idx="0">
                  <c:v>5636</c:v>
                </c:pt>
                <c:pt idx="1">
                  <c:v>4160</c:v>
                </c:pt>
                <c:pt idx="2">
                  <c:v>325</c:v>
                </c:pt>
                <c:pt idx="3">
                  <c:v>650</c:v>
                </c:pt>
                <c:pt idx="4">
                  <c:v>71</c:v>
                </c:pt>
                <c:pt idx="5">
                  <c:v>430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7945-4D33-B620-F3DF9E8C60A8}"/>
            </c:ext>
          </c:extLst>
        </c:ser>
        <c:ser>
          <c:idx val="2"/>
          <c:order val="1"/>
          <c:tx>
            <c:strRef>
              <c:f>сх1!$O$112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сх1!$L$113:$L$118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сх1!$O$113:$O$118</c:f>
              <c:numCache>
                <c:formatCode>General</c:formatCode>
                <c:ptCount val="6"/>
                <c:pt idx="0">
                  <c:v>6035</c:v>
                </c:pt>
                <c:pt idx="1">
                  <c:v>4517</c:v>
                </c:pt>
                <c:pt idx="2">
                  <c:v>453</c:v>
                </c:pt>
                <c:pt idx="3">
                  <c:v>500</c:v>
                </c:pt>
                <c:pt idx="4">
                  <c:v>71</c:v>
                </c:pt>
                <c:pt idx="5">
                  <c:v>493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7945-4D33-B620-F3DF9E8C60A8}"/>
            </c:ext>
          </c:extLst>
        </c:ser>
        <c:ser>
          <c:idx val="3"/>
          <c:order val="2"/>
          <c:tx>
            <c:strRef>
              <c:f>сх1!$P$112</c:f>
              <c:strCache>
                <c:ptCount val="1"/>
                <c:pt idx="0">
                  <c:v>2015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сх1!$L$113:$L$118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сх1!$P$113:$P$118</c:f>
              <c:numCache>
                <c:formatCode>General</c:formatCode>
                <c:ptCount val="6"/>
                <c:pt idx="0">
                  <c:v>6026</c:v>
                </c:pt>
                <c:pt idx="1">
                  <c:v>4528</c:v>
                </c:pt>
                <c:pt idx="2">
                  <c:v>482</c:v>
                </c:pt>
                <c:pt idx="3">
                  <c:v>455</c:v>
                </c:pt>
                <c:pt idx="4">
                  <c:v>71</c:v>
                </c:pt>
                <c:pt idx="5">
                  <c:v>490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7945-4D33-B620-F3DF9E8C60A8}"/>
            </c:ext>
          </c:extLst>
        </c:ser>
        <c:ser>
          <c:idx val="4"/>
          <c:order val="3"/>
          <c:tx>
            <c:strRef>
              <c:f>сх1!$Q$112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сх1!$L$113:$L$118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сх1!$Q$113:$Q$118</c:f>
              <c:numCache>
                <c:formatCode>General</c:formatCode>
                <c:ptCount val="6"/>
                <c:pt idx="0">
                  <c:v>6052</c:v>
                </c:pt>
                <c:pt idx="1">
                  <c:v>4625</c:v>
                </c:pt>
                <c:pt idx="2">
                  <c:v>549</c:v>
                </c:pt>
                <c:pt idx="3">
                  <c:v>456</c:v>
                </c:pt>
                <c:pt idx="4">
                  <c:v>20</c:v>
                </c:pt>
                <c:pt idx="5">
                  <c:v>402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7945-4D33-B620-F3DF9E8C60A8}"/>
            </c:ext>
          </c:extLst>
        </c:ser>
        <c:ser>
          <c:idx val="5"/>
          <c:order val="4"/>
          <c:tx>
            <c:strRef>
              <c:f>сх1!$R$112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сх1!$L$113:$L$118</c:f>
              <c:strCache>
                <c:ptCount val="6"/>
                <c:pt idx="0">
                  <c:v>Вся посевная площадь</c:v>
                </c:pt>
                <c:pt idx="1">
                  <c:v>Зерновые культуры</c:v>
                </c:pt>
                <c:pt idx="2">
                  <c:v>Технические культуры</c:v>
                </c:pt>
                <c:pt idx="3">
                  <c:v>Картофель</c:v>
                </c:pt>
                <c:pt idx="4">
                  <c:v>Овощи </c:v>
                </c:pt>
                <c:pt idx="5">
                  <c:v>Кормовые культуры</c:v>
                </c:pt>
              </c:strCache>
            </c:strRef>
          </c:cat>
          <c:val>
            <c:numRef>
              <c:f>сх1!$R$113:$R$118</c:f>
              <c:numCache>
                <c:formatCode>General</c:formatCode>
                <c:ptCount val="6"/>
                <c:pt idx="0">
                  <c:v>6118</c:v>
                </c:pt>
                <c:pt idx="1">
                  <c:v>4613</c:v>
                </c:pt>
                <c:pt idx="2">
                  <c:v>583</c:v>
                </c:pt>
                <c:pt idx="3">
                  <c:v>456</c:v>
                </c:pt>
                <c:pt idx="4">
                  <c:v>20</c:v>
                </c:pt>
                <c:pt idx="5">
                  <c:v>446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7945-4D33-B620-F3DF9E8C60A8}"/>
            </c:ext>
          </c:extLst>
        </c:ser>
        <c:dLbls>
          <c:showVal val="1"/>
        </c:dLbls>
        <c:shape val="box"/>
        <c:axId val="174310912"/>
        <c:axId val="174312448"/>
        <c:axId val="0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сх1!$M$112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  <a:sp3d/>
                </c:spPr>
                <c:invertIfNegative val="0"/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0" i="0" u="none" strike="noStrike" kern="1200" baseline="0"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atin typeface="+mn-lt"/>
                          <a:ea typeface="+mn-ea"/>
                          <a:cs typeface="+mn-cs"/>
                        </a:defRPr>
                      </a:pPr>
                      <a:endParaRPr lang="ru-RU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strRef>
                    <c:extLst>
                      <c:ext uri="{02D57815-91ED-43cb-92C2-25804820EDAC}">
                        <c15:formulaRef>
                          <c15:sqref>сх1!$L$113:$L$118</c15:sqref>
                        </c15:formulaRef>
                      </c:ext>
                    </c:extLst>
                    <c:strCache>
                      <c:ptCount val="6"/>
                      <c:pt idx="0">
                        <c:v>Вся посевная площадь</c:v>
                      </c:pt>
                      <c:pt idx="1">
                        <c:v>Зерновые культуры</c:v>
                      </c:pt>
                      <c:pt idx="2">
                        <c:v>Технические культуры</c:v>
                      </c:pt>
                      <c:pt idx="3">
                        <c:v>Картофель</c:v>
                      </c:pt>
                      <c:pt idx="4">
                        <c:v>Овощи </c:v>
                      </c:pt>
                      <c:pt idx="5">
                        <c:v>Кормовые культуры</c:v>
                      </c:pt>
                    </c:strCache>
                  </c:strRef>
                </c:cat>
                <c:val>
                  <c:numRef>
                    <c:extLst>
                      <c:ext uri="{02D57815-91ED-43cb-92C2-25804820EDAC}">
                        <c15:formulaRef>
                          <c15:sqref>сх1!$M$113:$M$118</c15:sqref>
                        </c15:formulaRef>
                      </c:ext>
                    </c:extLst>
                    <c:numCache>
                      <c:formatCode>General</c:formatCode>
                      <c:ptCount val="6"/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5-7945-4D33-B620-F3DF9E8C60A8}"/>
                  </c:ext>
                </c:extLst>
              </c15:ser>
            </c15:filteredBarSeries>
          </c:ext>
        </c:extLst>
      </c:bar3DChart>
      <c:catAx>
        <c:axId val="174310912"/>
        <c:scaling>
          <c:orientation val="minMax"/>
        </c:scaling>
        <c:axPos val="l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4312448"/>
        <c:crosses val="autoZero"/>
        <c:auto val="1"/>
        <c:lblAlgn val="ctr"/>
        <c:lblOffset val="100"/>
      </c:catAx>
      <c:valAx>
        <c:axId val="174312448"/>
        <c:scaling>
          <c:orientation val="minMax"/>
        </c:scaling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4310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0"/>
          <c:order val="0"/>
          <c:tx>
            <c:strRef>
              <c:f>сх2!$P$41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сх2!$L$42:$O$45</c:f>
              <c:strCache>
                <c:ptCount val="4"/>
                <c:pt idx="0">
                  <c:v>Крупный рогатый скот</c:v>
                </c:pt>
                <c:pt idx="1">
                  <c:v>   в том числе коровы</c:v>
                </c:pt>
                <c:pt idx="2">
                  <c:v>Свиньи</c:v>
                </c:pt>
                <c:pt idx="3">
                  <c:v>Овцы и козы</c:v>
                </c:pt>
              </c:strCache>
            </c:strRef>
          </c:cat>
          <c:val>
            <c:numRef>
              <c:f>сх2!$P$42:$P$45</c:f>
              <c:numCache>
                <c:formatCode>General</c:formatCode>
                <c:ptCount val="4"/>
                <c:pt idx="0">
                  <c:v>10</c:v>
                </c:pt>
                <c:pt idx="1">
                  <c:v>3.6</c:v>
                </c:pt>
                <c:pt idx="2">
                  <c:v>2.5</c:v>
                </c:pt>
                <c:pt idx="3">
                  <c:v>1.2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1E9F-444D-8453-8E5092FD9FA4}"/>
            </c:ext>
          </c:extLst>
        </c:ser>
        <c:ser>
          <c:idx val="1"/>
          <c:order val="1"/>
          <c:tx>
            <c:strRef>
              <c:f>сх2!$Q$41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сх2!$L$42:$O$45</c:f>
              <c:strCache>
                <c:ptCount val="4"/>
                <c:pt idx="0">
                  <c:v>Крупный рогатый скот</c:v>
                </c:pt>
                <c:pt idx="1">
                  <c:v>   в том числе коровы</c:v>
                </c:pt>
                <c:pt idx="2">
                  <c:v>Свиньи</c:v>
                </c:pt>
                <c:pt idx="3">
                  <c:v>Овцы и козы</c:v>
                </c:pt>
              </c:strCache>
            </c:strRef>
          </c:cat>
          <c:val>
            <c:numRef>
              <c:f>сх2!$Q$42:$Q$45</c:f>
              <c:numCache>
                <c:formatCode>General</c:formatCode>
                <c:ptCount val="4"/>
                <c:pt idx="0">
                  <c:v>9.9</c:v>
                </c:pt>
                <c:pt idx="1">
                  <c:v>3.6</c:v>
                </c:pt>
                <c:pt idx="2">
                  <c:v>2.4</c:v>
                </c:pt>
                <c:pt idx="3">
                  <c:v>1.1000000000000001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E9F-444D-8453-8E5092FD9FA4}"/>
            </c:ext>
          </c:extLst>
        </c:ser>
        <c:dLbls>
          <c:showVal val="1"/>
        </c:dLbls>
        <c:shape val="box"/>
        <c:axId val="174888448"/>
        <c:axId val="174889984"/>
        <c:axId val="0"/>
      </c:bar3DChart>
      <c:catAx>
        <c:axId val="174888448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4889984"/>
        <c:crosses val="autoZero"/>
        <c:auto val="1"/>
        <c:lblAlgn val="ctr"/>
        <c:lblOffset val="100"/>
      </c:catAx>
      <c:valAx>
        <c:axId val="174889984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488844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Распределение ИП и глав КФХ по видам экономической деятельности на 1 января 2018 года, единиц </a:t>
            </a:r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МСП!$A$11:$A$27</c:f>
              <c:strCache>
                <c:ptCount val="17"/>
                <c:pt idx="0">
                  <c:v>сельское, лесное хозяйство, охота, рыболовство и рыбоводство</c:v>
                </c:pt>
                <c:pt idx="1">
                  <c:v>обрабатывающие производства</c:v>
                </c:pt>
                <c:pt idx="2">
                  <c:v>обеспечение электрической энергией, газом и паром; кондиционирование воздуха</c:v>
                </c:pt>
                <c:pt idx="3">
                  <c:v>водоснабжение; водоотведение, организация сбора и утилизация отходов, деятельность по ликвидации загрязнений</c:v>
                </c:pt>
                <c:pt idx="4">
                  <c:v>сторительство</c:v>
                </c:pt>
                <c:pt idx="5">
                  <c:v>торговля оптовая и розничная; ремонт автотранспортных средств и мотоциклов</c:v>
                </c:pt>
                <c:pt idx="6">
                  <c:v>транспортировка и хранение</c:v>
                </c:pt>
                <c:pt idx="7">
                  <c:v>деятельность гостиниц и предприятий общественного питания</c:v>
                </c:pt>
                <c:pt idx="8">
                  <c:v>деятельность в области информации и связи</c:v>
                </c:pt>
                <c:pt idx="9">
                  <c:v>деятельность финансовая и страховая</c:v>
                </c:pt>
                <c:pt idx="10">
                  <c:v>деятельность по операциям с недвижимым имуществом</c:v>
                </c:pt>
                <c:pt idx="11">
                  <c:v>деятельность профессиональная, научная и техническая</c:v>
                </c:pt>
                <c:pt idx="12">
                  <c:v>деятельность административная и сопутствующие дополнительные услуги</c:v>
                </c:pt>
                <c:pt idx="13">
                  <c:v>образование</c:v>
                </c:pt>
                <c:pt idx="14">
                  <c:v>деятельность в области здравоохранения и социальных услуг</c:v>
                </c:pt>
                <c:pt idx="15">
                  <c:v>деятельность в области культуры, спорта, организации досуга и развлечений</c:v>
                </c:pt>
                <c:pt idx="16">
                  <c:v>прочие виды экономической деятельности</c:v>
                </c:pt>
              </c:strCache>
            </c:strRef>
          </c:cat>
          <c:val>
            <c:numRef>
              <c:f>МСП!$B$11:$B$27</c:f>
              <c:numCache>
                <c:formatCode>General</c:formatCode>
                <c:ptCount val="17"/>
                <c:pt idx="0">
                  <c:v>25</c:v>
                </c:pt>
                <c:pt idx="1">
                  <c:v>10</c:v>
                </c:pt>
                <c:pt idx="2">
                  <c:v>0</c:v>
                </c:pt>
                <c:pt idx="3">
                  <c:v>1</c:v>
                </c:pt>
                <c:pt idx="4">
                  <c:v>5</c:v>
                </c:pt>
                <c:pt idx="5">
                  <c:v>147</c:v>
                </c:pt>
                <c:pt idx="6">
                  <c:v>89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3</c:v>
                </c:pt>
                <c:pt idx="11">
                  <c:v>10</c:v>
                </c:pt>
                <c:pt idx="12">
                  <c:v>4</c:v>
                </c:pt>
                <c:pt idx="13">
                  <c:v>0</c:v>
                </c:pt>
                <c:pt idx="14">
                  <c:v>1</c:v>
                </c:pt>
                <c:pt idx="15">
                  <c:v>1</c:v>
                </c:pt>
                <c:pt idx="16">
                  <c:v>13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A0EB-4011-B35C-2A6644DC5DD8}"/>
            </c:ext>
          </c:extLst>
        </c:ser>
        <c:dLbls>
          <c:showVal val="1"/>
        </c:dLbls>
        <c:shape val="box"/>
        <c:axId val="174910848"/>
        <c:axId val="180167808"/>
        <c:axId val="0"/>
      </c:bar3DChart>
      <c:catAx>
        <c:axId val="174910848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0167808"/>
        <c:crosses val="autoZero"/>
        <c:auto val="1"/>
        <c:lblAlgn val="ctr"/>
        <c:lblOffset val="100"/>
      </c:catAx>
      <c:valAx>
        <c:axId val="180167808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749108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sz="1400" b="0" i="0" u="none" strike="noStrike" baseline="0">
                <a:effectLst/>
              </a:rPr>
              <a:t>Распределение предприятий и организаций по видам экономической деятельности на 1 января 2018 года, единиц</a:t>
            </a:r>
            <a:r>
              <a:rPr lang="ru-RU" sz="1400" b="0" i="0" u="none" strike="noStrike" baseline="0"/>
              <a:t> </a:t>
            </a:r>
            <a:endParaRPr lang="ru-RU"/>
          </a:p>
        </c:rich>
      </c:tx>
      <c:spPr>
        <a:noFill/>
        <a:ln>
          <a:noFill/>
        </a:ln>
        <a:effectLst/>
      </c:spPr>
    </c:title>
    <c:view3D>
      <c:depthPercent val="100"/>
      <c:rAngAx val="1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  <a:sp3d/>
          </c:spP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МСП!$J$11:$J$28</c:f>
              <c:strCache>
                <c:ptCount val="18"/>
                <c:pt idx="0">
                  <c:v>сельское, лесное хозяйство, охота, рыболовство и рыбоводство</c:v>
                </c:pt>
                <c:pt idx="1">
                  <c:v>обрабатывающие производства</c:v>
                </c:pt>
                <c:pt idx="2">
                  <c:v>обеспечение электрической энергией, газом и паром; кондиционирование воздуха</c:v>
                </c:pt>
                <c:pt idx="3">
                  <c:v>водоснабжение; водоотведение, организация сбора и утилизация отходов, деятельность по ликвидации загрязнений</c:v>
                </c:pt>
                <c:pt idx="4">
                  <c:v>сторительство</c:v>
                </c:pt>
                <c:pt idx="5">
                  <c:v>торговля оптовая и розничная; ремонт автотранспортных средств и мотоциклов</c:v>
                </c:pt>
                <c:pt idx="6">
                  <c:v>транспортировка и хранение</c:v>
                </c:pt>
                <c:pt idx="7">
                  <c:v>деятельность гостиниц и предприятий общественного питания</c:v>
                </c:pt>
                <c:pt idx="8">
                  <c:v>деятельность в области информации и связи</c:v>
                </c:pt>
                <c:pt idx="9">
                  <c:v>деятельность финансовая и страховая</c:v>
                </c:pt>
                <c:pt idx="10">
                  <c:v>деятельность по операциям с недвижимым имуществом</c:v>
                </c:pt>
                <c:pt idx="11">
                  <c:v>деятельность профессиональная, научная и техническая</c:v>
                </c:pt>
                <c:pt idx="12">
                  <c:v>деятельность административная и сопутствующие дополнительные услуги</c:v>
                </c:pt>
                <c:pt idx="13">
                  <c:v>государственное управление и обеспечение военной безопасности; социальное обеспечение</c:v>
                </c:pt>
                <c:pt idx="14">
                  <c:v>образование</c:v>
                </c:pt>
                <c:pt idx="15">
                  <c:v>деятельность в области здравоохранения и социальных услуг</c:v>
                </c:pt>
                <c:pt idx="16">
                  <c:v>деятельность в области культуры, спорта, организации досуга и развлечений</c:v>
                </c:pt>
                <c:pt idx="17">
                  <c:v>прочие виды экономической деятельности</c:v>
                </c:pt>
              </c:strCache>
            </c:strRef>
          </c:cat>
          <c:val>
            <c:numRef>
              <c:f>МСП!$K$11:$K$28</c:f>
              <c:numCache>
                <c:formatCode>General</c:formatCode>
                <c:ptCount val="18"/>
                <c:pt idx="0">
                  <c:v>30</c:v>
                </c:pt>
                <c:pt idx="1">
                  <c:v>14</c:v>
                </c:pt>
                <c:pt idx="2">
                  <c:v>0</c:v>
                </c:pt>
                <c:pt idx="3">
                  <c:v>4</c:v>
                </c:pt>
                <c:pt idx="4">
                  <c:v>5</c:v>
                </c:pt>
                <c:pt idx="5">
                  <c:v>15</c:v>
                </c:pt>
                <c:pt idx="6">
                  <c:v>4</c:v>
                </c:pt>
                <c:pt idx="7">
                  <c:v>0</c:v>
                </c:pt>
                <c:pt idx="8">
                  <c:v>1</c:v>
                </c:pt>
                <c:pt idx="9">
                  <c:v>1</c:v>
                </c:pt>
                <c:pt idx="10">
                  <c:v>2</c:v>
                </c:pt>
                <c:pt idx="11">
                  <c:v>4</c:v>
                </c:pt>
                <c:pt idx="12">
                  <c:v>1</c:v>
                </c:pt>
                <c:pt idx="13">
                  <c:v>25</c:v>
                </c:pt>
                <c:pt idx="14">
                  <c:v>17</c:v>
                </c:pt>
                <c:pt idx="15">
                  <c:v>3</c:v>
                </c:pt>
                <c:pt idx="16">
                  <c:v>2</c:v>
                </c:pt>
                <c:pt idx="17">
                  <c:v>11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6095-4E4B-A632-C115AD0C05C3}"/>
            </c:ext>
          </c:extLst>
        </c:ser>
        <c:dLbls>
          <c:showVal val="1"/>
        </c:dLbls>
        <c:shape val="box"/>
        <c:axId val="180217344"/>
        <c:axId val="180218880"/>
        <c:axId val="0"/>
      </c:bar3DChart>
      <c:catAx>
        <c:axId val="180217344"/>
        <c:scaling>
          <c:orientation val="minMax"/>
        </c:scaling>
        <c:axPos val="b"/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5400000" spcFirstLastPara="1" vertOverflow="ellipsis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0218880"/>
        <c:crosses val="autoZero"/>
        <c:auto val="1"/>
        <c:lblAlgn val="ctr"/>
        <c:lblOffset val="100"/>
      </c:catAx>
      <c:valAx>
        <c:axId val="180218880"/>
        <c:scaling>
          <c:orientation val="minMax"/>
        </c:scaling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8021734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depthPercent val="100"/>
      <c:perspective val="30"/>
    </c:view3D>
    <c:floor>
      <c:spPr>
        <a:noFill/>
        <a:ln>
          <a:noFill/>
        </a:ln>
        <a:effectLst/>
        <a:sp3d/>
      </c:spPr>
    </c:floor>
    <c:sideWall>
      <c:spPr>
        <a:noFill/>
        <a:ln>
          <a:noFill/>
        </a:ln>
        <a:effectLst/>
        <a:sp3d/>
      </c:spPr>
    </c:sideWall>
    <c:backWall>
      <c:spPr>
        <a:noFill/>
        <a:ln>
          <a:noFill/>
        </a:ln>
        <a:effectLst/>
        <a:sp3d/>
      </c:spPr>
    </c:backWall>
    <c:plotArea>
      <c:layout/>
      <c:pie3DChart>
        <c:varyColors val="1"/>
        <c:ser>
          <c:idx val="0"/>
          <c:order val="0"/>
          <c:dPt>
            <c:idx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300-43C1-8B39-DF82C8789A38}"/>
              </c:ext>
            </c:extLst>
          </c:dPt>
          <c:dPt>
            <c:idx val="1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300-43C1-8B39-DF82C8789A38}"/>
              </c:ext>
            </c:extLst>
          </c:dPt>
          <c:dPt>
            <c:idx val="2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4300-43C1-8B39-DF82C8789A38}"/>
              </c:ext>
            </c:extLst>
          </c:dPt>
          <c:dPt>
            <c:idx val="3"/>
            <c:spPr>
              <a:solidFill>
                <a:schemeClr val="accent4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4300-43C1-8B39-DF82C8789A38}"/>
              </c:ext>
            </c:extLst>
          </c:dPt>
          <c:dPt>
            <c:idx val="4"/>
            <c:spPr>
              <a:solidFill>
                <a:schemeClr val="accent5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4300-43C1-8B39-DF82C8789A38}"/>
              </c:ext>
            </c:extLst>
          </c:dPt>
          <c:dPt>
            <c:idx val="5"/>
            <c:spPr>
              <a:solidFill>
                <a:schemeClr val="accent6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4300-43C1-8B39-DF82C8789A38}"/>
              </c:ext>
            </c:extLst>
          </c:dPt>
          <c:dPt>
            <c:idx val="6"/>
            <c:spPr>
              <a:solidFill>
                <a:schemeClr val="accent1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4300-43C1-8B39-DF82C8789A38}"/>
              </c:ext>
            </c:extLst>
          </c:dPt>
          <c:dPt>
            <c:idx val="7"/>
            <c:spPr>
              <a:solidFill>
                <a:schemeClr val="accent2">
                  <a:lumMod val="60000"/>
                </a:schemeClr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4300-43C1-8B39-DF82C8789A3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Percent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свод!$D$2:$D$9</c:f>
              <c:strCache>
                <c:ptCount val="8"/>
                <c:pt idx="0">
                  <c:v>Комаричское городское поселение</c:v>
                </c:pt>
                <c:pt idx="1">
                  <c:v>Аркинское сельское поселение</c:v>
                </c:pt>
                <c:pt idx="2">
                  <c:v>Быховское сельское поселение</c:v>
                </c:pt>
                <c:pt idx="3">
                  <c:v>Игрицкое сельское поселение</c:v>
                </c:pt>
                <c:pt idx="4">
                  <c:v>Литижское сельское поселение</c:v>
                </c:pt>
                <c:pt idx="5">
                  <c:v>Марьинское сельское поселение</c:v>
                </c:pt>
                <c:pt idx="6">
                  <c:v>Усожское сельское поселение</c:v>
                </c:pt>
                <c:pt idx="7">
                  <c:v>Лопандинское сельское поселение</c:v>
                </c:pt>
              </c:strCache>
            </c:strRef>
          </c:cat>
          <c:val>
            <c:numRef>
              <c:f>свод!$B$2:$B$9</c:f>
              <c:numCache>
                <c:formatCode>#,##0.00</c:formatCode>
                <c:ptCount val="8"/>
                <c:pt idx="0" formatCode="#,##0.0">
                  <c:v>86202862.109999999</c:v>
                </c:pt>
                <c:pt idx="1">
                  <c:v>3913252.46</c:v>
                </c:pt>
                <c:pt idx="2">
                  <c:v>7126187.3700000001</c:v>
                </c:pt>
                <c:pt idx="3">
                  <c:v>6202651.0800000001</c:v>
                </c:pt>
                <c:pt idx="4">
                  <c:v>8243644.4900000002</c:v>
                </c:pt>
                <c:pt idx="5">
                  <c:v>3068705.16</c:v>
                </c:pt>
                <c:pt idx="6">
                  <c:v>9565174.3599999994</c:v>
                </c:pt>
                <c:pt idx="7">
                  <c:v>23460917.979999997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0-4300-43C1-8B39-DF82C8789A38}"/>
            </c:ext>
          </c:extLst>
        </c:ser>
        <c:dLbls>
          <c:showPercent val="1"/>
        </c:dLbls>
      </c:pie3DChart>
      <c:spPr>
        <a:noFill/>
        <a:ln>
          <a:noFill/>
        </a:ln>
        <a:effectLst/>
      </c:spPr>
    </c:plotArea>
    <c:legend>
      <c:legendPos val="r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0"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8C1469-A92C-4EDC-85DB-BAFB795A81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183</Pages>
  <Words>28228</Words>
  <Characters>160900</Characters>
  <Application>Microsoft Office Word</Application>
  <DocSecurity>0</DocSecurity>
  <Lines>1340</Lines>
  <Paragraphs>377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DEXP</Company>
  <LinksUpToDate>false</LinksUpToDate>
  <CharactersWithSpaces>188751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alina</dc:creator>
  <cp:lastModifiedBy>Econom</cp:lastModifiedBy>
  <cp:revision>6</cp:revision>
  <cp:lastPrinted>2018-11-28T06:33:00Z</cp:lastPrinted>
  <dcterms:created xsi:type="dcterms:W3CDTF">2018-11-28T05:27:00Z</dcterms:created>
  <dcterms:modified xsi:type="dcterms:W3CDTF">2018-11-28T08:27:00Z</dcterms:modified>
</cp:coreProperties>
</file>